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1E0" w:firstRow="1" w:lastRow="1" w:firstColumn="1" w:lastColumn="1" w:noHBand="0" w:noVBand="0"/>
      </w:tblPr>
      <w:tblGrid>
        <w:gridCol w:w="9242"/>
      </w:tblGrid>
      <w:tr w:rsidR="009F228C" w:rsidRPr="00396A8F" w14:paraId="16212AA6" w14:textId="77777777" w:rsidTr="003F350E">
        <w:tc>
          <w:tcPr>
            <w:tcW w:w="9242" w:type="dxa"/>
          </w:tcPr>
          <w:p w14:paraId="13A0C4FE" w14:textId="71A473C5" w:rsidR="009F228C" w:rsidRPr="00396A8F" w:rsidRDefault="5DBC26C2" w:rsidP="58AF3111">
            <w:pPr>
              <w:jc w:val="center"/>
              <w:rPr>
                <w:rFonts w:ascii="Arial" w:hAnsi="Arial" w:cs="Arial"/>
                <w:b/>
                <w:bCs/>
                <w:color w:val="000000"/>
                <w:sz w:val="24"/>
                <w:szCs w:val="24"/>
                <w:u w:val="single"/>
              </w:rPr>
            </w:pPr>
            <w:r w:rsidRPr="58AF3111">
              <w:rPr>
                <w:rFonts w:ascii="Arial" w:hAnsi="Arial" w:cs="Arial"/>
                <w:b/>
                <w:bCs/>
                <w:color w:val="000000" w:themeColor="text1"/>
                <w:sz w:val="24"/>
                <w:szCs w:val="24"/>
                <w:u w:val="single"/>
              </w:rPr>
              <w:t xml:space="preserve"> </w:t>
            </w:r>
          </w:p>
          <w:p w14:paraId="19B1F4E8" w14:textId="77777777" w:rsidR="009F228C" w:rsidRPr="00396A8F" w:rsidRDefault="005C52B1">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57890C4F" wp14:editId="352F2E1B">
                      <wp:extent cx="3600450" cy="3714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0450" cy="371475"/>
                              </a:xfrm>
                              <a:prstGeom prst="rect">
                                <a:avLst/>
                              </a:prstGeom>
                            </wps:spPr>
                            <wps:txbx>
                              <w:txbxContent>
                                <w:p w14:paraId="15AD4139"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wps:txbx>
                            <wps:bodyPr wrap="square" numCol="1" fromWordArt="1">
                              <a:prstTxWarp prst="textPlain">
                                <a:avLst>
                                  <a:gd name="adj" fmla="val 50000"/>
                                </a:avLst>
                              </a:prstTxWarp>
                              <a:spAutoFit/>
                            </wps:bodyPr>
                          </wps:wsp>
                        </a:graphicData>
                      </a:graphic>
                    </wp:inline>
                  </w:drawing>
                </mc:Choice>
                <mc:Fallback>
                  <w:pict>
                    <v:shapetype w14:anchorId="57890C4F" id="_x0000_t202" coordsize="21600,21600" o:spt="202" path="m,l,21600r21600,l21600,xe">
                      <v:stroke joinstyle="miter"/>
                      <v:path gradientshapeok="t" o:connecttype="rect"/>
                    </v:shapetype>
                    <v:shape id="WordArt 1" o:spid="_x0000_s1026" type="#_x0000_t202" style="width:28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" filled="f" stroked="f">
                      <o:lock v:ext="edit" shapetype="t"/>
                      <v:textbox style="mso-fit-shape-to-text:t">
                        <w:txbxContent>
                          <w:p w14:paraId="15AD4139"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v:textbox>
                      <w10:anchorlock/>
                    </v:shape>
                  </w:pict>
                </mc:Fallback>
              </mc:AlternateContent>
            </w:r>
          </w:p>
          <w:p w14:paraId="20451AC8" w14:textId="77777777" w:rsidR="009F228C" w:rsidRPr="00396A8F" w:rsidRDefault="009F228C">
            <w:pPr>
              <w:jc w:val="center"/>
              <w:rPr>
                <w:rFonts w:ascii="Arial" w:hAnsi="Arial" w:cs="Arial"/>
                <w:b/>
                <w:color w:val="000000"/>
                <w:sz w:val="24"/>
                <w:szCs w:val="24"/>
                <w:u w:val="single"/>
              </w:rPr>
            </w:pPr>
          </w:p>
        </w:tc>
      </w:tr>
    </w:tbl>
    <w:p w14:paraId="116DDA6E" w14:textId="77777777" w:rsidR="009F228C" w:rsidRPr="00396A8F" w:rsidRDefault="009F228C" w:rsidP="009F228C">
      <w:pPr>
        <w:jc w:val="center"/>
        <w:rPr>
          <w:rFonts w:ascii="Arial" w:hAnsi="Arial" w:cs="Arial"/>
          <w:b/>
          <w:color w:val="000000"/>
          <w:sz w:val="24"/>
          <w:szCs w:val="24"/>
          <w:u w:val="single"/>
        </w:rPr>
      </w:pPr>
    </w:p>
    <w:p w14:paraId="3E61634F" w14:textId="77777777" w:rsidR="009F228C" w:rsidRPr="00396A8F" w:rsidRDefault="009F228C" w:rsidP="009F228C">
      <w:pPr>
        <w:jc w:val="center"/>
        <w:rPr>
          <w:rFonts w:ascii="Arial" w:hAnsi="Arial" w:cs="Arial"/>
          <w:b/>
          <w:color w:val="000000"/>
          <w:sz w:val="24"/>
          <w:szCs w:val="24"/>
          <w:u w:val="single"/>
        </w:rPr>
      </w:pPr>
    </w:p>
    <w:p w14:paraId="392BB420" w14:textId="77777777" w:rsidR="009F228C" w:rsidRPr="00396A8F" w:rsidRDefault="009F228C" w:rsidP="009F228C">
      <w:pPr>
        <w:jc w:val="center"/>
        <w:rPr>
          <w:rFonts w:ascii="Arial" w:hAnsi="Arial" w:cs="Arial"/>
          <w:b/>
          <w:color w:val="000000"/>
          <w:sz w:val="24"/>
          <w:szCs w:val="24"/>
          <w:u w:val="single"/>
        </w:rPr>
      </w:pPr>
    </w:p>
    <w:p w14:paraId="5CAA1514" w14:textId="77777777" w:rsidR="009F228C" w:rsidRPr="00396A8F" w:rsidRDefault="009F228C" w:rsidP="009F228C">
      <w:pPr>
        <w:jc w:val="center"/>
        <w:rPr>
          <w:rFonts w:ascii="Arial" w:hAnsi="Arial" w:cs="Arial"/>
          <w:b/>
          <w:color w:val="000000"/>
          <w:sz w:val="24"/>
          <w:szCs w:val="24"/>
          <w:u w:val="single"/>
        </w:rPr>
      </w:pPr>
    </w:p>
    <w:p w14:paraId="03F777DC" w14:textId="77777777" w:rsidR="009F228C" w:rsidRPr="00396A8F" w:rsidRDefault="009F228C" w:rsidP="009F228C">
      <w:pPr>
        <w:jc w:val="center"/>
        <w:rPr>
          <w:rFonts w:ascii="Arial" w:hAnsi="Arial" w:cs="Arial"/>
          <w:b/>
          <w:color w:val="000000"/>
          <w:sz w:val="24"/>
          <w:szCs w:val="24"/>
          <w:u w:val="single"/>
        </w:rPr>
      </w:pPr>
    </w:p>
    <w:tbl>
      <w:tblPr>
        <w:tblStyle w:val="TableGrid"/>
        <w:tblW w:w="0" w:type="auto"/>
        <w:tblInd w:w="-5" w:type="dxa"/>
        <w:tblLook w:val="01E0" w:firstRow="1" w:lastRow="1" w:firstColumn="1" w:lastColumn="1" w:noHBand="0" w:noVBand="0"/>
      </w:tblPr>
      <w:tblGrid>
        <w:gridCol w:w="9242"/>
      </w:tblGrid>
      <w:tr w:rsidR="009F228C" w:rsidRPr="00396A8F" w14:paraId="29CC6040" w14:textId="77777777" w:rsidTr="003F350E">
        <w:tc>
          <w:tcPr>
            <w:tcW w:w="9242" w:type="dxa"/>
          </w:tcPr>
          <w:p w14:paraId="47BDF35C" w14:textId="77777777" w:rsidR="009F228C" w:rsidRPr="00396A8F" w:rsidRDefault="009F228C">
            <w:pPr>
              <w:jc w:val="center"/>
              <w:rPr>
                <w:rFonts w:ascii="Arial" w:hAnsi="Arial" w:cs="Arial"/>
                <w:b/>
                <w:color w:val="000000"/>
                <w:sz w:val="24"/>
                <w:szCs w:val="24"/>
                <w:u w:val="single"/>
              </w:rPr>
            </w:pPr>
          </w:p>
          <w:p w14:paraId="5D2DF25A" w14:textId="77777777" w:rsidR="009F228C" w:rsidRPr="00396A8F" w:rsidRDefault="005C52B1">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791782A8" wp14:editId="15FC5B06">
                      <wp:extent cx="4295775" cy="304800"/>
                      <wp:effectExtent l="19050" t="19050"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5775" cy="304800"/>
                              </a:xfrm>
                              <a:prstGeom prst="rect">
                                <a:avLst/>
                              </a:prstGeom>
                            </wps:spPr>
                            <wps:txbx>
                              <w:txbxContent>
                                <w:p w14:paraId="3C64225B" w14:textId="6BE74F7E" w:rsidR="00905F84" w:rsidRDefault="00905F84"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wps:txbx>
                            <wps:bodyPr wrap="square" numCol="1" fromWordArt="1">
                              <a:prstTxWarp prst="textPlain">
                                <a:avLst>
                                  <a:gd name="adj" fmla="val 50000"/>
                                </a:avLst>
                              </a:prstTxWarp>
                              <a:spAutoFit/>
                            </wps:bodyPr>
                          </wps:wsp>
                        </a:graphicData>
                      </a:graphic>
                    </wp:inline>
                  </w:drawing>
                </mc:Choice>
                <mc:Fallback>
                  <w:pict>
                    <v:shape w14:anchorId="791782A8" id="WordArt 2" o:spid="_x0000_s1027" type="#_x0000_t202" style="width:3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" filled="f" stroked="f">
                      <o:lock v:ext="edit" shapetype="t"/>
                      <v:textbox style="mso-fit-shape-to-text:t">
                        <w:txbxContent>
                          <w:p w14:paraId="3C64225B" w14:textId="6BE74F7E" w:rsidR="00905F84" w:rsidRDefault="00905F84"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v:textbox>
                      <w10:anchorlock/>
                    </v:shape>
                  </w:pict>
                </mc:Fallback>
              </mc:AlternateContent>
            </w:r>
          </w:p>
          <w:p w14:paraId="46B7500B" w14:textId="77777777" w:rsidR="009F228C" w:rsidRPr="00396A8F" w:rsidRDefault="009F228C">
            <w:pPr>
              <w:jc w:val="center"/>
              <w:rPr>
                <w:rFonts w:ascii="Arial" w:hAnsi="Arial" w:cs="Arial"/>
                <w:b/>
                <w:color w:val="000000"/>
                <w:sz w:val="24"/>
                <w:szCs w:val="24"/>
                <w:u w:val="single"/>
              </w:rPr>
            </w:pPr>
          </w:p>
          <w:p w14:paraId="01869EAD" w14:textId="77777777" w:rsidR="009F228C" w:rsidRPr="00396A8F" w:rsidRDefault="009F228C">
            <w:pPr>
              <w:jc w:val="center"/>
              <w:rPr>
                <w:rFonts w:ascii="Arial" w:hAnsi="Arial" w:cs="Arial"/>
                <w:b/>
                <w:color w:val="000000"/>
                <w:sz w:val="24"/>
                <w:szCs w:val="24"/>
                <w:u w:val="single"/>
              </w:rPr>
            </w:pPr>
          </w:p>
          <w:p w14:paraId="2481FCCF" w14:textId="77777777" w:rsidR="009F228C" w:rsidRPr="00396A8F" w:rsidRDefault="009F228C">
            <w:pPr>
              <w:jc w:val="center"/>
              <w:rPr>
                <w:rFonts w:ascii="Arial" w:hAnsi="Arial" w:cs="Arial"/>
                <w:b/>
                <w:color w:val="000000"/>
                <w:sz w:val="24"/>
                <w:szCs w:val="24"/>
                <w:u w:val="single"/>
              </w:rPr>
            </w:pPr>
          </w:p>
        </w:tc>
      </w:tr>
    </w:tbl>
    <w:p w14:paraId="20954E6E" w14:textId="77777777" w:rsidR="009F228C" w:rsidRPr="00396A8F" w:rsidRDefault="009F228C" w:rsidP="009F228C">
      <w:pPr>
        <w:jc w:val="center"/>
        <w:rPr>
          <w:rFonts w:ascii="Arial" w:hAnsi="Arial" w:cs="Arial"/>
          <w:b/>
          <w:color w:val="000000"/>
          <w:sz w:val="24"/>
          <w:szCs w:val="24"/>
          <w:u w:val="single"/>
        </w:rPr>
      </w:pPr>
    </w:p>
    <w:p w14:paraId="1AEEA59F" w14:textId="77777777" w:rsidR="009F228C" w:rsidRPr="00396A8F" w:rsidRDefault="009F228C" w:rsidP="009F228C">
      <w:pPr>
        <w:jc w:val="both"/>
        <w:rPr>
          <w:rFonts w:ascii="Arial" w:hAnsi="Arial" w:cs="Arial"/>
          <w:b/>
          <w:color w:val="000000"/>
          <w:sz w:val="24"/>
          <w:szCs w:val="24"/>
          <w:u w:val="single"/>
        </w:rPr>
      </w:pPr>
    </w:p>
    <w:p w14:paraId="505483D0" w14:textId="77777777" w:rsidR="009F228C" w:rsidRPr="00396A8F" w:rsidRDefault="009F228C" w:rsidP="009F228C">
      <w:pPr>
        <w:jc w:val="both"/>
        <w:rPr>
          <w:rFonts w:ascii="Arial" w:hAnsi="Arial" w:cs="Arial"/>
          <w:color w:val="000000"/>
          <w:sz w:val="24"/>
          <w:szCs w:val="24"/>
        </w:rPr>
      </w:pPr>
    </w:p>
    <w:tbl>
      <w:tblPr>
        <w:tblStyle w:val="TableGrid"/>
        <w:tblW w:w="0" w:type="auto"/>
        <w:tblInd w:w="-5" w:type="dxa"/>
        <w:tblLook w:val="01E0" w:firstRow="1" w:lastRow="1" w:firstColumn="1" w:lastColumn="1" w:noHBand="0" w:noVBand="0"/>
      </w:tblPr>
      <w:tblGrid>
        <w:gridCol w:w="9453"/>
      </w:tblGrid>
      <w:tr w:rsidR="00437D27" w:rsidRPr="00396A8F" w14:paraId="6DAF9A9F" w14:textId="77777777" w:rsidTr="003F350E">
        <w:trPr>
          <w:trHeight w:val="1980"/>
        </w:trPr>
        <w:tc>
          <w:tcPr>
            <w:tcW w:w="9242" w:type="dxa"/>
          </w:tcPr>
          <w:p w14:paraId="5551A9DA" w14:textId="77777777" w:rsidR="009F228C" w:rsidRPr="00396A8F" w:rsidRDefault="009F228C">
            <w:pPr>
              <w:jc w:val="center"/>
              <w:rPr>
                <w:rFonts w:ascii="Arial" w:hAnsi="Arial" w:cs="Arial"/>
                <w:b/>
                <w:color w:val="000000"/>
                <w:sz w:val="24"/>
                <w:szCs w:val="24"/>
                <w:u w:val="single"/>
              </w:rPr>
            </w:pPr>
          </w:p>
          <w:p w14:paraId="38EDE5EA" w14:textId="77777777" w:rsidR="009F228C" w:rsidRPr="00396A8F" w:rsidRDefault="005C52B1">
            <w:pPr>
              <w:jc w:val="center"/>
              <w:rPr>
                <w:rFonts w:ascii="Arial" w:hAnsi="Arial" w:cs="Arial"/>
                <w:b/>
                <w:color w:val="000000"/>
                <w:sz w:val="24"/>
                <w:szCs w:val="24"/>
              </w:rPr>
            </w:pPr>
            <w:r w:rsidRPr="00396A8F">
              <w:rPr>
                <w:rFonts w:ascii="Arial" w:hAnsi="Arial" w:cs="Arial"/>
                <w:noProof/>
                <w:color w:val="000000"/>
                <w:sz w:val="24"/>
                <w:szCs w:val="24"/>
              </w:rPr>
              <mc:AlternateContent>
                <mc:Choice Requires="wps">
                  <w:drawing>
                    <wp:inline distT="0" distB="0" distL="0" distR="0" wp14:anchorId="0D3CAF8D" wp14:editId="6C277ACE">
                      <wp:extent cx="5867400" cy="1371600"/>
                      <wp:effectExtent l="19050" t="9525" r="38100"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1371600"/>
                              </a:xfrm>
                              <a:prstGeom prst="rect">
                                <a:avLst/>
                              </a:prstGeom>
                            </wps:spPr>
                            <wps:txbx>
                              <w:txbxContent>
                                <w:p w14:paraId="79BF6CFB" w14:textId="4C81AB2C" w:rsidR="00905F84" w:rsidRPr="00A5763E" w:rsidRDefault="003F350E" w:rsidP="00443930">
                                  <w:pPr>
                                    <w:pStyle w:val="NormalWeb"/>
                                    <w:spacing w:before="0" w:beforeAutospacing="0" w:after="0" w:afterAutospacing="0"/>
                                    <w:ind w:firstLine="720"/>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r w:rsidR="00905F84"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905F84" w:rsidRPr="00A5763E" w:rsidRDefault="00905F84" w:rsidP="005C52B1">
                                  <w:pPr>
                                    <w:pStyle w:val="NormalWeb"/>
                                    <w:spacing w:before="0" w:beforeAutospacing="0" w:after="0" w:afterAutospacing="0"/>
                                    <w:jc w:val="center"/>
                                    <w:rPr>
                                      <w:sz w:val="44"/>
                                      <w:szCs w:val="44"/>
                                    </w:rPr>
                                  </w:pPr>
                                </w:p>
                                <w:p w14:paraId="7AF1BE05" w14:textId="3C90218B" w:rsidR="00905F84" w:rsidRPr="00A5763E" w:rsidRDefault="00905F84"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23</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to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28</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 w14:anchorId="0D3CAF8D" id="WordArt 3" o:spid="_x0000_s1028" type="#_x0000_t202" style="width:462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" filled="f" stroked="f">
                      <o:lock v:ext="edit" shapetype="t"/>
                      <v:textbox style="mso-fit-shape-to-text:t">
                        <w:txbxContent>
                          <w:p w14:paraId="79BF6CFB" w14:textId="4C81AB2C" w:rsidR="00905F84" w:rsidRPr="00A5763E" w:rsidRDefault="003F350E" w:rsidP="00443930">
                            <w:pPr>
                              <w:pStyle w:val="NormalWeb"/>
                              <w:spacing w:before="0" w:beforeAutospacing="0" w:after="0" w:afterAutospacing="0"/>
                              <w:ind w:firstLine="720"/>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r w:rsidR="00905F84"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905F84" w:rsidRPr="00A5763E" w:rsidRDefault="00905F84" w:rsidP="005C52B1">
                            <w:pPr>
                              <w:pStyle w:val="NormalWeb"/>
                              <w:spacing w:before="0" w:beforeAutospacing="0" w:after="0" w:afterAutospacing="0"/>
                              <w:jc w:val="center"/>
                              <w:rPr>
                                <w:sz w:val="44"/>
                                <w:szCs w:val="44"/>
                              </w:rPr>
                            </w:pPr>
                          </w:p>
                          <w:p w14:paraId="7AF1BE05" w14:textId="3C90218B" w:rsidR="00905F84" w:rsidRPr="00A5763E" w:rsidRDefault="00905F84"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23</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to November 20</w:t>
                            </w:r>
                            <w:r w:rsidR="00EA208A">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28</w:t>
                            </w: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w:t>
                            </w:r>
                          </w:p>
                        </w:txbxContent>
                      </v:textbox>
                      <w10:anchorlock/>
                    </v:shape>
                  </w:pict>
                </mc:Fallback>
              </mc:AlternateContent>
            </w:r>
          </w:p>
          <w:p w14:paraId="199A140F" w14:textId="77777777" w:rsidR="009F228C" w:rsidRPr="00396A8F" w:rsidRDefault="009F228C">
            <w:pPr>
              <w:jc w:val="center"/>
              <w:rPr>
                <w:rFonts w:ascii="Arial" w:hAnsi="Arial" w:cs="Arial"/>
                <w:b/>
                <w:color w:val="000000"/>
                <w:sz w:val="24"/>
                <w:szCs w:val="24"/>
                <w:u w:val="single"/>
              </w:rPr>
            </w:pPr>
          </w:p>
          <w:p w14:paraId="470032F4" w14:textId="77777777" w:rsidR="009F228C" w:rsidRPr="00396A8F" w:rsidRDefault="009F228C">
            <w:pPr>
              <w:jc w:val="center"/>
              <w:rPr>
                <w:rFonts w:ascii="Arial" w:hAnsi="Arial" w:cs="Arial"/>
                <w:b/>
                <w:color w:val="000000"/>
                <w:sz w:val="24"/>
                <w:szCs w:val="24"/>
                <w:u w:val="single"/>
              </w:rPr>
            </w:pPr>
          </w:p>
        </w:tc>
      </w:tr>
    </w:tbl>
    <w:p w14:paraId="45CF0060" w14:textId="77777777" w:rsidR="00A554C6" w:rsidRPr="00396A8F" w:rsidRDefault="00A554C6" w:rsidP="009F228C">
      <w:pPr>
        <w:jc w:val="both"/>
        <w:rPr>
          <w:rFonts w:ascii="Arial" w:hAnsi="Arial" w:cs="Arial"/>
          <w:color w:val="000000"/>
          <w:sz w:val="24"/>
          <w:szCs w:val="24"/>
          <w:u w:val="single"/>
        </w:rPr>
      </w:pPr>
    </w:p>
    <w:p w14:paraId="314E2D35" w14:textId="77777777" w:rsidR="00A554C6" w:rsidRPr="00396A8F" w:rsidRDefault="00A554C6" w:rsidP="009F228C">
      <w:pPr>
        <w:jc w:val="both"/>
        <w:rPr>
          <w:rFonts w:ascii="Arial" w:hAnsi="Arial" w:cs="Arial"/>
          <w:color w:val="000000"/>
          <w:sz w:val="24"/>
          <w:szCs w:val="24"/>
          <w:u w:val="single"/>
        </w:rPr>
      </w:pPr>
    </w:p>
    <w:p w14:paraId="1F2904ED" w14:textId="77777777" w:rsidR="00A554C6" w:rsidRPr="00396A8F" w:rsidRDefault="00A554C6" w:rsidP="009F228C">
      <w:pPr>
        <w:jc w:val="both"/>
        <w:rPr>
          <w:rFonts w:ascii="Arial" w:hAnsi="Arial" w:cs="Arial"/>
          <w:color w:val="000000"/>
          <w:sz w:val="24"/>
          <w:szCs w:val="24"/>
          <w:u w:val="single"/>
        </w:rPr>
      </w:pPr>
    </w:p>
    <w:p w14:paraId="03AEB432" w14:textId="77777777" w:rsidR="009F228C" w:rsidRPr="00396A8F" w:rsidRDefault="009F228C" w:rsidP="009F228C">
      <w:pPr>
        <w:jc w:val="both"/>
        <w:rPr>
          <w:rFonts w:ascii="Arial" w:hAnsi="Arial" w:cs="Arial"/>
          <w:color w:val="000000"/>
          <w:sz w:val="24"/>
          <w:szCs w:val="24"/>
          <w:u w:val="single"/>
        </w:rPr>
      </w:pPr>
    </w:p>
    <w:p w14:paraId="60438933" w14:textId="77777777" w:rsidR="009F228C" w:rsidRPr="00396A8F" w:rsidRDefault="009F228C" w:rsidP="009F228C">
      <w:pPr>
        <w:jc w:val="both"/>
        <w:rPr>
          <w:rFonts w:ascii="Arial" w:hAnsi="Arial" w:cs="Arial"/>
          <w:color w:val="000000"/>
          <w:sz w:val="24"/>
          <w:szCs w:val="24"/>
          <w:u w:val="single"/>
        </w:rPr>
      </w:pPr>
    </w:p>
    <w:p w14:paraId="19F35BB9" w14:textId="77777777" w:rsidR="009F228C" w:rsidRPr="00396A8F" w:rsidRDefault="009F228C" w:rsidP="009F228C">
      <w:pPr>
        <w:jc w:val="both"/>
        <w:rPr>
          <w:rFonts w:ascii="Arial" w:hAnsi="Arial" w:cs="Arial"/>
          <w:color w:val="000000"/>
          <w:sz w:val="24"/>
          <w:szCs w:val="24"/>
          <w:u w:val="single"/>
        </w:rPr>
      </w:pPr>
    </w:p>
    <w:p w14:paraId="281274CB" w14:textId="77777777" w:rsidR="009F228C" w:rsidRPr="00396A8F" w:rsidRDefault="009F228C" w:rsidP="009F228C">
      <w:pPr>
        <w:jc w:val="both"/>
        <w:rPr>
          <w:rFonts w:ascii="Arial" w:hAnsi="Arial" w:cs="Arial"/>
          <w:color w:val="000000"/>
          <w:sz w:val="24"/>
          <w:szCs w:val="24"/>
          <w:u w:val="single"/>
        </w:rPr>
      </w:pPr>
    </w:p>
    <w:p w14:paraId="67174624"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Clerk to the Licensing Board,</w:t>
      </w:r>
    </w:p>
    <w:p w14:paraId="02EACE57"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Fife House,</w:t>
      </w:r>
    </w:p>
    <w:p w14:paraId="04FA8B5E"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North Street,</w:t>
      </w:r>
    </w:p>
    <w:p w14:paraId="1AC14BA0"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GLENROTHES,</w:t>
      </w:r>
    </w:p>
    <w:p w14:paraId="047F059F"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Fife.</w:t>
      </w:r>
    </w:p>
    <w:p w14:paraId="18075A73" w14:textId="77777777" w:rsidR="009F228C" w:rsidRPr="00396A8F" w:rsidRDefault="009F228C" w:rsidP="009F228C">
      <w:pPr>
        <w:jc w:val="both"/>
        <w:rPr>
          <w:rFonts w:ascii="Arial" w:hAnsi="Arial" w:cs="Arial"/>
          <w:color w:val="000000"/>
          <w:sz w:val="24"/>
          <w:szCs w:val="24"/>
        </w:rPr>
      </w:pPr>
      <w:r w:rsidRPr="00396A8F">
        <w:rPr>
          <w:rFonts w:ascii="Arial" w:hAnsi="Arial" w:cs="Arial"/>
          <w:color w:val="000000"/>
          <w:sz w:val="24"/>
          <w:szCs w:val="24"/>
        </w:rPr>
        <w:t>KY7 5LT</w:t>
      </w:r>
    </w:p>
    <w:p w14:paraId="6D25BA04" w14:textId="77777777" w:rsidR="009F228C" w:rsidRPr="00396A8F" w:rsidRDefault="009F228C" w:rsidP="009F228C">
      <w:pPr>
        <w:rPr>
          <w:rFonts w:ascii="Arial" w:hAnsi="Arial" w:cs="Arial"/>
          <w:color w:val="000000"/>
          <w:sz w:val="24"/>
          <w:szCs w:val="24"/>
        </w:rPr>
        <w:sectPr w:rsidR="009F228C" w:rsidRPr="00396A8F">
          <w:footerReference w:type="default" r:id="rId12"/>
          <w:pgSz w:w="11906" w:h="16838"/>
          <w:pgMar w:top="1440" w:right="1008" w:bottom="1440" w:left="1440" w:header="706" w:footer="288" w:gutter="0"/>
          <w:cols w:space="720"/>
        </w:sectPr>
      </w:pPr>
    </w:p>
    <w:p w14:paraId="5B5E118B" w14:textId="77777777" w:rsidR="009F228C" w:rsidRPr="00396A8F" w:rsidRDefault="009F228C" w:rsidP="009F228C">
      <w:pPr>
        <w:jc w:val="both"/>
        <w:rPr>
          <w:rFonts w:ascii="Arial" w:hAnsi="Arial" w:cs="Arial"/>
          <w:color w:val="000000"/>
          <w:sz w:val="24"/>
          <w:szCs w:val="24"/>
        </w:rPr>
      </w:pPr>
    </w:p>
    <w:p w14:paraId="42D3DAE3" w14:textId="77777777" w:rsidR="009F228C" w:rsidRPr="00396A8F" w:rsidRDefault="005C52B1" w:rsidP="009F228C">
      <w:pPr>
        <w:jc w:val="center"/>
        <w:rPr>
          <w:rFonts w:ascii="Arial" w:hAnsi="Arial" w:cs="Arial"/>
          <w:b/>
          <w:color w:val="000000"/>
          <w:sz w:val="24"/>
          <w:szCs w:val="24"/>
        </w:rPr>
      </w:pPr>
      <w:r w:rsidRPr="00396A8F">
        <w:rPr>
          <w:rFonts w:ascii="Arial" w:hAnsi="Arial" w:cs="Arial"/>
          <w:b/>
          <w:noProof/>
          <w:color w:val="000000"/>
          <w:sz w:val="24"/>
          <w:szCs w:val="24"/>
        </w:rPr>
        <mc:AlternateContent>
          <mc:Choice Requires="wps">
            <w:drawing>
              <wp:inline distT="0" distB="0" distL="0" distR="0" wp14:anchorId="419F0EB9" wp14:editId="0E04999D">
                <wp:extent cx="1466850" cy="228600"/>
                <wp:effectExtent l="9525" t="9525" r="38100" b="2857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228600"/>
                        </a:xfrm>
                        <a:prstGeom prst="rect">
                          <a:avLst/>
                        </a:prstGeom>
                      </wps:spPr>
                      <wps:txbx>
                        <w:txbxContent>
                          <w:p w14:paraId="4FCB6020"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wps:txbx>
                      <wps:bodyPr wrap="square" numCol="1" fromWordArt="1">
                        <a:prstTxWarp prst="textPlain">
                          <a:avLst>
                            <a:gd name="adj" fmla="val 50000"/>
                          </a:avLst>
                        </a:prstTxWarp>
                        <a:spAutoFit/>
                      </wps:bodyPr>
                    </wps:wsp>
                  </a:graphicData>
                </a:graphic>
              </wp:inline>
            </w:drawing>
          </mc:Choice>
          <mc:Fallback>
            <w:pict>
              <v:shape w14:anchorId="419F0EB9" id="WordArt 4" o:spid="_x0000_s1029" type="#_x0000_t202" style="width:11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" filled="f" stroked="f">
                <o:lock v:ext="edit" shapetype="t"/>
                <v:textbox style="mso-fit-shape-to-text:t">
                  <w:txbxContent>
                    <w:p w14:paraId="4FCB6020" w14:textId="77777777" w:rsidR="00905F84" w:rsidRDefault="00905F84"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v:textbox>
                <w10:anchorlock/>
              </v:shape>
            </w:pict>
          </mc:Fallback>
        </mc:AlternateContent>
      </w:r>
    </w:p>
    <w:p w14:paraId="548104B0" w14:textId="77777777" w:rsidR="009F228C" w:rsidRPr="00396A8F" w:rsidRDefault="009F228C" w:rsidP="009F228C">
      <w:pPr>
        <w:jc w:val="center"/>
        <w:rPr>
          <w:rFonts w:ascii="Arial" w:hAnsi="Arial" w:cs="Arial"/>
          <w:b/>
          <w:color w:val="000000"/>
          <w:sz w:val="24"/>
          <w:szCs w:val="24"/>
        </w:rPr>
      </w:pPr>
    </w:p>
    <w:tbl>
      <w:tblPr>
        <w:tblStyle w:val="TableGrid"/>
        <w:tblW w:w="0" w:type="auto"/>
        <w:tblInd w:w="-5" w:type="dxa"/>
        <w:tblLook w:val="01E0" w:firstRow="1" w:lastRow="1" w:firstColumn="1" w:lastColumn="1" w:noHBand="0" w:noVBand="0"/>
      </w:tblPr>
      <w:tblGrid>
        <w:gridCol w:w="6508"/>
        <w:gridCol w:w="1663"/>
        <w:gridCol w:w="1426"/>
      </w:tblGrid>
      <w:tr w:rsidR="009F228C" w:rsidRPr="00396A8F" w14:paraId="08A559EE" w14:textId="77777777" w:rsidTr="003F350E">
        <w:tc>
          <w:tcPr>
            <w:tcW w:w="6511" w:type="dxa"/>
          </w:tcPr>
          <w:p w14:paraId="749DC60D" w14:textId="772A4262" w:rsidR="009F228C" w:rsidRPr="00396A8F" w:rsidRDefault="009F228C">
            <w:pPr>
              <w:jc w:val="both"/>
              <w:rPr>
                <w:rFonts w:ascii="Arial" w:hAnsi="Arial" w:cs="Arial"/>
                <w:b/>
                <w:color w:val="000000"/>
                <w:sz w:val="24"/>
                <w:szCs w:val="24"/>
                <w:u w:val="single"/>
              </w:rPr>
            </w:pPr>
          </w:p>
        </w:tc>
        <w:tc>
          <w:tcPr>
            <w:tcW w:w="1664" w:type="dxa"/>
          </w:tcPr>
          <w:p w14:paraId="63C3D310" w14:textId="77777777" w:rsidR="009F228C" w:rsidRPr="00396A8F" w:rsidRDefault="009F228C">
            <w:pPr>
              <w:jc w:val="center"/>
              <w:rPr>
                <w:rFonts w:ascii="Arial" w:hAnsi="Arial" w:cs="Arial"/>
                <w:b/>
                <w:color w:val="000000"/>
                <w:sz w:val="24"/>
                <w:szCs w:val="24"/>
                <w:u w:val="single"/>
              </w:rPr>
            </w:pPr>
            <w:r w:rsidRPr="00396A8F">
              <w:rPr>
                <w:rFonts w:ascii="Arial" w:hAnsi="Arial" w:cs="Arial"/>
                <w:b/>
                <w:color w:val="000000"/>
                <w:sz w:val="24"/>
                <w:szCs w:val="24"/>
                <w:u w:val="single"/>
              </w:rPr>
              <w:t>Para. Nos.</w:t>
            </w:r>
          </w:p>
        </w:tc>
        <w:tc>
          <w:tcPr>
            <w:tcW w:w="1427" w:type="dxa"/>
          </w:tcPr>
          <w:p w14:paraId="6A84EDD8" w14:textId="77777777" w:rsidR="009F228C" w:rsidRPr="00396A8F" w:rsidRDefault="009F228C">
            <w:pPr>
              <w:jc w:val="center"/>
              <w:rPr>
                <w:rFonts w:ascii="Arial" w:hAnsi="Arial" w:cs="Arial"/>
                <w:b/>
                <w:color w:val="000000"/>
                <w:sz w:val="24"/>
                <w:szCs w:val="24"/>
                <w:u w:val="single"/>
              </w:rPr>
            </w:pPr>
            <w:r w:rsidRPr="00396A8F">
              <w:rPr>
                <w:rFonts w:ascii="Arial" w:hAnsi="Arial" w:cs="Arial"/>
                <w:b/>
                <w:color w:val="000000"/>
                <w:sz w:val="24"/>
                <w:szCs w:val="24"/>
                <w:u w:val="single"/>
              </w:rPr>
              <w:t>Page Nos.</w:t>
            </w:r>
          </w:p>
        </w:tc>
      </w:tr>
      <w:tr w:rsidR="009F228C" w:rsidRPr="00396A8F" w14:paraId="66A338B4" w14:textId="77777777" w:rsidTr="003F350E">
        <w:tc>
          <w:tcPr>
            <w:tcW w:w="6511" w:type="dxa"/>
          </w:tcPr>
          <w:p w14:paraId="4A77A680" w14:textId="4CF99AEA" w:rsidR="009F228C" w:rsidRPr="00396A8F" w:rsidRDefault="001313CC" w:rsidP="00370F43">
            <w:pPr>
              <w:jc w:val="both"/>
              <w:rPr>
                <w:rFonts w:ascii="Arial" w:hAnsi="Arial" w:cs="Arial"/>
                <w:b/>
                <w:color w:val="000000"/>
                <w:sz w:val="24"/>
                <w:szCs w:val="24"/>
              </w:rPr>
            </w:pPr>
            <w:r w:rsidRPr="00396A8F">
              <w:rPr>
                <w:rFonts w:ascii="Arial" w:hAnsi="Arial" w:cs="Arial"/>
                <w:b/>
                <w:color w:val="000000"/>
                <w:sz w:val="24"/>
                <w:szCs w:val="24"/>
              </w:rPr>
              <w:t>For</w:t>
            </w:r>
            <w:r w:rsidR="00626DAE" w:rsidRPr="00396A8F">
              <w:rPr>
                <w:rFonts w:ascii="Arial" w:hAnsi="Arial" w:cs="Arial"/>
                <w:b/>
                <w:color w:val="000000"/>
                <w:sz w:val="24"/>
                <w:szCs w:val="24"/>
              </w:rPr>
              <w:t>e</w:t>
            </w:r>
            <w:r w:rsidRPr="00396A8F">
              <w:rPr>
                <w:rFonts w:ascii="Arial" w:hAnsi="Arial" w:cs="Arial"/>
                <w:b/>
                <w:color w:val="000000"/>
                <w:sz w:val="24"/>
                <w:szCs w:val="24"/>
              </w:rPr>
              <w:t>w</w:t>
            </w:r>
            <w:r w:rsidR="00370F43" w:rsidRPr="00396A8F">
              <w:rPr>
                <w:rFonts w:ascii="Arial" w:hAnsi="Arial" w:cs="Arial"/>
                <w:b/>
                <w:color w:val="000000"/>
                <w:sz w:val="24"/>
                <w:szCs w:val="24"/>
              </w:rPr>
              <w:t>o</w:t>
            </w:r>
            <w:r w:rsidRPr="00396A8F">
              <w:rPr>
                <w:rFonts w:ascii="Arial" w:hAnsi="Arial" w:cs="Arial"/>
                <w:b/>
                <w:color w:val="000000"/>
                <w:sz w:val="24"/>
                <w:szCs w:val="24"/>
              </w:rPr>
              <w:t>rd</w:t>
            </w:r>
          </w:p>
        </w:tc>
        <w:tc>
          <w:tcPr>
            <w:tcW w:w="1664" w:type="dxa"/>
          </w:tcPr>
          <w:p w14:paraId="6B3B4853" w14:textId="77777777" w:rsidR="009F228C" w:rsidRPr="00396A8F" w:rsidRDefault="009F228C">
            <w:pPr>
              <w:jc w:val="center"/>
              <w:rPr>
                <w:rFonts w:ascii="Arial" w:hAnsi="Arial" w:cs="Arial"/>
                <w:color w:val="000000"/>
                <w:sz w:val="24"/>
                <w:szCs w:val="24"/>
              </w:rPr>
            </w:pPr>
          </w:p>
        </w:tc>
        <w:tc>
          <w:tcPr>
            <w:tcW w:w="1427" w:type="dxa"/>
          </w:tcPr>
          <w:p w14:paraId="5C529176" w14:textId="6AA094D2" w:rsidR="009F228C" w:rsidRPr="00396A8F" w:rsidRDefault="007F3AEE">
            <w:pPr>
              <w:jc w:val="center"/>
              <w:rPr>
                <w:rFonts w:ascii="Arial" w:hAnsi="Arial" w:cs="Arial"/>
                <w:color w:val="000000"/>
                <w:sz w:val="24"/>
                <w:szCs w:val="24"/>
              </w:rPr>
            </w:pPr>
            <w:r w:rsidRPr="00396A8F">
              <w:rPr>
                <w:rFonts w:ascii="Arial" w:hAnsi="Arial" w:cs="Arial"/>
                <w:color w:val="000000"/>
                <w:sz w:val="24"/>
                <w:szCs w:val="24"/>
              </w:rPr>
              <w:t>4</w:t>
            </w:r>
          </w:p>
        </w:tc>
      </w:tr>
      <w:tr w:rsidR="009F228C" w:rsidRPr="00396A8F" w14:paraId="2870A13B" w14:textId="77777777" w:rsidTr="003F350E">
        <w:tc>
          <w:tcPr>
            <w:tcW w:w="6511" w:type="dxa"/>
          </w:tcPr>
          <w:p w14:paraId="1EC32D41" w14:textId="18001FA1" w:rsidR="009F228C" w:rsidRPr="00396A8F" w:rsidRDefault="009F228C">
            <w:pPr>
              <w:jc w:val="both"/>
              <w:rPr>
                <w:rFonts w:ascii="Arial" w:hAnsi="Arial" w:cs="Arial"/>
                <w:b/>
                <w:color w:val="000000"/>
                <w:sz w:val="24"/>
                <w:szCs w:val="24"/>
              </w:rPr>
            </w:pPr>
          </w:p>
        </w:tc>
        <w:tc>
          <w:tcPr>
            <w:tcW w:w="1664" w:type="dxa"/>
          </w:tcPr>
          <w:p w14:paraId="40ABE49D" w14:textId="77777777" w:rsidR="009F228C" w:rsidRPr="00396A8F" w:rsidRDefault="009F228C">
            <w:pPr>
              <w:jc w:val="center"/>
              <w:rPr>
                <w:rFonts w:ascii="Arial" w:hAnsi="Arial" w:cs="Arial"/>
                <w:color w:val="000000"/>
                <w:sz w:val="24"/>
                <w:szCs w:val="24"/>
              </w:rPr>
            </w:pPr>
          </w:p>
        </w:tc>
        <w:tc>
          <w:tcPr>
            <w:tcW w:w="1427" w:type="dxa"/>
          </w:tcPr>
          <w:p w14:paraId="1D6E3840" w14:textId="17ACACB3" w:rsidR="009F228C" w:rsidRPr="00396A8F" w:rsidRDefault="009F228C">
            <w:pPr>
              <w:jc w:val="center"/>
              <w:rPr>
                <w:rFonts w:ascii="Arial" w:hAnsi="Arial" w:cs="Arial"/>
                <w:color w:val="000000"/>
                <w:sz w:val="24"/>
                <w:szCs w:val="24"/>
              </w:rPr>
            </w:pPr>
          </w:p>
        </w:tc>
      </w:tr>
      <w:tr w:rsidR="009F228C" w:rsidRPr="00396A8F" w14:paraId="15712B2C" w14:textId="77777777" w:rsidTr="003F350E">
        <w:tc>
          <w:tcPr>
            <w:tcW w:w="6511" w:type="dxa"/>
          </w:tcPr>
          <w:p w14:paraId="3A85FD6F" w14:textId="6A55A33D" w:rsidR="001A7C10" w:rsidRPr="00396A8F" w:rsidRDefault="001A7C10">
            <w:pPr>
              <w:jc w:val="both"/>
              <w:rPr>
                <w:rFonts w:ascii="Arial" w:hAnsi="Arial" w:cs="Arial"/>
                <w:b/>
                <w:color w:val="000000"/>
                <w:sz w:val="24"/>
                <w:szCs w:val="24"/>
              </w:rPr>
            </w:pPr>
            <w:r w:rsidRPr="00396A8F">
              <w:rPr>
                <w:rFonts w:ascii="Arial" w:hAnsi="Arial" w:cs="Arial"/>
                <w:b/>
                <w:color w:val="000000"/>
                <w:sz w:val="24"/>
                <w:szCs w:val="24"/>
              </w:rPr>
              <w:t>PART 1</w:t>
            </w:r>
          </w:p>
          <w:p w14:paraId="03E60DD5"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Statement of Licensing Policy</w:t>
            </w:r>
          </w:p>
        </w:tc>
        <w:tc>
          <w:tcPr>
            <w:tcW w:w="1664" w:type="dxa"/>
          </w:tcPr>
          <w:p w14:paraId="43A39423" w14:textId="77777777" w:rsidR="007F3AEE" w:rsidRPr="00634603" w:rsidRDefault="007F3AEE">
            <w:pPr>
              <w:jc w:val="center"/>
              <w:rPr>
                <w:rFonts w:ascii="Arial" w:hAnsi="Arial" w:cs="Arial"/>
                <w:b/>
                <w:color w:val="000000"/>
                <w:sz w:val="24"/>
                <w:szCs w:val="24"/>
              </w:rPr>
            </w:pPr>
          </w:p>
          <w:p w14:paraId="2BAD5D1A" w14:textId="77777777"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p>
        </w:tc>
        <w:tc>
          <w:tcPr>
            <w:tcW w:w="1427" w:type="dxa"/>
          </w:tcPr>
          <w:p w14:paraId="7AF024EA" w14:textId="77777777" w:rsidR="00DD1F59" w:rsidRDefault="00DD1F59" w:rsidP="00DD1F59">
            <w:pPr>
              <w:jc w:val="center"/>
              <w:rPr>
                <w:rFonts w:ascii="Arial" w:hAnsi="Arial" w:cs="Arial"/>
                <w:b/>
                <w:color w:val="000000"/>
                <w:sz w:val="24"/>
                <w:szCs w:val="24"/>
              </w:rPr>
            </w:pPr>
          </w:p>
          <w:p w14:paraId="34D9752E" w14:textId="36D094FB" w:rsidR="007F3AEE" w:rsidRPr="00634603" w:rsidRDefault="00DD1F59" w:rsidP="00DD1F59">
            <w:pPr>
              <w:jc w:val="center"/>
              <w:rPr>
                <w:rFonts w:ascii="Arial" w:hAnsi="Arial" w:cs="Arial"/>
                <w:b/>
                <w:color w:val="000000"/>
                <w:sz w:val="24"/>
                <w:szCs w:val="24"/>
              </w:rPr>
            </w:pPr>
            <w:r>
              <w:rPr>
                <w:rFonts w:ascii="Arial" w:hAnsi="Arial" w:cs="Arial"/>
                <w:b/>
                <w:color w:val="000000"/>
                <w:sz w:val="24"/>
                <w:szCs w:val="24"/>
              </w:rPr>
              <w:t>5</w:t>
            </w:r>
          </w:p>
        </w:tc>
      </w:tr>
      <w:tr w:rsidR="009F228C" w:rsidRPr="00396A8F" w14:paraId="17961772" w14:textId="77777777" w:rsidTr="003F350E">
        <w:tc>
          <w:tcPr>
            <w:tcW w:w="6511" w:type="dxa"/>
          </w:tcPr>
          <w:p w14:paraId="52DBB0A3"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Introduction</w:t>
            </w:r>
          </w:p>
          <w:p w14:paraId="3191F913" w14:textId="51143E52" w:rsidR="001313CC" w:rsidRPr="00396A8F" w:rsidRDefault="001313CC">
            <w:pPr>
              <w:numPr>
                <w:ilvl w:val="0"/>
                <w:numId w:val="1"/>
              </w:numPr>
              <w:jc w:val="both"/>
              <w:rPr>
                <w:rFonts w:ascii="Arial" w:hAnsi="Arial" w:cs="Arial"/>
                <w:color w:val="000000"/>
                <w:sz w:val="24"/>
                <w:szCs w:val="24"/>
              </w:rPr>
            </w:pPr>
            <w:r w:rsidRPr="00396A8F">
              <w:rPr>
                <w:rFonts w:ascii="Arial" w:hAnsi="Arial" w:cs="Arial"/>
                <w:color w:val="000000"/>
                <w:sz w:val="24"/>
                <w:szCs w:val="24"/>
              </w:rPr>
              <w:t>Licensing Objectives</w:t>
            </w:r>
          </w:p>
        </w:tc>
        <w:tc>
          <w:tcPr>
            <w:tcW w:w="1664" w:type="dxa"/>
          </w:tcPr>
          <w:p w14:paraId="3F1C5BF0" w14:textId="77777777"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1.1</w:t>
            </w:r>
          </w:p>
          <w:p w14:paraId="480D0952" w14:textId="3DFFD038" w:rsidR="007F3AEE" w:rsidRPr="00634603" w:rsidRDefault="007F3AEE">
            <w:pPr>
              <w:jc w:val="center"/>
              <w:rPr>
                <w:rFonts w:ascii="Arial" w:hAnsi="Arial" w:cs="Arial"/>
                <w:b/>
                <w:color w:val="000000"/>
                <w:sz w:val="24"/>
                <w:szCs w:val="24"/>
              </w:rPr>
            </w:pPr>
            <w:r w:rsidRPr="00634603">
              <w:rPr>
                <w:rFonts w:ascii="Arial" w:hAnsi="Arial" w:cs="Arial"/>
                <w:b/>
                <w:color w:val="000000"/>
                <w:sz w:val="24"/>
                <w:szCs w:val="24"/>
              </w:rPr>
              <w:t>1.2</w:t>
            </w:r>
          </w:p>
        </w:tc>
        <w:tc>
          <w:tcPr>
            <w:tcW w:w="1427" w:type="dxa"/>
          </w:tcPr>
          <w:p w14:paraId="3510F8F4" w14:textId="79064310"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p w14:paraId="372B6A34" w14:textId="672B828D" w:rsidR="007F3AEE"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tc>
      </w:tr>
      <w:tr w:rsidR="009F228C" w:rsidRPr="00396A8F" w14:paraId="40366AF6" w14:textId="77777777" w:rsidTr="003F350E">
        <w:tc>
          <w:tcPr>
            <w:tcW w:w="6511" w:type="dxa"/>
          </w:tcPr>
          <w:p w14:paraId="740E3FFC"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Context</w:t>
            </w:r>
          </w:p>
        </w:tc>
        <w:tc>
          <w:tcPr>
            <w:tcW w:w="1664" w:type="dxa"/>
          </w:tcPr>
          <w:p w14:paraId="61B9A300" w14:textId="700939D3" w:rsidR="009F228C" w:rsidRPr="00634603" w:rsidRDefault="009F228C" w:rsidP="007F3AEE">
            <w:pPr>
              <w:jc w:val="center"/>
              <w:rPr>
                <w:rFonts w:ascii="Arial" w:hAnsi="Arial" w:cs="Arial"/>
                <w:b/>
                <w:color w:val="000000"/>
                <w:sz w:val="24"/>
                <w:szCs w:val="24"/>
              </w:rPr>
            </w:pPr>
            <w:r w:rsidRPr="00634603">
              <w:rPr>
                <w:rFonts w:ascii="Arial" w:hAnsi="Arial" w:cs="Arial"/>
                <w:b/>
                <w:color w:val="000000"/>
                <w:sz w:val="24"/>
                <w:szCs w:val="24"/>
              </w:rPr>
              <w:t>1.</w:t>
            </w:r>
            <w:r w:rsidR="007F3AEE" w:rsidRPr="00634603">
              <w:rPr>
                <w:rFonts w:ascii="Arial" w:hAnsi="Arial" w:cs="Arial"/>
                <w:b/>
                <w:color w:val="000000"/>
                <w:sz w:val="24"/>
                <w:szCs w:val="24"/>
              </w:rPr>
              <w:t>3</w:t>
            </w:r>
            <w:r w:rsidR="00740590">
              <w:rPr>
                <w:rFonts w:ascii="Arial" w:hAnsi="Arial" w:cs="Arial"/>
                <w:b/>
                <w:color w:val="000000"/>
                <w:sz w:val="24"/>
                <w:szCs w:val="24"/>
              </w:rPr>
              <w:t>-</w:t>
            </w:r>
            <w:r w:rsidR="00636A6E" w:rsidRPr="00634603">
              <w:rPr>
                <w:rFonts w:ascii="Arial" w:hAnsi="Arial" w:cs="Arial"/>
                <w:b/>
                <w:color w:val="000000"/>
                <w:sz w:val="24"/>
                <w:szCs w:val="24"/>
              </w:rPr>
              <w:t>1.4</w:t>
            </w:r>
          </w:p>
        </w:tc>
        <w:tc>
          <w:tcPr>
            <w:tcW w:w="1427" w:type="dxa"/>
          </w:tcPr>
          <w:p w14:paraId="29AF2BF7" w14:textId="5C8124E2"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5</w:t>
            </w:r>
          </w:p>
        </w:tc>
      </w:tr>
      <w:tr w:rsidR="009F228C" w:rsidRPr="00396A8F" w14:paraId="6E89232C" w14:textId="77777777" w:rsidTr="003F350E">
        <w:tc>
          <w:tcPr>
            <w:tcW w:w="6511" w:type="dxa"/>
          </w:tcPr>
          <w:p w14:paraId="02B23D1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Preparation of Statement</w:t>
            </w:r>
          </w:p>
        </w:tc>
        <w:tc>
          <w:tcPr>
            <w:tcW w:w="1664" w:type="dxa"/>
          </w:tcPr>
          <w:p w14:paraId="0ADEF134" w14:textId="66FEC33F" w:rsidR="009F228C" w:rsidRPr="00634603" w:rsidRDefault="009F228C" w:rsidP="007F3AEE">
            <w:pPr>
              <w:jc w:val="center"/>
              <w:rPr>
                <w:rFonts w:ascii="Arial" w:hAnsi="Arial" w:cs="Arial"/>
                <w:b/>
                <w:color w:val="000000"/>
                <w:sz w:val="24"/>
                <w:szCs w:val="24"/>
              </w:rPr>
            </w:pPr>
            <w:r w:rsidRPr="00634603">
              <w:rPr>
                <w:rFonts w:ascii="Arial" w:hAnsi="Arial" w:cs="Arial"/>
                <w:b/>
                <w:color w:val="000000"/>
                <w:sz w:val="24"/>
                <w:szCs w:val="24"/>
              </w:rPr>
              <w:t>1.</w:t>
            </w:r>
            <w:r w:rsidR="007F3AEE" w:rsidRPr="00634603">
              <w:rPr>
                <w:rFonts w:ascii="Arial" w:hAnsi="Arial" w:cs="Arial"/>
                <w:b/>
                <w:color w:val="000000"/>
                <w:sz w:val="24"/>
                <w:szCs w:val="24"/>
              </w:rPr>
              <w:t>5</w:t>
            </w:r>
            <w:r w:rsidR="00740590">
              <w:rPr>
                <w:rFonts w:ascii="Arial" w:hAnsi="Arial" w:cs="Arial"/>
                <w:b/>
                <w:color w:val="000000"/>
                <w:sz w:val="24"/>
                <w:szCs w:val="24"/>
              </w:rPr>
              <w:t>-</w:t>
            </w:r>
            <w:r w:rsidR="00636A6E" w:rsidRPr="00634603">
              <w:rPr>
                <w:rFonts w:ascii="Arial" w:hAnsi="Arial" w:cs="Arial"/>
                <w:b/>
                <w:color w:val="000000"/>
                <w:sz w:val="24"/>
                <w:szCs w:val="24"/>
              </w:rPr>
              <w:t>1.6</w:t>
            </w:r>
          </w:p>
        </w:tc>
        <w:tc>
          <w:tcPr>
            <w:tcW w:w="1427" w:type="dxa"/>
          </w:tcPr>
          <w:p w14:paraId="25D81ACE" w14:textId="429136FA" w:rsidR="009F228C" w:rsidRPr="00634603" w:rsidRDefault="007F3AEE" w:rsidP="007F3AEE">
            <w:pPr>
              <w:jc w:val="center"/>
              <w:rPr>
                <w:rFonts w:ascii="Arial" w:hAnsi="Arial" w:cs="Arial"/>
                <w:b/>
                <w:color w:val="000000"/>
                <w:sz w:val="24"/>
                <w:szCs w:val="24"/>
              </w:rPr>
            </w:pPr>
            <w:r w:rsidRPr="00634603">
              <w:rPr>
                <w:rFonts w:ascii="Arial" w:hAnsi="Arial" w:cs="Arial"/>
                <w:b/>
                <w:color w:val="000000"/>
                <w:sz w:val="24"/>
                <w:szCs w:val="24"/>
              </w:rPr>
              <w:t>6</w:t>
            </w:r>
          </w:p>
        </w:tc>
      </w:tr>
      <w:tr w:rsidR="009F228C" w:rsidRPr="00396A8F" w14:paraId="70C6ADF9" w14:textId="77777777" w:rsidTr="003F350E">
        <w:tc>
          <w:tcPr>
            <w:tcW w:w="6511" w:type="dxa"/>
          </w:tcPr>
          <w:p w14:paraId="1E17317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General Principles</w:t>
            </w:r>
          </w:p>
        </w:tc>
        <w:tc>
          <w:tcPr>
            <w:tcW w:w="1664" w:type="dxa"/>
          </w:tcPr>
          <w:p w14:paraId="7AD1F97F" w14:textId="4013728A" w:rsidR="009F228C" w:rsidRPr="00634603" w:rsidRDefault="009F228C" w:rsidP="00672B9E">
            <w:pPr>
              <w:jc w:val="center"/>
              <w:rPr>
                <w:rFonts w:ascii="Arial" w:hAnsi="Arial" w:cs="Arial"/>
                <w:b/>
                <w:color w:val="000000"/>
                <w:sz w:val="24"/>
                <w:szCs w:val="24"/>
              </w:rPr>
            </w:pPr>
            <w:r w:rsidRPr="00634603">
              <w:rPr>
                <w:rFonts w:ascii="Arial" w:hAnsi="Arial" w:cs="Arial"/>
                <w:b/>
                <w:color w:val="000000"/>
                <w:sz w:val="24"/>
                <w:szCs w:val="24"/>
              </w:rPr>
              <w:t>1.</w:t>
            </w:r>
            <w:r w:rsidR="00345D37" w:rsidRPr="00634603">
              <w:rPr>
                <w:rFonts w:ascii="Arial" w:hAnsi="Arial" w:cs="Arial"/>
                <w:b/>
                <w:color w:val="000000"/>
                <w:sz w:val="24"/>
                <w:szCs w:val="24"/>
              </w:rPr>
              <w:t>7</w:t>
            </w:r>
            <w:r w:rsidR="00636A6E" w:rsidRPr="00634603">
              <w:rPr>
                <w:rFonts w:ascii="Arial" w:hAnsi="Arial" w:cs="Arial"/>
                <w:b/>
                <w:color w:val="000000"/>
                <w:sz w:val="24"/>
                <w:szCs w:val="24"/>
              </w:rPr>
              <w:t>-1.12</w:t>
            </w:r>
          </w:p>
        </w:tc>
        <w:tc>
          <w:tcPr>
            <w:tcW w:w="1427" w:type="dxa"/>
          </w:tcPr>
          <w:p w14:paraId="645D77B8" w14:textId="451DF4F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6</w:t>
            </w:r>
            <w:r w:rsidR="00636A6E" w:rsidRPr="00634603">
              <w:rPr>
                <w:rFonts w:ascii="Arial" w:hAnsi="Arial" w:cs="Arial"/>
                <w:b/>
                <w:color w:val="000000"/>
                <w:sz w:val="24"/>
                <w:szCs w:val="24"/>
              </w:rPr>
              <w:t>,7</w:t>
            </w:r>
          </w:p>
        </w:tc>
      </w:tr>
      <w:tr w:rsidR="009F228C" w:rsidRPr="00396A8F" w14:paraId="5EAE1C58" w14:textId="77777777" w:rsidTr="003F350E">
        <w:tc>
          <w:tcPr>
            <w:tcW w:w="6511" w:type="dxa"/>
          </w:tcPr>
          <w:p w14:paraId="110D2B63"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Types of Applications / Scheme of Delegation</w:t>
            </w:r>
          </w:p>
        </w:tc>
        <w:tc>
          <w:tcPr>
            <w:tcW w:w="1664" w:type="dxa"/>
          </w:tcPr>
          <w:p w14:paraId="4146273E" w14:textId="294BA9F5"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1.1</w:t>
            </w:r>
            <w:r w:rsidR="00345D37" w:rsidRPr="00634603">
              <w:rPr>
                <w:rFonts w:ascii="Arial" w:hAnsi="Arial" w:cs="Arial"/>
                <w:b/>
                <w:color w:val="000000"/>
                <w:sz w:val="24"/>
                <w:szCs w:val="24"/>
              </w:rPr>
              <w:t>3</w:t>
            </w:r>
            <w:r w:rsidR="00636A6E" w:rsidRPr="00634603">
              <w:rPr>
                <w:rFonts w:ascii="Arial" w:hAnsi="Arial" w:cs="Arial"/>
                <w:b/>
                <w:color w:val="000000"/>
                <w:sz w:val="24"/>
                <w:szCs w:val="24"/>
              </w:rPr>
              <w:t>-1.15</w:t>
            </w:r>
          </w:p>
        </w:tc>
        <w:tc>
          <w:tcPr>
            <w:tcW w:w="1427" w:type="dxa"/>
          </w:tcPr>
          <w:p w14:paraId="3B5C4ACB" w14:textId="56C3EA0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7</w:t>
            </w:r>
            <w:r w:rsidR="00636A6E" w:rsidRPr="00634603">
              <w:rPr>
                <w:rFonts w:ascii="Arial" w:hAnsi="Arial" w:cs="Arial"/>
                <w:b/>
                <w:color w:val="000000"/>
                <w:sz w:val="24"/>
                <w:szCs w:val="24"/>
              </w:rPr>
              <w:t>,8</w:t>
            </w:r>
          </w:p>
        </w:tc>
      </w:tr>
      <w:tr w:rsidR="009F228C" w:rsidRPr="00396A8F" w14:paraId="69F1C8CF" w14:textId="77777777" w:rsidTr="003F350E">
        <w:tc>
          <w:tcPr>
            <w:tcW w:w="6511" w:type="dxa"/>
          </w:tcPr>
          <w:p w14:paraId="10A7B937"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Operating Plans</w:t>
            </w:r>
          </w:p>
          <w:p w14:paraId="58824A90" w14:textId="701C2B4F" w:rsidR="001313CC" w:rsidRPr="00396A8F" w:rsidRDefault="001313CC" w:rsidP="0084626F">
            <w:pPr>
              <w:numPr>
                <w:ilvl w:val="0"/>
                <w:numId w:val="1"/>
              </w:numPr>
              <w:rPr>
                <w:rFonts w:ascii="Arial" w:hAnsi="Arial" w:cs="Arial"/>
                <w:color w:val="000000"/>
                <w:sz w:val="24"/>
                <w:szCs w:val="24"/>
              </w:rPr>
            </w:pPr>
            <w:r w:rsidRPr="00396A8F">
              <w:rPr>
                <w:rFonts w:ascii="Arial" w:hAnsi="Arial" w:cs="Arial"/>
                <w:color w:val="000000"/>
                <w:sz w:val="24"/>
                <w:szCs w:val="24"/>
              </w:rPr>
              <w:t>D</w:t>
            </w:r>
            <w:r w:rsidR="0084626F" w:rsidRPr="00396A8F">
              <w:rPr>
                <w:rFonts w:ascii="Arial" w:hAnsi="Arial" w:cs="Arial"/>
                <w:color w:val="000000"/>
                <w:sz w:val="24"/>
                <w:szCs w:val="24"/>
              </w:rPr>
              <w:t>isabled Acc</w:t>
            </w:r>
            <w:r w:rsidRPr="00396A8F">
              <w:rPr>
                <w:rFonts w:ascii="Arial" w:hAnsi="Arial" w:cs="Arial"/>
                <w:color w:val="000000"/>
                <w:sz w:val="24"/>
                <w:szCs w:val="24"/>
              </w:rPr>
              <w:t xml:space="preserve">ess </w:t>
            </w:r>
            <w:r w:rsidR="0084626F" w:rsidRPr="00396A8F">
              <w:rPr>
                <w:rFonts w:ascii="Arial" w:hAnsi="Arial" w:cs="Arial"/>
                <w:color w:val="000000"/>
                <w:sz w:val="24"/>
                <w:szCs w:val="24"/>
              </w:rPr>
              <w:t xml:space="preserve">and Facilities </w:t>
            </w:r>
            <w:r w:rsidRPr="00396A8F">
              <w:rPr>
                <w:rFonts w:ascii="Arial" w:hAnsi="Arial" w:cs="Arial"/>
                <w:color w:val="000000"/>
                <w:sz w:val="24"/>
                <w:szCs w:val="24"/>
              </w:rPr>
              <w:t>Statement</w:t>
            </w:r>
          </w:p>
        </w:tc>
        <w:tc>
          <w:tcPr>
            <w:tcW w:w="1664" w:type="dxa"/>
          </w:tcPr>
          <w:p w14:paraId="799C7022" w14:textId="36E3B0BE"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1</w:t>
            </w:r>
            <w:r w:rsidR="00636A6E" w:rsidRPr="00634603">
              <w:rPr>
                <w:rFonts w:ascii="Arial" w:hAnsi="Arial" w:cs="Arial"/>
                <w:b/>
                <w:color w:val="000000"/>
                <w:sz w:val="24"/>
                <w:szCs w:val="24"/>
              </w:rPr>
              <w:t>6-1.21</w:t>
            </w:r>
          </w:p>
          <w:p w14:paraId="1973540D" w14:textId="5B03E2C1" w:rsidR="00A3763C" w:rsidRPr="00634603" w:rsidRDefault="00A3763C" w:rsidP="00A3763C">
            <w:pPr>
              <w:jc w:val="center"/>
              <w:rPr>
                <w:rFonts w:ascii="Arial" w:hAnsi="Arial" w:cs="Arial"/>
                <w:b/>
                <w:color w:val="000000"/>
                <w:sz w:val="24"/>
                <w:szCs w:val="24"/>
              </w:rPr>
            </w:pPr>
            <w:r w:rsidRPr="00634603">
              <w:rPr>
                <w:rFonts w:ascii="Arial" w:hAnsi="Arial" w:cs="Arial"/>
                <w:b/>
                <w:color w:val="000000"/>
                <w:sz w:val="24"/>
                <w:szCs w:val="24"/>
              </w:rPr>
              <w:t>1.2</w:t>
            </w:r>
            <w:r w:rsidR="00636A6E" w:rsidRPr="00634603">
              <w:rPr>
                <w:rFonts w:ascii="Arial" w:hAnsi="Arial" w:cs="Arial"/>
                <w:b/>
                <w:color w:val="000000"/>
                <w:sz w:val="24"/>
                <w:szCs w:val="24"/>
              </w:rPr>
              <w:t>2-1.23</w:t>
            </w:r>
          </w:p>
        </w:tc>
        <w:tc>
          <w:tcPr>
            <w:tcW w:w="1427" w:type="dxa"/>
          </w:tcPr>
          <w:p w14:paraId="2AFF5EF4" w14:textId="580048C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8</w:t>
            </w:r>
            <w:r w:rsidR="00636A6E" w:rsidRPr="00634603">
              <w:rPr>
                <w:rFonts w:ascii="Arial" w:hAnsi="Arial" w:cs="Arial"/>
                <w:b/>
                <w:color w:val="000000"/>
                <w:sz w:val="24"/>
                <w:szCs w:val="24"/>
              </w:rPr>
              <w:t>,9</w:t>
            </w:r>
          </w:p>
          <w:p w14:paraId="786C331D" w14:textId="6D78CD35" w:rsidR="00A3763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9</w:t>
            </w:r>
          </w:p>
        </w:tc>
      </w:tr>
      <w:tr w:rsidR="009F228C" w:rsidRPr="00396A8F" w14:paraId="14FBE44B" w14:textId="77777777" w:rsidTr="003F350E">
        <w:tc>
          <w:tcPr>
            <w:tcW w:w="6511" w:type="dxa"/>
          </w:tcPr>
          <w:p w14:paraId="7BB18EFA"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Hearings and Determination of Applications</w:t>
            </w:r>
          </w:p>
        </w:tc>
        <w:tc>
          <w:tcPr>
            <w:tcW w:w="1664" w:type="dxa"/>
          </w:tcPr>
          <w:p w14:paraId="65C70E98" w14:textId="23EE3976" w:rsidR="009F228C" w:rsidRPr="00634603" w:rsidRDefault="009F228C" w:rsidP="00BC264C">
            <w:pPr>
              <w:jc w:val="center"/>
              <w:rPr>
                <w:rFonts w:ascii="Arial" w:hAnsi="Arial" w:cs="Arial"/>
                <w:b/>
                <w:color w:val="000000"/>
                <w:sz w:val="24"/>
                <w:szCs w:val="24"/>
              </w:rPr>
            </w:pPr>
            <w:r w:rsidRPr="00634603">
              <w:rPr>
                <w:rFonts w:ascii="Arial" w:hAnsi="Arial" w:cs="Arial"/>
                <w:b/>
                <w:color w:val="000000"/>
                <w:sz w:val="24"/>
                <w:szCs w:val="24"/>
              </w:rPr>
              <w:t>1.2</w:t>
            </w:r>
            <w:r w:rsidR="00636A6E" w:rsidRPr="00634603">
              <w:rPr>
                <w:rFonts w:ascii="Arial" w:hAnsi="Arial" w:cs="Arial"/>
                <w:b/>
                <w:color w:val="000000"/>
                <w:sz w:val="24"/>
                <w:szCs w:val="24"/>
              </w:rPr>
              <w:t>4-1.30</w:t>
            </w:r>
          </w:p>
        </w:tc>
        <w:tc>
          <w:tcPr>
            <w:tcW w:w="1427" w:type="dxa"/>
          </w:tcPr>
          <w:p w14:paraId="2087CE23" w14:textId="051F3372"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9</w:t>
            </w:r>
            <w:r w:rsidR="00636A6E" w:rsidRPr="00634603">
              <w:rPr>
                <w:rFonts w:ascii="Arial" w:hAnsi="Arial" w:cs="Arial"/>
                <w:b/>
                <w:color w:val="000000"/>
                <w:sz w:val="24"/>
                <w:szCs w:val="24"/>
              </w:rPr>
              <w:t>,10</w:t>
            </w:r>
          </w:p>
        </w:tc>
      </w:tr>
      <w:tr w:rsidR="009F228C" w:rsidRPr="00396A8F" w14:paraId="41924849" w14:textId="77777777" w:rsidTr="003F350E">
        <w:tc>
          <w:tcPr>
            <w:tcW w:w="6511" w:type="dxa"/>
          </w:tcPr>
          <w:p w14:paraId="1E71C0FA"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Occasional Licences</w:t>
            </w:r>
          </w:p>
        </w:tc>
        <w:tc>
          <w:tcPr>
            <w:tcW w:w="1664" w:type="dxa"/>
          </w:tcPr>
          <w:p w14:paraId="14AAE899" w14:textId="52D51C0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1.3</w:t>
            </w:r>
            <w:r w:rsidR="00636A6E" w:rsidRPr="00634603">
              <w:rPr>
                <w:rFonts w:ascii="Arial" w:hAnsi="Arial" w:cs="Arial"/>
                <w:b/>
                <w:color w:val="000000"/>
                <w:sz w:val="24"/>
                <w:szCs w:val="24"/>
              </w:rPr>
              <w:t>1-1.3</w:t>
            </w:r>
            <w:r w:rsidR="00AC2007">
              <w:rPr>
                <w:rFonts w:ascii="Arial" w:hAnsi="Arial" w:cs="Arial"/>
                <w:b/>
                <w:color w:val="000000"/>
                <w:sz w:val="24"/>
                <w:szCs w:val="24"/>
              </w:rPr>
              <w:t>8</w:t>
            </w:r>
          </w:p>
        </w:tc>
        <w:tc>
          <w:tcPr>
            <w:tcW w:w="1427" w:type="dxa"/>
          </w:tcPr>
          <w:p w14:paraId="7BA9F112" w14:textId="1FF5D400"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10</w:t>
            </w:r>
            <w:r w:rsidR="007F09F8">
              <w:rPr>
                <w:rFonts w:ascii="Arial" w:hAnsi="Arial" w:cs="Arial"/>
                <w:b/>
                <w:color w:val="000000"/>
                <w:sz w:val="24"/>
                <w:szCs w:val="24"/>
              </w:rPr>
              <w:t>-</w:t>
            </w:r>
            <w:r w:rsidRPr="00634603">
              <w:rPr>
                <w:rFonts w:ascii="Arial" w:hAnsi="Arial" w:cs="Arial"/>
                <w:b/>
                <w:color w:val="000000"/>
                <w:sz w:val="24"/>
                <w:szCs w:val="24"/>
              </w:rPr>
              <w:t>1</w:t>
            </w:r>
            <w:r w:rsidR="007F09F8">
              <w:rPr>
                <w:rFonts w:ascii="Arial" w:hAnsi="Arial" w:cs="Arial"/>
                <w:b/>
                <w:color w:val="000000"/>
                <w:sz w:val="24"/>
                <w:szCs w:val="24"/>
              </w:rPr>
              <w:t>2</w:t>
            </w:r>
          </w:p>
        </w:tc>
      </w:tr>
      <w:tr w:rsidR="009F228C" w:rsidRPr="00396A8F" w14:paraId="11AACB62" w14:textId="77777777" w:rsidTr="003F350E">
        <w:tc>
          <w:tcPr>
            <w:tcW w:w="6511" w:type="dxa"/>
          </w:tcPr>
          <w:p w14:paraId="23EBDF07"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Extended Hours Applications</w:t>
            </w:r>
          </w:p>
          <w:p w14:paraId="2AD7E676" w14:textId="0A9E744A"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General Extensions of Licensed Hours</w:t>
            </w:r>
            <w:r w:rsidR="007F09F8">
              <w:rPr>
                <w:rFonts w:ascii="Arial" w:hAnsi="Arial" w:cs="Arial"/>
                <w:color w:val="000000"/>
                <w:sz w:val="24"/>
                <w:szCs w:val="24"/>
              </w:rPr>
              <w:t xml:space="preserve"> including Festive Extension Determination</w:t>
            </w:r>
          </w:p>
        </w:tc>
        <w:tc>
          <w:tcPr>
            <w:tcW w:w="1664" w:type="dxa"/>
          </w:tcPr>
          <w:p w14:paraId="37B10B51" w14:textId="3125AA6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r w:rsidR="00636A6E" w:rsidRPr="00634603">
              <w:rPr>
                <w:rFonts w:ascii="Arial" w:hAnsi="Arial" w:cs="Arial"/>
                <w:b/>
                <w:color w:val="000000"/>
                <w:sz w:val="24"/>
                <w:szCs w:val="24"/>
              </w:rPr>
              <w:t>3</w:t>
            </w:r>
            <w:r w:rsidR="00AC2007">
              <w:rPr>
                <w:rFonts w:ascii="Arial" w:hAnsi="Arial" w:cs="Arial"/>
                <w:b/>
                <w:color w:val="000000"/>
                <w:sz w:val="24"/>
                <w:szCs w:val="24"/>
              </w:rPr>
              <w:t>9</w:t>
            </w:r>
            <w:r w:rsidR="00636A6E" w:rsidRPr="00634603">
              <w:rPr>
                <w:rFonts w:ascii="Arial" w:hAnsi="Arial" w:cs="Arial"/>
                <w:b/>
                <w:color w:val="000000"/>
                <w:sz w:val="24"/>
                <w:szCs w:val="24"/>
              </w:rPr>
              <w:t>-1.</w:t>
            </w:r>
            <w:r w:rsidR="00AC2007">
              <w:rPr>
                <w:rFonts w:ascii="Arial" w:hAnsi="Arial" w:cs="Arial"/>
                <w:b/>
                <w:color w:val="000000"/>
                <w:sz w:val="24"/>
                <w:szCs w:val="24"/>
              </w:rPr>
              <w:t>41</w:t>
            </w:r>
          </w:p>
          <w:p w14:paraId="1E0C0316" w14:textId="045A3FF8"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1.</w:t>
            </w:r>
            <w:r w:rsidR="00BC264C" w:rsidRPr="00634603">
              <w:rPr>
                <w:rFonts w:ascii="Arial" w:hAnsi="Arial" w:cs="Arial"/>
                <w:b/>
                <w:color w:val="000000"/>
                <w:sz w:val="24"/>
                <w:szCs w:val="24"/>
              </w:rPr>
              <w:t>4</w:t>
            </w:r>
            <w:r w:rsidR="00AC2007">
              <w:rPr>
                <w:rFonts w:ascii="Arial" w:hAnsi="Arial" w:cs="Arial"/>
                <w:b/>
                <w:color w:val="000000"/>
                <w:sz w:val="24"/>
                <w:szCs w:val="24"/>
              </w:rPr>
              <w:t>2-1.43</w:t>
            </w:r>
          </w:p>
        </w:tc>
        <w:tc>
          <w:tcPr>
            <w:tcW w:w="1427" w:type="dxa"/>
          </w:tcPr>
          <w:p w14:paraId="4DDF229B" w14:textId="08A5D652"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12</w:t>
            </w:r>
          </w:p>
          <w:p w14:paraId="043F7652" w14:textId="1A5AE00B"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636A6E" w:rsidRPr="00634603">
              <w:rPr>
                <w:rFonts w:ascii="Arial" w:hAnsi="Arial" w:cs="Arial"/>
                <w:b/>
                <w:color w:val="000000"/>
                <w:sz w:val="24"/>
                <w:szCs w:val="24"/>
              </w:rPr>
              <w:t>2</w:t>
            </w:r>
            <w:r w:rsidR="007F09F8">
              <w:rPr>
                <w:rFonts w:ascii="Arial" w:hAnsi="Arial" w:cs="Arial"/>
                <w:b/>
                <w:color w:val="000000"/>
                <w:sz w:val="24"/>
                <w:szCs w:val="24"/>
              </w:rPr>
              <w:t>,13</w:t>
            </w:r>
          </w:p>
        </w:tc>
      </w:tr>
      <w:tr w:rsidR="009F228C" w:rsidRPr="00396A8F" w14:paraId="7D35BD0C" w14:textId="77777777" w:rsidTr="003F350E">
        <w:tc>
          <w:tcPr>
            <w:tcW w:w="6511" w:type="dxa"/>
          </w:tcPr>
          <w:p w14:paraId="09177ACC" w14:textId="77777777" w:rsidR="009F228C" w:rsidRPr="00396A8F" w:rsidRDefault="009F228C">
            <w:pPr>
              <w:numPr>
                <w:ilvl w:val="0"/>
                <w:numId w:val="1"/>
              </w:numPr>
              <w:rPr>
                <w:rFonts w:ascii="Arial" w:hAnsi="Arial" w:cs="Arial"/>
                <w:color w:val="000000"/>
                <w:sz w:val="24"/>
                <w:szCs w:val="24"/>
              </w:rPr>
            </w:pPr>
            <w:r w:rsidRPr="00396A8F">
              <w:rPr>
                <w:rFonts w:ascii="Arial" w:hAnsi="Arial" w:cs="Arial"/>
                <w:color w:val="000000"/>
                <w:sz w:val="24"/>
                <w:szCs w:val="24"/>
              </w:rPr>
              <w:t>Licensed Hours</w:t>
            </w:r>
          </w:p>
        </w:tc>
        <w:tc>
          <w:tcPr>
            <w:tcW w:w="1664" w:type="dxa"/>
          </w:tcPr>
          <w:p w14:paraId="64CE9124" w14:textId="74482C7A" w:rsidR="009F228C" w:rsidRPr="00634603" w:rsidRDefault="009F228C" w:rsidP="00A3763C">
            <w:pPr>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4</w:t>
            </w:r>
            <w:r w:rsidR="00636A6E" w:rsidRPr="00634603">
              <w:rPr>
                <w:rFonts w:ascii="Arial" w:hAnsi="Arial" w:cs="Arial"/>
                <w:b/>
                <w:color w:val="000000"/>
                <w:sz w:val="24"/>
                <w:szCs w:val="24"/>
              </w:rPr>
              <w:t>-1.4</w:t>
            </w:r>
            <w:r w:rsidR="00AC2007">
              <w:rPr>
                <w:rFonts w:ascii="Arial" w:hAnsi="Arial" w:cs="Arial"/>
                <w:b/>
                <w:color w:val="000000"/>
                <w:sz w:val="24"/>
                <w:szCs w:val="24"/>
              </w:rPr>
              <w:t>5</w:t>
            </w:r>
          </w:p>
        </w:tc>
        <w:tc>
          <w:tcPr>
            <w:tcW w:w="1427" w:type="dxa"/>
          </w:tcPr>
          <w:p w14:paraId="63A2F249" w14:textId="7B982DDB" w:rsidR="009F228C" w:rsidRPr="00634603" w:rsidRDefault="00636A6E">
            <w:pPr>
              <w:jc w:val="center"/>
              <w:rPr>
                <w:rFonts w:ascii="Arial" w:hAnsi="Arial" w:cs="Arial"/>
                <w:b/>
                <w:color w:val="000000"/>
                <w:sz w:val="24"/>
                <w:szCs w:val="24"/>
              </w:rPr>
            </w:pPr>
            <w:r w:rsidRPr="00634603">
              <w:rPr>
                <w:rFonts w:ascii="Arial" w:hAnsi="Arial" w:cs="Arial"/>
                <w:b/>
                <w:color w:val="000000"/>
                <w:sz w:val="24"/>
                <w:szCs w:val="24"/>
              </w:rPr>
              <w:t>1</w:t>
            </w:r>
            <w:r w:rsidR="007F09F8">
              <w:rPr>
                <w:rFonts w:ascii="Arial" w:hAnsi="Arial" w:cs="Arial"/>
                <w:b/>
                <w:color w:val="000000"/>
                <w:sz w:val="24"/>
                <w:szCs w:val="24"/>
              </w:rPr>
              <w:t>3</w:t>
            </w:r>
          </w:p>
        </w:tc>
      </w:tr>
      <w:tr w:rsidR="009F228C" w:rsidRPr="00396A8F" w14:paraId="2BABFC65" w14:textId="77777777" w:rsidTr="003F350E">
        <w:tc>
          <w:tcPr>
            <w:tcW w:w="6511" w:type="dxa"/>
          </w:tcPr>
          <w:p w14:paraId="11A27018" w14:textId="0B12E01C"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Off Sales</w:t>
            </w:r>
            <w:r w:rsidR="007F09F8">
              <w:rPr>
                <w:rFonts w:ascii="Arial" w:hAnsi="Arial" w:cs="Arial"/>
                <w:color w:val="000000"/>
                <w:sz w:val="24"/>
                <w:szCs w:val="24"/>
              </w:rPr>
              <w:t xml:space="preserve"> including Deliveries</w:t>
            </w:r>
          </w:p>
        </w:tc>
        <w:tc>
          <w:tcPr>
            <w:tcW w:w="1664" w:type="dxa"/>
          </w:tcPr>
          <w:p w14:paraId="1FB31094" w14:textId="6CCA1705" w:rsidR="009F228C" w:rsidRPr="00634603" w:rsidRDefault="009F228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6</w:t>
            </w:r>
            <w:r w:rsidR="007F09F8">
              <w:rPr>
                <w:rFonts w:ascii="Arial" w:hAnsi="Arial" w:cs="Arial"/>
                <w:b/>
                <w:color w:val="000000"/>
                <w:sz w:val="24"/>
                <w:szCs w:val="24"/>
              </w:rPr>
              <w:t>-1.4</w:t>
            </w:r>
            <w:r w:rsidR="00AC2007">
              <w:rPr>
                <w:rFonts w:ascii="Arial" w:hAnsi="Arial" w:cs="Arial"/>
                <w:b/>
                <w:color w:val="000000"/>
                <w:sz w:val="24"/>
                <w:szCs w:val="24"/>
              </w:rPr>
              <w:t>8</w:t>
            </w:r>
          </w:p>
        </w:tc>
        <w:tc>
          <w:tcPr>
            <w:tcW w:w="1427" w:type="dxa"/>
          </w:tcPr>
          <w:p w14:paraId="338FB8A9" w14:textId="4ADFB195"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7F09F8">
              <w:rPr>
                <w:rFonts w:ascii="Arial" w:hAnsi="Arial" w:cs="Arial"/>
                <w:b/>
                <w:color w:val="000000"/>
                <w:sz w:val="24"/>
                <w:szCs w:val="24"/>
              </w:rPr>
              <w:t>3,14</w:t>
            </w:r>
          </w:p>
        </w:tc>
      </w:tr>
      <w:tr w:rsidR="009F228C" w:rsidRPr="00396A8F" w14:paraId="553F5303" w14:textId="77777777" w:rsidTr="003F350E">
        <w:tc>
          <w:tcPr>
            <w:tcW w:w="6511" w:type="dxa"/>
          </w:tcPr>
          <w:p w14:paraId="61D62B6F"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On Sales</w:t>
            </w:r>
          </w:p>
          <w:p w14:paraId="7FFE6FBA" w14:textId="6E4767A6" w:rsidR="00724060" w:rsidRPr="00396A8F" w:rsidRDefault="00724060">
            <w:pPr>
              <w:numPr>
                <w:ilvl w:val="0"/>
                <w:numId w:val="1"/>
              </w:numPr>
              <w:jc w:val="both"/>
              <w:rPr>
                <w:rFonts w:ascii="Arial" w:hAnsi="Arial" w:cs="Arial"/>
                <w:color w:val="000000"/>
                <w:sz w:val="24"/>
                <w:szCs w:val="24"/>
              </w:rPr>
            </w:pPr>
            <w:r w:rsidRPr="00396A8F">
              <w:rPr>
                <w:rFonts w:ascii="Arial" w:hAnsi="Arial" w:cs="Arial"/>
                <w:color w:val="000000"/>
                <w:sz w:val="24"/>
                <w:szCs w:val="24"/>
              </w:rPr>
              <w:t>Members Clubs</w:t>
            </w:r>
          </w:p>
        </w:tc>
        <w:tc>
          <w:tcPr>
            <w:tcW w:w="1664" w:type="dxa"/>
          </w:tcPr>
          <w:p w14:paraId="29E2AC7E" w14:textId="0B69421C" w:rsidR="009F228C" w:rsidRPr="00634603" w:rsidRDefault="009F228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3763C" w:rsidRPr="00634603">
              <w:rPr>
                <w:rFonts w:ascii="Arial" w:hAnsi="Arial" w:cs="Arial"/>
                <w:b/>
                <w:color w:val="000000"/>
                <w:sz w:val="24"/>
                <w:szCs w:val="24"/>
              </w:rPr>
              <w:t>4</w:t>
            </w:r>
            <w:r w:rsidR="00AC2007">
              <w:rPr>
                <w:rFonts w:ascii="Arial" w:hAnsi="Arial" w:cs="Arial"/>
                <w:b/>
                <w:color w:val="000000"/>
                <w:sz w:val="24"/>
                <w:szCs w:val="24"/>
              </w:rPr>
              <w:t>9</w:t>
            </w:r>
            <w:r w:rsidR="00636A6E" w:rsidRPr="00634603">
              <w:rPr>
                <w:rFonts w:ascii="Arial" w:hAnsi="Arial" w:cs="Arial"/>
                <w:b/>
                <w:color w:val="000000"/>
                <w:sz w:val="24"/>
                <w:szCs w:val="24"/>
              </w:rPr>
              <w:t>-1.</w:t>
            </w:r>
            <w:r w:rsidR="00AC2007">
              <w:rPr>
                <w:rFonts w:ascii="Arial" w:hAnsi="Arial" w:cs="Arial"/>
                <w:b/>
                <w:color w:val="000000"/>
                <w:sz w:val="24"/>
                <w:szCs w:val="24"/>
              </w:rPr>
              <w:t>54</w:t>
            </w:r>
          </w:p>
          <w:p w14:paraId="5F1125E2" w14:textId="012A2093" w:rsidR="00A3763C" w:rsidRPr="00634603" w:rsidRDefault="00A3763C" w:rsidP="00A3763C">
            <w:pPr>
              <w:ind w:left="360" w:hanging="360"/>
              <w:jc w:val="center"/>
              <w:rPr>
                <w:rFonts w:ascii="Arial" w:hAnsi="Arial" w:cs="Arial"/>
                <w:b/>
                <w:color w:val="000000"/>
                <w:sz w:val="24"/>
                <w:szCs w:val="24"/>
              </w:rPr>
            </w:pPr>
            <w:r w:rsidRPr="00634603">
              <w:rPr>
                <w:rFonts w:ascii="Arial" w:hAnsi="Arial" w:cs="Arial"/>
                <w:b/>
                <w:color w:val="000000"/>
                <w:sz w:val="24"/>
                <w:szCs w:val="24"/>
              </w:rPr>
              <w:t>1.5</w:t>
            </w:r>
            <w:r w:rsidR="00AC2007">
              <w:rPr>
                <w:rFonts w:ascii="Arial" w:hAnsi="Arial" w:cs="Arial"/>
                <w:b/>
                <w:color w:val="000000"/>
                <w:sz w:val="24"/>
                <w:szCs w:val="24"/>
              </w:rPr>
              <w:t>5</w:t>
            </w:r>
            <w:r w:rsidR="00636A6E" w:rsidRPr="00634603">
              <w:rPr>
                <w:rFonts w:ascii="Arial" w:hAnsi="Arial" w:cs="Arial"/>
                <w:b/>
                <w:color w:val="000000"/>
                <w:sz w:val="24"/>
                <w:szCs w:val="24"/>
              </w:rPr>
              <w:t>-1.5</w:t>
            </w:r>
            <w:r w:rsidR="00AC2007">
              <w:rPr>
                <w:rFonts w:ascii="Arial" w:hAnsi="Arial" w:cs="Arial"/>
                <w:b/>
                <w:color w:val="000000"/>
                <w:sz w:val="24"/>
                <w:szCs w:val="24"/>
              </w:rPr>
              <w:t>7</w:t>
            </w:r>
          </w:p>
        </w:tc>
        <w:tc>
          <w:tcPr>
            <w:tcW w:w="1427" w:type="dxa"/>
          </w:tcPr>
          <w:p w14:paraId="37B37E20" w14:textId="3AEEE398" w:rsidR="009F228C" w:rsidRPr="00634603" w:rsidRDefault="009F228C" w:rsidP="00D233ED">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4</w:t>
            </w:r>
            <w:r w:rsidR="00636A6E" w:rsidRPr="00634603">
              <w:rPr>
                <w:rFonts w:ascii="Arial" w:hAnsi="Arial" w:cs="Arial"/>
                <w:b/>
                <w:color w:val="000000"/>
                <w:sz w:val="24"/>
                <w:szCs w:val="24"/>
              </w:rPr>
              <w:t>,1</w:t>
            </w:r>
            <w:r w:rsidR="00F40E23">
              <w:rPr>
                <w:rFonts w:ascii="Arial" w:hAnsi="Arial" w:cs="Arial"/>
                <w:b/>
                <w:color w:val="000000"/>
                <w:sz w:val="24"/>
                <w:szCs w:val="24"/>
              </w:rPr>
              <w:t>5</w:t>
            </w:r>
          </w:p>
          <w:p w14:paraId="2FE73DEC" w14:textId="739D8CA8" w:rsidR="00A3763C" w:rsidRPr="00634603" w:rsidRDefault="00F40E23" w:rsidP="00D233ED">
            <w:pPr>
              <w:ind w:left="360" w:hanging="360"/>
              <w:jc w:val="center"/>
              <w:rPr>
                <w:rFonts w:ascii="Arial" w:hAnsi="Arial" w:cs="Arial"/>
                <w:b/>
                <w:color w:val="000000"/>
                <w:sz w:val="24"/>
                <w:szCs w:val="24"/>
              </w:rPr>
            </w:pPr>
            <w:r>
              <w:rPr>
                <w:rFonts w:ascii="Arial" w:hAnsi="Arial" w:cs="Arial"/>
                <w:b/>
                <w:color w:val="000000"/>
                <w:sz w:val="24"/>
                <w:szCs w:val="24"/>
              </w:rPr>
              <w:t>16</w:t>
            </w:r>
          </w:p>
        </w:tc>
      </w:tr>
      <w:tr w:rsidR="009F228C" w:rsidRPr="00396A8F" w14:paraId="31478205" w14:textId="77777777" w:rsidTr="003F350E">
        <w:tc>
          <w:tcPr>
            <w:tcW w:w="6511" w:type="dxa"/>
          </w:tcPr>
          <w:p w14:paraId="7960707B"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Outside Seating Areas</w:t>
            </w:r>
          </w:p>
          <w:p w14:paraId="03C8091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Pricing and Promotions</w:t>
            </w:r>
          </w:p>
          <w:p w14:paraId="2C1141C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Training and Supervision</w:t>
            </w:r>
          </w:p>
        </w:tc>
        <w:tc>
          <w:tcPr>
            <w:tcW w:w="1664" w:type="dxa"/>
          </w:tcPr>
          <w:p w14:paraId="2D1505EC" w14:textId="03390EDC"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B84E46" w:rsidRPr="00634603">
              <w:rPr>
                <w:rFonts w:ascii="Arial" w:hAnsi="Arial" w:cs="Arial"/>
                <w:b/>
                <w:color w:val="000000"/>
                <w:sz w:val="24"/>
                <w:szCs w:val="24"/>
              </w:rPr>
              <w:t>5</w:t>
            </w:r>
            <w:r w:rsidR="00AC2007">
              <w:rPr>
                <w:rFonts w:ascii="Arial" w:hAnsi="Arial" w:cs="Arial"/>
                <w:b/>
                <w:color w:val="000000"/>
                <w:sz w:val="24"/>
                <w:szCs w:val="24"/>
              </w:rPr>
              <w:t>8</w:t>
            </w:r>
            <w:r w:rsidR="00636A6E" w:rsidRPr="00634603">
              <w:rPr>
                <w:rFonts w:ascii="Arial" w:hAnsi="Arial" w:cs="Arial"/>
                <w:b/>
                <w:color w:val="000000"/>
                <w:sz w:val="24"/>
                <w:szCs w:val="24"/>
              </w:rPr>
              <w:t>-1.</w:t>
            </w:r>
            <w:r w:rsidR="00AC2007">
              <w:rPr>
                <w:rFonts w:ascii="Arial" w:hAnsi="Arial" w:cs="Arial"/>
                <w:b/>
                <w:color w:val="000000"/>
                <w:sz w:val="24"/>
                <w:szCs w:val="24"/>
              </w:rPr>
              <w:t>62</w:t>
            </w:r>
          </w:p>
          <w:p w14:paraId="1A910308" w14:textId="3CCC4E6E"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63</w:t>
            </w:r>
            <w:r w:rsidR="00636A6E" w:rsidRPr="00634603">
              <w:rPr>
                <w:rFonts w:ascii="Arial" w:hAnsi="Arial" w:cs="Arial"/>
                <w:b/>
                <w:color w:val="000000"/>
                <w:sz w:val="24"/>
                <w:szCs w:val="24"/>
              </w:rPr>
              <w:t>-1.</w:t>
            </w:r>
            <w:r w:rsidR="00F40E23">
              <w:rPr>
                <w:rFonts w:ascii="Arial" w:hAnsi="Arial" w:cs="Arial"/>
                <w:b/>
                <w:color w:val="000000"/>
                <w:sz w:val="24"/>
                <w:szCs w:val="24"/>
              </w:rPr>
              <w:t>6</w:t>
            </w:r>
            <w:r w:rsidR="00AC2007">
              <w:rPr>
                <w:rFonts w:ascii="Arial" w:hAnsi="Arial" w:cs="Arial"/>
                <w:b/>
                <w:color w:val="000000"/>
                <w:sz w:val="24"/>
                <w:szCs w:val="24"/>
              </w:rPr>
              <w:t>6</w:t>
            </w:r>
          </w:p>
          <w:p w14:paraId="482E0AA5" w14:textId="3BB79354"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6</w:t>
            </w:r>
            <w:r w:rsidR="00AC2007">
              <w:rPr>
                <w:rFonts w:ascii="Arial" w:hAnsi="Arial" w:cs="Arial"/>
                <w:b/>
                <w:color w:val="000000"/>
                <w:sz w:val="24"/>
                <w:szCs w:val="24"/>
              </w:rPr>
              <w:t>7</w:t>
            </w:r>
            <w:r w:rsidR="00636A6E" w:rsidRPr="00634603">
              <w:rPr>
                <w:rFonts w:ascii="Arial" w:hAnsi="Arial" w:cs="Arial"/>
                <w:b/>
                <w:color w:val="000000"/>
                <w:sz w:val="24"/>
                <w:szCs w:val="24"/>
              </w:rPr>
              <w:t>-1.</w:t>
            </w:r>
            <w:r w:rsidR="00AC2007">
              <w:rPr>
                <w:rFonts w:ascii="Arial" w:hAnsi="Arial" w:cs="Arial"/>
                <w:b/>
                <w:color w:val="000000"/>
                <w:sz w:val="24"/>
                <w:szCs w:val="24"/>
              </w:rPr>
              <w:t>70</w:t>
            </w:r>
          </w:p>
        </w:tc>
        <w:tc>
          <w:tcPr>
            <w:tcW w:w="1427" w:type="dxa"/>
          </w:tcPr>
          <w:p w14:paraId="295B3362" w14:textId="0158B4FC"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6,17</w:t>
            </w:r>
          </w:p>
          <w:p w14:paraId="2ACF0F78" w14:textId="285ABA64"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p>
          <w:p w14:paraId="64913267" w14:textId="6ECE5E22"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7,18</w:t>
            </w:r>
          </w:p>
        </w:tc>
      </w:tr>
      <w:tr w:rsidR="009F228C" w:rsidRPr="00396A8F" w14:paraId="28217546" w14:textId="77777777" w:rsidTr="003F350E">
        <w:tc>
          <w:tcPr>
            <w:tcW w:w="6511" w:type="dxa"/>
          </w:tcPr>
          <w:p w14:paraId="1F53C32C" w14:textId="0346A0B6"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Overprovision of Licensed Premises</w:t>
            </w:r>
          </w:p>
          <w:p w14:paraId="6B734227" w14:textId="1BA4F656" w:rsidR="009F228C" w:rsidRPr="00396A8F" w:rsidRDefault="009A66B9">
            <w:pPr>
              <w:numPr>
                <w:ilvl w:val="0"/>
                <w:numId w:val="1"/>
              </w:numPr>
              <w:jc w:val="both"/>
              <w:rPr>
                <w:rFonts w:ascii="Arial" w:hAnsi="Arial" w:cs="Arial"/>
                <w:color w:val="000000"/>
                <w:sz w:val="24"/>
                <w:szCs w:val="24"/>
              </w:rPr>
            </w:pPr>
            <w:r w:rsidRPr="00396A8F">
              <w:rPr>
                <w:rFonts w:ascii="Arial" w:hAnsi="Arial" w:cs="Arial"/>
                <w:color w:val="000000"/>
                <w:sz w:val="24"/>
                <w:szCs w:val="24"/>
              </w:rPr>
              <w:t xml:space="preserve">Payment of </w:t>
            </w:r>
            <w:r w:rsidR="009F228C" w:rsidRPr="00396A8F">
              <w:rPr>
                <w:rFonts w:ascii="Arial" w:hAnsi="Arial" w:cs="Arial"/>
                <w:color w:val="000000"/>
                <w:sz w:val="24"/>
                <w:szCs w:val="24"/>
              </w:rPr>
              <w:t>Annual Fee</w:t>
            </w:r>
          </w:p>
          <w:p w14:paraId="3FBDC3D6"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Premises Licences ceasing to have effect</w:t>
            </w:r>
          </w:p>
        </w:tc>
        <w:tc>
          <w:tcPr>
            <w:tcW w:w="1664" w:type="dxa"/>
          </w:tcPr>
          <w:p w14:paraId="6E0EB158" w14:textId="645FE794"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71</w:t>
            </w:r>
            <w:r w:rsidR="00636A6E" w:rsidRPr="00634603">
              <w:rPr>
                <w:rFonts w:ascii="Arial" w:hAnsi="Arial" w:cs="Arial"/>
                <w:b/>
                <w:color w:val="000000"/>
                <w:sz w:val="24"/>
                <w:szCs w:val="24"/>
              </w:rPr>
              <w:t>-1.</w:t>
            </w:r>
            <w:r w:rsidR="00AC2007">
              <w:rPr>
                <w:rFonts w:ascii="Arial" w:hAnsi="Arial" w:cs="Arial"/>
                <w:b/>
                <w:color w:val="000000"/>
                <w:sz w:val="24"/>
                <w:szCs w:val="24"/>
              </w:rPr>
              <w:t>73</w:t>
            </w:r>
          </w:p>
          <w:p w14:paraId="44B67D8C" w14:textId="47185B2B"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AC2007">
              <w:rPr>
                <w:rFonts w:ascii="Arial" w:hAnsi="Arial" w:cs="Arial"/>
                <w:b/>
                <w:color w:val="000000"/>
                <w:sz w:val="24"/>
                <w:szCs w:val="24"/>
              </w:rPr>
              <w:t>74</w:t>
            </w:r>
            <w:r w:rsidR="00636A6E" w:rsidRPr="00634603">
              <w:rPr>
                <w:rFonts w:ascii="Arial" w:hAnsi="Arial" w:cs="Arial"/>
                <w:b/>
                <w:color w:val="000000"/>
                <w:sz w:val="24"/>
                <w:szCs w:val="24"/>
              </w:rPr>
              <w:t>-1.</w:t>
            </w:r>
            <w:r w:rsidR="00AC2007">
              <w:rPr>
                <w:rFonts w:ascii="Arial" w:hAnsi="Arial" w:cs="Arial"/>
                <w:b/>
                <w:color w:val="000000"/>
                <w:sz w:val="24"/>
                <w:szCs w:val="24"/>
              </w:rPr>
              <w:t>75</w:t>
            </w:r>
          </w:p>
          <w:p w14:paraId="27FB3203" w14:textId="03881067"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r w:rsidR="00AC2007">
              <w:rPr>
                <w:rFonts w:ascii="Arial" w:hAnsi="Arial" w:cs="Arial"/>
                <w:b/>
                <w:color w:val="000000"/>
                <w:sz w:val="24"/>
                <w:szCs w:val="24"/>
              </w:rPr>
              <w:t>6</w:t>
            </w:r>
          </w:p>
        </w:tc>
        <w:tc>
          <w:tcPr>
            <w:tcW w:w="1427" w:type="dxa"/>
          </w:tcPr>
          <w:p w14:paraId="6ABA61DF" w14:textId="4FE4F00C" w:rsidR="009F228C" w:rsidRPr="00634603" w:rsidRDefault="00636A6E">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8,19</w:t>
            </w:r>
          </w:p>
          <w:p w14:paraId="0B499E7A" w14:textId="6107F15F" w:rsidR="009F228C" w:rsidRPr="00634603" w:rsidRDefault="009F228C">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p w14:paraId="22516878" w14:textId="309D265D" w:rsidR="009F228C" w:rsidRPr="00634603" w:rsidRDefault="009F228C" w:rsidP="00B84E4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tc>
      </w:tr>
      <w:tr w:rsidR="009F228C" w:rsidRPr="00396A8F" w14:paraId="56BA9189" w14:textId="77777777" w:rsidTr="003F350E">
        <w:tc>
          <w:tcPr>
            <w:tcW w:w="6511" w:type="dxa"/>
          </w:tcPr>
          <w:p w14:paraId="269CC251" w14:textId="77777777" w:rsidR="009F228C" w:rsidRPr="00396A8F" w:rsidRDefault="009F228C">
            <w:pPr>
              <w:numPr>
                <w:ilvl w:val="0"/>
                <w:numId w:val="1"/>
              </w:numPr>
              <w:jc w:val="both"/>
              <w:rPr>
                <w:rFonts w:ascii="Arial" w:hAnsi="Arial" w:cs="Arial"/>
                <w:color w:val="000000"/>
                <w:sz w:val="24"/>
                <w:szCs w:val="24"/>
              </w:rPr>
            </w:pPr>
            <w:r w:rsidRPr="00396A8F">
              <w:rPr>
                <w:rFonts w:ascii="Arial" w:hAnsi="Arial" w:cs="Arial"/>
                <w:color w:val="000000"/>
                <w:sz w:val="24"/>
                <w:szCs w:val="24"/>
              </w:rPr>
              <w:t>Local Licensing Forum</w:t>
            </w:r>
          </w:p>
        </w:tc>
        <w:tc>
          <w:tcPr>
            <w:tcW w:w="1664" w:type="dxa"/>
          </w:tcPr>
          <w:p w14:paraId="66D766A1" w14:textId="48F5E56F" w:rsidR="009F228C" w:rsidRPr="00634603" w:rsidRDefault="00D82237">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7</w:t>
            </w:r>
            <w:r w:rsidR="00AC2007">
              <w:rPr>
                <w:rFonts w:ascii="Arial" w:hAnsi="Arial" w:cs="Arial"/>
                <w:b/>
                <w:color w:val="000000"/>
                <w:sz w:val="24"/>
                <w:szCs w:val="24"/>
              </w:rPr>
              <w:t>7</w:t>
            </w:r>
          </w:p>
        </w:tc>
        <w:tc>
          <w:tcPr>
            <w:tcW w:w="1427" w:type="dxa"/>
          </w:tcPr>
          <w:p w14:paraId="70891A15" w14:textId="64193852" w:rsidR="009F228C" w:rsidRPr="00634603" w:rsidRDefault="00D82237" w:rsidP="00E16C26">
            <w:pPr>
              <w:ind w:left="360" w:hanging="360"/>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tc>
      </w:tr>
      <w:tr w:rsidR="009F228C" w:rsidRPr="00396A8F" w14:paraId="35669BE0" w14:textId="77777777" w:rsidTr="003F350E">
        <w:tc>
          <w:tcPr>
            <w:tcW w:w="6511" w:type="dxa"/>
          </w:tcPr>
          <w:p w14:paraId="4E6E22FD" w14:textId="77777777" w:rsidR="009F228C" w:rsidRPr="00396A8F" w:rsidRDefault="009F228C">
            <w:pPr>
              <w:jc w:val="both"/>
              <w:rPr>
                <w:rFonts w:ascii="Arial" w:hAnsi="Arial" w:cs="Arial"/>
                <w:b/>
                <w:color w:val="000000"/>
                <w:sz w:val="24"/>
                <w:szCs w:val="24"/>
              </w:rPr>
            </w:pPr>
          </w:p>
        </w:tc>
        <w:tc>
          <w:tcPr>
            <w:tcW w:w="1664" w:type="dxa"/>
          </w:tcPr>
          <w:p w14:paraId="7241252A" w14:textId="77777777" w:rsidR="009F228C" w:rsidRPr="00396A8F" w:rsidRDefault="009F228C">
            <w:pPr>
              <w:ind w:hanging="360"/>
              <w:jc w:val="center"/>
              <w:rPr>
                <w:rFonts w:ascii="Arial" w:hAnsi="Arial" w:cs="Arial"/>
                <w:color w:val="000000"/>
                <w:sz w:val="24"/>
                <w:szCs w:val="24"/>
              </w:rPr>
            </w:pPr>
          </w:p>
        </w:tc>
        <w:tc>
          <w:tcPr>
            <w:tcW w:w="1427" w:type="dxa"/>
          </w:tcPr>
          <w:p w14:paraId="483BB39E" w14:textId="77777777" w:rsidR="009F228C" w:rsidRPr="00396A8F" w:rsidRDefault="009F228C">
            <w:pPr>
              <w:ind w:hanging="468"/>
              <w:jc w:val="center"/>
              <w:rPr>
                <w:rFonts w:ascii="Arial" w:hAnsi="Arial" w:cs="Arial"/>
                <w:color w:val="000000"/>
                <w:sz w:val="24"/>
                <w:szCs w:val="24"/>
              </w:rPr>
            </w:pPr>
          </w:p>
        </w:tc>
      </w:tr>
      <w:tr w:rsidR="009F228C" w:rsidRPr="00396A8F" w14:paraId="75323A6E" w14:textId="77777777" w:rsidTr="003F350E">
        <w:tc>
          <w:tcPr>
            <w:tcW w:w="6511" w:type="dxa"/>
          </w:tcPr>
          <w:p w14:paraId="72645C42" w14:textId="0F344EE9" w:rsidR="001A7C10" w:rsidRPr="00396A8F" w:rsidRDefault="001A7C10">
            <w:pPr>
              <w:jc w:val="both"/>
              <w:rPr>
                <w:rFonts w:ascii="Arial" w:hAnsi="Arial" w:cs="Arial"/>
                <w:b/>
                <w:color w:val="000000"/>
                <w:sz w:val="24"/>
                <w:szCs w:val="24"/>
              </w:rPr>
            </w:pPr>
            <w:r w:rsidRPr="00396A8F">
              <w:rPr>
                <w:rFonts w:ascii="Arial" w:hAnsi="Arial" w:cs="Arial"/>
                <w:b/>
                <w:color w:val="000000"/>
                <w:sz w:val="24"/>
                <w:szCs w:val="24"/>
              </w:rPr>
              <w:t>PART 2</w:t>
            </w:r>
          </w:p>
          <w:p w14:paraId="3C76B44C" w14:textId="77777777" w:rsidR="009F228C" w:rsidRPr="00396A8F" w:rsidRDefault="009F228C">
            <w:pPr>
              <w:jc w:val="both"/>
              <w:rPr>
                <w:rFonts w:ascii="Arial" w:hAnsi="Arial" w:cs="Arial"/>
                <w:color w:val="000000"/>
                <w:sz w:val="24"/>
                <w:szCs w:val="24"/>
              </w:rPr>
            </w:pPr>
            <w:r w:rsidRPr="00396A8F">
              <w:rPr>
                <w:rFonts w:ascii="Arial" w:hAnsi="Arial" w:cs="Arial"/>
                <w:b/>
                <w:color w:val="000000"/>
                <w:sz w:val="24"/>
                <w:szCs w:val="24"/>
              </w:rPr>
              <w:t>Promotion of the Licensing Objectives</w:t>
            </w:r>
          </w:p>
          <w:p w14:paraId="30EF8BDF" w14:textId="77777777" w:rsidR="009F228C" w:rsidRPr="00396A8F" w:rsidRDefault="009F228C">
            <w:pPr>
              <w:jc w:val="both"/>
              <w:rPr>
                <w:rFonts w:ascii="Arial" w:hAnsi="Arial" w:cs="Arial"/>
                <w:color w:val="000000"/>
                <w:sz w:val="24"/>
                <w:szCs w:val="24"/>
              </w:rPr>
            </w:pPr>
          </w:p>
          <w:p w14:paraId="70D5AFB1"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Introduction</w:t>
            </w:r>
          </w:p>
          <w:p w14:paraId="50C216A8"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The Prevention of Crime and Disorder</w:t>
            </w:r>
          </w:p>
          <w:p w14:paraId="40EC0086"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Securing Public Safety</w:t>
            </w:r>
          </w:p>
          <w:p w14:paraId="38DCF82F" w14:textId="77777777" w:rsidR="009F228C" w:rsidRPr="00396A8F"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Preventing Public Nuisance</w:t>
            </w:r>
          </w:p>
          <w:p w14:paraId="102A054F" w14:textId="392E0A95" w:rsidR="009F228C" w:rsidRDefault="009F228C">
            <w:pPr>
              <w:numPr>
                <w:ilvl w:val="0"/>
                <w:numId w:val="2"/>
              </w:numPr>
              <w:ind w:left="720"/>
              <w:rPr>
                <w:rFonts w:ascii="Arial" w:hAnsi="Arial" w:cs="Arial"/>
                <w:color w:val="000000"/>
                <w:sz w:val="24"/>
                <w:szCs w:val="24"/>
              </w:rPr>
            </w:pPr>
            <w:r w:rsidRPr="00396A8F">
              <w:rPr>
                <w:rFonts w:ascii="Arial" w:hAnsi="Arial" w:cs="Arial"/>
                <w:color w:val="000000"/>
                <w:sz w:val="24"/>
                <w:szCs w:val="24"/>
              </w:rPr>
              <w:t xml:space="preserve">The Protection and Improvement of </w:t>
            </w:r>
            <w:r w:rsidR="0028553A">
              <w:rPr>
                <w:rFonts w:ascii="Arial" w:hAnsi="Arial" w:cs="Arial"/>
                <w:color w:val="000000"/>
                <w:sz w:val="24"/>
                <w:szCs w:val="24"/>
              </w:rPr>
              <w:t>P</w:t>
            </w:r>
            <w:r w:rsidRPr="00396A8F">
              <w:rPr>
                <w:rFonts w:ascii="Arial" w:hAnsi="Arial" w:cs="Arial"/>
                <w:color w:val="000000"/>
                <w:sz w:val="24"/>
                <w:szCs w:val="24"/>
              </w:rPr>
              <w:t>ublic Health</w:t>
            </w:r>
          </w:p>
          <w:p w14:paraId="6F965F0A" w14:textId="77777777" w:rsidR="00587A0E" w:rsidRDefault="009F228C">
            <w:pPr>
              <w:numPr>
                <w:ilvl w:val="0"/>
                <w:numId w:val="2"/>
              </w:numPr>
              <w:ind w:left="720"/>
              <w:jc w:val="both"/>
              <w:rPr>
                <w:rFonts w:ascii="Arial" w:hAnsi="Arial" w:cs="Arial"/>
                <w:color w:val="000000"/>
                <w:sz w:val="24"/>
                <w:szCs w:val="24"/>
              </w:rPr>
            </w:pPr>
            <w:r w:rsidRPr="00396A8F">
              <w:rPr>
                <w:rFonts w:ascii="Arial" w:hAnsi="Arial" w:cs="Arial"/>
                <w:color w:val="000000"/>
                <w:sz w:val="24"/>
                <w:szCs w:val="24"/>
              </w:rPr>
              <w:t>Protecting Children</w:t>
            </w:r>
            <w:r w:rsidR="00910643"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from </w:t>
            </w:r>
          </w:p>
          <w:p w14:paraId="371A6032" w14:textId="76C8ECE1" w:rsidR="009F228C" w:rsidRPr="00396A8F" w:rsidRDefault="009F228C" w:rsidP="00587A0E">
            <w:pPr>
              <w:ind w:left="720"/>
              <w:jc w:val="both"/>
              <w:rPr>
                <w:rFonts w:ascii="Arial" w:hAnsi="Arial" w:cs="Arial"/>
                <w:color w:val="000000"/>
                <w:sz w:val="24"/>
                <w:szCs w:val="24"/>
              </w:rPr>
            </w:pPr>
            <w:r w:rsidRPr="00396A8F">
              <w:rPr>
                <w:rFonts w:ascii="Arial" w:hAnsi="Arial" w:cs="Arial"/>
                <w:color w:val="000000"/>
                <w:sz w:val="24"/>
                <w:szCs w:val="24"/>
              </w:rPr>
              <w:t>Harm</w:t>
            </w:r>
          </w:p>
          <w:p w14:paraId="09E9365C" w14:textId="77777777" w:rsidR="009F228C" w:rsidRPr="00CB3466" w:rsidRDefault="009F228C">
            <w:pPr>
              <w:numPr>
                <w:ilvl w:val="0"/>
                <w:numId w:val="2"/>
              </w:numPr>
              <w:ind w:left="720"/>
              <w:jc w:val="both"/>
              <w:rPr>
                <w:rFonts w:ascii="Arial" w:hAnsi="Arial" w:cs="Arial"/>
                <w:bCs/>
                <w:color w:val="000000"/>
                <w:sz w:val="24"/>
                <w:szCs w:val="24"/>
              </w:rPr>
            </w:pPr>
            <w:r w:rsidRPr="00CB3466">
              <w:rPr>
                <w:rFonts w:ascii="Arial" w:hAnsi="Arial" w:cs="Arial"/>
                <w:bCs/>
                <w:color w:val="000000"/>
                <w:sz w:val="24"/>
                <w:szCs w:val="24"/>
              </w:rPr>
              <w:t>Amendments to Operating Plans</w:t>
            </w:r>
          </w:p>
        </w:tc>
        <w:tc>
          <w:tcPr>
            <w:tcW w:w="1664" w:type="dxa"/>
          </w:tcPr>
          <w:p w14:paraId="541701E8" w14:textId="77777777" w:rsidR="009A6C1D" w:rsidRPr="00634603" w:rsidRDefault="009A6C1D">
            <w:pPr>
              <w:jc w:val="center"/>
              <w:rPr>
                <w:rFonts w:ascii="Arial" w:hAnsi="Arial" w:cs="Arial"/>
                <w:b/>
                <w:color w:val="000000"/>
                <w:sz w:val="24"/>
                <w:szCs w:val="24"/>
              </w:rPr>
            </w:pPr>
          </w:p>
          <w:p w14:paraId="52D712E1" w14:textId="447F1E96"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w:t>
            </w:r>
            <w:r w:rsidR="009F228C" w:rsidRPr="00634603">
              <w:rPr>
                <w:rFonts w:ascii="Arial" w:hAnsi="Arial" w:cs="Arial"/>
                <w:b/>
                <w:color w:val="000000"/>
                <w:sz w:val="24"/>
                <w:szCs w:val="24"/>
              </w:rPr>
              <w:t>.0</w:t>
            </w:r>
          </w:p>
          <w:p w14:paraId="1FFC2911" w14:textId="77777777" w:rsidR="009F228C" w:rsidRPr="00634603" w:rsidRDefault="009F228C">
            <w:pPr>
              <w:jc w:val="center"/>
              <w:rPr>
                <w:rFonts w:ascii="Arial" w:hAnsi="Arial" w:cs="Arial"/>
                <w:b/>
                <w:color w:val="000000"/>
                <w:sz w:val="24"/>
                <w:szCs w:val="24"/>
              </w:rPr>
            </w:pPr>
          </w:p>
          <w:p w14:paraId="27C03729" w14:textId="02563040"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2.1</w:t>
            </w:r>
          </w:p>
          <w:p w14:paraId="1410EC66" w14:textId="481A6A61"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2.2-2.4</w:t>
            </w:r>
          </w:p>
          <w:p w14:paraId="6849C9FD" w14:textId="612F1FB5"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2.5-2.7</w:t>
            </w:r>
          </w:p>
          <w:p w14:paraId="71D6CCF1" w14:textId="2AE183F0"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2.8-2.1</w:t>
            </w:r>
            <w:r w:rsidR="00CB3466">
              <w:rPr>
                <w:rFonts w:ascii="Arial" w:hAnsi="Arial" w:cs="Arial"/>
                <w:b/>
                <w:color w:val="000000"/>
                <w:sz w:val="24"/>
                <w:szCs w:val="24"/>
              </w:rPr>
              <w:t>4</w:t>
            </w:r>
          </w:p>
          <w:p w14:paraId="5881382E" w14:textId="6E4D4A24"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2.1</w:t>
            </w:r>
            <w:r w:rsidR="00CB3466">
              <w:rPr>
                <w:rFonts w:ascii="Arial" w:hAnsi="Arial" w:cs="Arial"/>
                <w:b/>
                <w:color w:val="000000"/>
                <w:sz w:val="24"/>
                <w:szCs w:val="24"/>
              </w:rPr>
              <w:t>5</w:t>
            </w:r>
            <w:r w:rsidRPr="00634603">
              <w:rPr>
                <w:rFonts w:ascii="Arial" w:hAnsi="Arial" w:cs="Arial"/>
                <w:b/>
                <w:color w:val="000000"/>
                <w:sz w:val="24"/>
                <w:szCs w:val="24"/>
              </w:rPr>
              <w:t>-2.20</w:t>
            </w:r>
          </w:p>
          <w:p w14:paraId="48293300" w14:textId="77777777" w:rsidR="00587A0E" w:rsidRPr="00634603" w:rsidRDefault="00587A0E">
            <w:pPr>
              <w:jc w:val="center"/>
              <w:rPr>
                <w:rFonts w:ascii="Arial" w:hAnsi="Arial" w:cs="Arial"/>
                <w:b/>
                <w:color w:val="000000"/>
                <w:sz w:val="24"/>
                <w:szCs w:val="24"/>
              </w:rPr>
            </w:pPr>
          </w:p>
          <w:p w14:paraId="0B2C7273" w14:textId="15D852C1" w:rsidR="009F228C" w:rsidRPr="00634603" w:rsidRDefault="00587A0E">
            <w:pPr>
              <w:jc w:val="center"/>
              <w:rPr>
                <w:rFonts w:ascii="Arial" w:hAnsi="Arial" w:cs="Arial"/>
                <w:b/>
                <w:color w:val="000000"/>
                <w:sz w:val="24"/>
                <w:szCs w:val="24"/>
              </w:rPr>
            </w:pPr>
            <w:r w:rsidRPr="00634603">
              <w:rPr>
                <w:rFonts w:ascii="Arial" w:hAnsi="Arial" w:cs="Arial"/>
                <w:b/>
                <w:color w:val="000000"/>
                <w:sz w:val="24"/>
                <w:szCs w:val="24"/>
              </w:rPr>
              <w:t>2.21</w:t>
            </w:r>
            <w:r w:rsidR="00D82237" w:rsidRPr="00634603">
              <w:rPr>
                <w:rFonts w:ascii="Arial" w:hAnsi="Arial" w:cs="Arial"/>
                <w:b/>
                <w:color w:val="000000"/>
                <w:sz w:val="24"/>
                <w:szCs w:val="24"/>
              </w:rPr>
              <w:t>-2.25</w:t>
            </w:r>
          </w:p>
          <w:p w14:paraId="05C0B2C9" w14:textId="77777777" w:rsidR="005E2049" w:rsidRDefault="005E2049" w:rsidP="009A6C1D">
            <w:pPr>
              <w:jc w:val="center"/>
              <w:rPr>
                <w:rFonts w:ascii="Arial" w:hAnsi="Arial" w:cs="Arial"/>
                <w:b/>
                <w:color w:val="000000"/>
                <w:sz w:val="24"/>
                <w:szCs w:val="24"/>
              </w:rPr>
            </w:pPr>
          </w:p>
          <w:p w14:paraId="432F640B" w14:textId="3A270391" w:rsidR="009A6C1D" w:rsidRPr="00634603" w:rsidRDefault="00587A0E" w:rsidP="009A6C1D">
            <w:pPr>
              <w:jc w:val="center"/>
              <w:rPr>
                <w:rFonts w:ascii="Arial" w:hAnsi="Arial" w:cs="Arial"/>
                <w:b/>
                <w:color w:val="000000"/>
                <w:sz w:val="24"/>
                <w:szCs w:val="24"/>
              </w:rPr>
            </w:pPr>
            <w:r w:rsidRPr="00634603">
              <w:rPr>
                <w:rFonts w:ascii="Arial" w:hAnsi="Arial" w:cs="Arial"/>
                <w:b/>
                <w:color w:val="000000"/>
                <w:sz w:val="24"/>
                <w:szCs w:val="24"/>
              </w:rPr>
              <w:t>2</w:t>
            </w:r>
            <w:r w:rsidR="009A6C1D" w:rsidRPr="00634603">
              <w:rPr>
                <w:rFonts w:ascii="Arial" w:hAnsi="Arial" w:cs="Arial"/>
                <w:b/>
                <w:color w:val="000000"/>
                <w:sz w:val="24"/>
                <w:szCs w:val="24"/>
              </w:rPr>
              <w:t>.26</w:t>
            </w:r>
          </w:p>
        </w:tc>
        <w:tc>
          <w:tcPr>
            <w:tcW w:w="1427" w:type="dxa"/>
          </w:tcPr>
          <w:p w14:paraId="11B10C82" w14:textId="77777777" w:rsidR="009A6C1D" w:rsidRPr="00634603" w:rsidRDefault="009A6C1D">
            <w:pPr>
              <w:jc w:val="center"/>
              <w:rPr>
                <w:rFonts w:ascii="Arial" w:hAnsi="Arial" w:cs="Arial"/>
                <w:b/>
                <w:color w:val="000000"/>
                <w:sz w:val="24"/>
                <w:szCs w:val="24"/>
              </w:rPr>
            </w:pPr>
          </w:p>
          <w:p w14:paraId="0C1DD1AA" w14:textId="1CF71BF5"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w:t>
            </w:r>
          </w:p>
          <w:p w14:paraId="6F012E29" w14:textId="77777777" w:rsidR="009F228C" w:rsidRPr="00634603" w:rsidRDefault="009F228C">
            <w:pPr>
              <w:jc w:val="center"/>
              <w:rPr>
                <w:rFonts w:ascii="Arial" w:hAnsi="Arial" w:cs="Arial"/>
                <w:b/>
                <w:color w:val="000000"/>
                <w:sz w:val="24"/>
                <w:szCs w:val="24"/>
              </w:rPr>
            </w:pPr>
          </w:p>
          <w:p w14:paraId="1B54DF12" w14:textId="1E772C83" w:rsidR="009F228C" w:rsidRPr="00634603" w:rsidRDefault="00D82237">
            <w:pPr>
              <w:jc w:val="center"/>
              <w:rPr>
                <w:rFonts w:ascii="Arial" w:hAnsi="Arial" w:cs="Arial"/>
                <w:b/>
                <w:color w:val="000000"/>
                <w:sz w:val="24"/>
                <w:szCs w:val="24"/>
              </w:rPr>
            </w:pPr>
            <w:r w:rsidRPr="00634603">
              <w:rPr>
                <w:rFonts w:ascii="Arial" w:hAnsi="Arial" w:cs="Arial"/>
                <w:b/>
                <w:color w:val="000000"/>
                <w:sz w:val="24"/>
                <w:szCs w:val="24"/>
              </w:rPr>
              <w:t>1</w:t>
            </w:r>
            <w:r w:rsidR="00F40E23">
              <w:rPr>
                <w:rFonts w:ascii="Arial" w:hAnsi="Arial" w:cs="Arial"/>
                <w:b/>
                <w:color w:val="000000"/>
                <w:sz w:val="24"/>
                <w:szCs w:val="24"/>
              </w:rPr>
              <w:t>9,20</w:t>
            </w:r>
          </w:p>
          <w:p w14:paraId="21FE78E7" w14:textId="49B869A2" w:rsidR="009F228C" w:rsidRPr="00634603" w:rsidRDefault="00F40E23">
            <w:pPr>
              <w:jc w:val="center"/>
              <w:rPr>
                <w:rFonts w:ascii="Arial" w:hAnsi="Arial" w:cs="Arial"/>
                <w:b/>
                <w:color w:val="000000"/>
                <w:sz w:val="24"/>
                <w:szCs w:val="24"/>
              </w:rPr>
            </w:pPr>
            <w:r>
              <w:rPr>
                <w:rFonts w:ascii="Arial" w:hAnsi="Arial" w:cs="Arial"/>
                <w:b/>
                <w:color w:val="000000"/>
                <w:sz w:val="24"/>
                <w:szCs w:val="24"/>
              </w:rPr>
              <w:t>20</w:t>
            </w:r>
          </w:p>
          <w:p w14:paraId="3A70F4B5" w14:textId="5B7C3B9B" w:rsidR="009F228C" w:rsidRPr="00634603" w:rsidRDefault="00F40E23">
            <w:pPr>
              <w:jc w:val="center"/>
              <w:rPr>
                <w:rFonts w:ascii="Arial" w:hAnsi="Arial" w:cs="Arial"/>
                <w:b/>
                <w:color w:val="000000"/>
                <w:sz w:val="24"/>
                <w:szCs w:val="24"/>
              </w:rPr>
            </w:pPr>
            <w:r>
              <w:rPr>
                <w:rFonts w:ascii="Arial" w:hAnsi="Arial" w:cs="Arial"/>
                <w:b/>
                <w:color w:val="000000"/>
                <w:sz w:val="24"/>
                <w:szCs w:val="24"/>
              </w:rPr>
              <w:t>20,21</w:t>
            </w:r>
          </w:p>
          <w:p w14:paraId="1A68A5D6" w14:textId="7E8222EC" w:rsidR="009F228C" w:rsidRPr="00634603" w:rsidRDefault="00CB3466">
            <w:pPr>
              <w:jc w:val="center"/>
              <w:rPr>
                <w:rFonts w:ascii="Arial" w:hAnsi="Arial" w:cs="Arial"/>
                <w:b/>
                <w:color w:val="000000"/>
                <w:sz w:val="24"/>
                <w:szCs w:val="24"/>
              </w:rPr>
            </w:pPr>
            <w:r>
              <w:rPr>
                <w:rFonts w:ascii="Arial" w:hAnsi="Arial" w:cs="Arial"/>
                <w:b/>
                <w:color w:val="000000"/>
                <w:sz w:val="24"/>
                <w:szCs w:val="24"/>
              </w:rPr>
              <w:t>22,23</w:t>
            </w:r>
          </w:p>
          <w:p w14:paraId="3BAED3AA" w14:textId="0DCD0261" w:rsidR="009F228C" w:rsidRPr="00634603" w:rsidRDefault="009F228C">
            <w:pPr>
              <w:jc w:val="center"/>
              <w:rPr>
                <w:rFonts w:ascii="Arial" w:hAnsi="Arial" w:cs="Arial"/>
                <w:b/>
                <w:color w:val="000000"/>
                <w:sz w:val="24"/>
                <w:szCs w:val="24"/>
              </w:rPr>
            </w:pPr>
            <w:r w:rsidRPr="00634603">
              <w:rPr>
                <w:rFonts w:ascii="Arial" w:hAnsi="Arial" w:cs="Arial"/>
                <w:b/>
                <w:color w:val="000000"/>
                <w:sz w:val="24"/>
                <w:szCs w:val="24"/>
              </w:rPr>
              <w:t>2</w:t>
            </w:r>
            <w:r w:rsidR="004D593F">
              <w:rPr>
                <w:rFonts w:ascii="Arial" w:hAnsi="Arial" w:cs="Arial"/>
                <w:b/>
                <w:color w:val="000000"/>
                <w:sz w:val="24"/>
                <w:szCs w:val="24"/>
              </w:rPr>
              <w:t>3</w:t>
            </w:r>
            <w:r w:rsidR="00CB3466">
              <w:rPr>
                <w:rFonts w:ascii="Arial" w:hAnsi="Arial" w:cs="Arial"/>
                <w:b/>
                <w:color w:val="000000"/>
                <w:sz w:val="24"/>
                <w:szCs w:val="24"/>
              </w:rPr>
              <w:t>,24</w:t>
            </w:r>
          </w:p>
          <w:p w14:paraId="3CFB0131" w14:textId="77777777" w:rsidR="009F228C" w:rsidRPr="00634603" w:rsidRDefault="009F228C">
            <w:pPr>
              <w:jc w:val="center"/>
              <w:rPr>
                <w:rFonts w:ascii="Arial" w:hAnsi="Arial" w:cs="Arial"/>
                <w:b/>
                <w:color w:val="000000"/>
                <w:sz w:val="24"/>
                <w:szCs w:val="24"/>
              </w:rPr>
            </w:pPr>
          </w:p>
          <w:p w14:paraId="7005275F" w14:textId="19891739" w:rsidR="009F228C" w:rsidRPr="00634603" w:rsidRDefault="00D82237" w:rsidP="009A6C1D">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4,25</w:t>
            </w:r>
          </w:p>
          <w:p w14:paraId="10C44DB8" w14:textId="77777777" w:rsidR="009A6C1D" w:rsidRPr="00634603" w:rsidRDefault="009A6C1D" w:rsidP="009A6C1D">
            <w:pPr>
              <w:jc w:val="center"/>
              <w:rPr>
                <w:rFonts w:ascii="Arial" w:hAnsi="Arial" w:cs="Arial"/>
                <w:b/>
                <w:color w:val="000000"/>
                <w:sz w:val="24"/>
                <w:szCs w:val="24"/>
              </w:rPr>
            </w:pPr>
          </w:p>
          <w:p w14:paraId="5F41AA61" w14:textId="37A0A54B" w:rsidR="009A6C1D" w:rsidRPr="00634603" w:rsidRDefault="009A6C1D" w:rsidP="00161D8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5,26</w:t>
            </w:r>
          </w:p>
        </w:tc>
      </w:tr>
      <w:tr w:rsidR="009F228C" w:rsidRPr="00396A8F" w14:paraId="4333DB13" w14:textId="77777777" w:rsidTr="003F350E">
        <w:tc>
          <w:tcPr>
            <w:tcW w:w="6511" w:type="dxa"/>
          </w:tcPr>
          <w:p w14:paraId="18F937CE" w14:textId="77777777" w:rsidR="009F228C" w:rsidRPr="00396A8F" w:rsidRDefault="009F228C">
            <w:pPr>
              <w:jc w:val="both"/>
              <w:rPr>
                <w:rFonts w:ascii="Arial" w:hAnsi="Arial" w:cs="Arial"/>
                <w:b/>
                <w:color w:val="000000"/>
                <w:sz w:val="24"/>
                <w:szCs w:val="24"/>
              </w:rPr>
            </w:pPr>
          </w:p>
        </w:tc>
        <w:tc>
          <w:tcPr>
            <w:tcW w:w="1664" w:type="dxa"/>
          </w:tcPr>
          <w:p w14:paraId="2BDEA717" w14:textId="77777777" w:rsidR="009F228C" w:rsidRPr="00396A8F" w:rsidRDefault="009F228C">
            <w:pPr>
              <w:jc w:val="center"/>
              <w:rPr>
                <w:rFonts w:ascii="Arial" w:hAnsi="Arial" w:cs="Arial"/>
                <w:color w:val="000000"/>
                <w:sz w:val="24"/>
                <w:szCs w:val="24"/>
              </w:rPr>
            </w:pPr>
          </w:p>
        </w:tc>
        <w:tc>
          <w:tcPr>
            <w:tcW w:w="1427" w:type="dxa"/>
          </w:tcPr>
          <w:p w14:paraId="17BCDB40" w14:textId="77777777" w:rsidR="009F228C" w:rsidRPr="00396A8F" w:rsidRDefault="009F228C">
            <w:pPr>
              <w:jc w:val="center"/>
              <w:rPr>
                <w:rFonts w:ascii="Arial" w:hAnsi="Arial" w:cs="Arial"/>
                <w:color w:val="000000"/>
                <w:sz w:val="24"/>
                <w:szCs w:val="24"/>
              </w:rPr>
            </w:pPr>
          </w:p>
        </w:tc>
      </w:tr>
      <w:tr w:rsidR="009F228C" w:rsidRPr="00396A8F" w14:paraId="55D20A31" w14:textId="77777777" w:rsidTr="003F350E">
        <w:tc>
          <w:tcPr>
            <w:tcW w:w="6511" w:type="dxa"/>
          </w:tcPr>
          <w:p w14:paraId="376843EA"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Conditions</w:t>
            </w:r>
          </w:p>
        </w:tc>
        <w:tc>
          <w:tcPr>
            <w:tcW w:w="1664" w:type="dxa"/>
          </w:tcPr>
          <w:p w14:paraId="360243F2" w14:textId="0C981547"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3.</w:t>
            </w:r>
            <w:r w:rsidR="009F228C" w:rsidRPr="00634603">
              <w:rPr>
                <w:rFonts w:ascii="Arial" w:hAnsi="Arial" w:cs="Arial"/>
                <w:b/>
                <w:color w:val="000000"/>
                <w:sz w:val="24"/>
                <w:szCs w:val="24"/>
              </w:rPr>
              <w:t>0</w:t>
            </w:r>
            <w:r w:rsidRPr="00634603">
              <w:rPr>
                <w:rFonts w:ascii="Arial" w:hAnsi="Arial" w:cs="Arial"/>
                <w:b/>
                <w:color w:val="000000"/>
                <w:sz w:val="24"/>
                <w:szCs w:val="24"/>
              </w:rPr>
              <w:t>-3.3</w:t>
            </w:r>
          </w:p>
        </w:tc>
        <w:tc>
          <w:tcPr>
            <w:tcW w:w="1427" w:type="dxa"/>
          </w:tcPr>
          <w:p w14:paraId="0FF56FE3" w14:textId="110DCAA4"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6</w:t>
            </w:r>
          </w:p>
        </w:tc>
      </w:tr>
      <w:tr w:rsidR="009F228C" w:rsidRPr="00396A8F" w14:paraId="5F90AAA1" w14:textId="77777777" w:rsidTr="003F350E">
        <w:tc>
          <w:tcPr>
            <w:tcW w:w="6511" w:type="dxa"/>
          </w:tcPr>
          <w:p w14:paraId="75DDD283" w14:textId="77777777" w:rsidR="009F228C" w:rsidRPr="00396A8F" w:rsidRDefault="009F228C">
            <w:pPr>
              <w:jc w:val="both"/>
              <w:rPr>
                <w:rFonts w:ascii="Arial" w:hAnsi="Arial" w:cs="Arial"/>
                <w:b/>
                <w:color w:val="000000"/>
                <w:sz w:val="24"/>
                <w:szCs w:val="24"/>
              </w:rPr>
            </w:pPr>
          </w:p>
        </w:tc>
        <w:tc>
          <w:tcPr>
            <w:tcW w:w="1664" w:type="dxa"/>
          </w:tcPr>
          <w:p w14:paraId="59E1EE30" w14:textId="77777777" w:rsidR="009F228C" w:rsidRPr="00396A8F" w:rsidRDefault="009F228C">
            <w:pPr>
              <w:jc w:val="center"/>
              <w:rPr>
                <w:rFonts w:ascii="Arial" w:hAnsi="Arial" w:cs="Arial"/>
                <w:color w:val="000000"/>
                <w:sz w:val="24"/>
                <w:szCs w:val="24"/>
              </w:rPr>
            </w:pPr>
          </w:p>
        </w:tc>
        <w:tc>
          <w:tcPr>
            <w:tcW w:w="1427" w:type="dxa"/>
          </w:tcPr>
          <w:p w14:paraId="4B7B985B" w14:textId="77777777" w:rsidR="009F228C" w:rsidRPr="00396A8F" w:rsidRDefault="009F228C">
            <w:pPr>
              <w:jc w:val="center"/>
              <w:rPr>
                <w:rFonts w:ascii="Arial" w:hAnsi="Arial" w:cs="Arial"/>
                <w:color w:val="000000"/>
                <w:sz w:val="24"/>
                <w:szCs w:val="24"/>
              </w:rPr>
            </w:pPr>
          </w:p>
        </w:tc>
      </w:tr>
      <w:tr w:rsidR="009F228C" w:rsidRPr="00396A8F" w14:paraId="71ED46EB" w14:textId="77777777" w:rsidTr="003F350E">
        <w:tc>
          <w:tcPr>
            <w:tcW w:w="6511" w:type="dxa"/>
          </w:tcPr>
          <w:p w14:paraId="4BEEDEF2"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Human Rights Act 1998</w:t>
            </w:r>
          </w:p>
        </w:tc>
        <w:tc>
          <w:tcPr>
            <w:tcW w:w="1664" w:type="dxa"/>
          </w:tcPr>
          <w:p w14:paraId="25EBB871" w14:textId="2D011795"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4</w:t>
            </w:r>
            <w:r w:rsidR="009F228C" w:rsidRPr="00634603">
              <w:rPr>
                <w:rFonts w:ascii="Arial" w:hAnsi="Arial" w:cs="Arial"/>
                <w:b/>
                <w:color w:val="000000"/>
                <w:sz w:val="24"/>
                <w:szCs w:val="24"/>
              </w:rPr>
              <w:t>.0</w:t>
            </w:r>
            <w:r w:rsidRPr="00634603">
              <w:rPr>
                <w:rFonts w:ascii="Arial" w:hAnsi="Arial" w:cs="Arial"/>
                <w:b/>
                <w:color w:val="000000"/>
                <w:sz w:val="24"/>
                <w:szCs w:val="24"/>
              </w:rPr>
              <w:t>-4.1</w:t>
            </w:r>
          </w:p>
        </w:tc>
        <w:tc>
          <w:tcPr>
            <w:tcW w:w="1427" w:type="dxa"/>
          </w:tcPr>
          <w:p w14:paraId="5F0F8850" w14:textId="3BDDCCDA" w:rsidR="009F228C" w:rsidRPr="00634603" w:rsidRDefault="004D593F" w:rsidP="00957F71">
            <w:pPr>
              <w:jc w:val="center"/>
              <w:rPr>
                <w:rFonts w:ascii="Arial" w:hAnsi="Arial" w:cs="Arial"/>
                <w:b/>
                <w:color w:val="000000"/>
                <w:sz w:val="24"/>
                <w:szCs w:val="24"/>
              </w:rPr>
            </w:pPr>
            <w:r>
              <w:rPr>
                <w:rFonts w:ascii="Arial" w:hAnsi="Arial" w:cs="Arial"/>
                <w:b/>
                <w:color w:val="000000"/>
                <w:sz w:val="24"/>
                <w:szCs w:val="24"/>
              </w:rPr>
              <w:t>26</w:t>
            </w:r>
          </w:p>
        </w:tc>
      </w:tr>
      <w:tr w:rsidR="009F228C" w:rsidRPr="00396A8F" w14:paraId="433408A9" w14:textId="77777777" w:rsidTr="003F350E">
        <w:tc>
          <w:tcPr>
            <w:tcW w:w="6511" w:type="dxa"/>
          </w:tcPr>
          <w:p w14:paraId="36C687C1" w14:textId="77777777" w:rsidR="009F228C" w:rsidRPr="00396A8F" w:rsidRDefault="009F228C">
            <w:pPr>
              <w:jc w:val="both"/>
              <w:rPr>
                <w:rFonts w:ascii="Arial" w:hAnsi="Arial" w:cs="Arial"/>
                <w:b/>
                <w:color w:val="000000"/>
                <w:sz w:val="24"/>
                <w:szCs w:val="24"/>
              </w:rPr>
            </w:pPr>
          </w:p>
        </w:tc>
        <w:tc>
          <w:tcPr>
            <w:tcW w:w="1664" w:type="dxa"/>
          </w:tcPr>
          <w:p w14:paraId="7952BD9E" w14:textId="77777777" w:rsidR="009F228C" w:rsidRPr="00396A8F" w:rsidRDefault="009F228C">
            <w:pPr>
              <w:jc w:val="center"/>
              <w:rPr>
                <w:rFonts w:ascii="Arial" w:hAnsi="Arial" w:cs="Arial"/>
                <w:color w:val="000000"/>
                <w:sz w:val="24"/>
                <w:szCs w:val="24"/>
              </w:rPr>
            </w:pPr>
          </w:p>
        </w:tc>
        <w:tc>
          <w:tcPr>
            <w:tcW w:w="1427" w:type="dxa"/>
          </w:tcPr>
          <w:p w14:paraId="764153AD" w14:textId="77777777" w:rsidR="009F228C" w:rsidRPr="00396A8F" w:rsidRDefault="009F228C">
            <w:pPr>
              <w:jc w:val="center"/>
              <w:rPr>
                <w:rFonts w:ascii="Arial" w:hAnsi="Arial" w:cs="Arial"/>
                <w:color w:val="000000"/>
                <w:sz w:val="24"/>
                <w:szCs w:val="24"/>
              </w:rPr>
            </w:pPr>
          </w:p>
        </w:tc>
      </w:tr>
      <w:tr w:rsidR="009F228C" w:rsidRPr="00396A8F" w14:paraId="45D6586D" w14:textId="77777777" w:rsidTr="003F350E">
        <w:tc>
          <w:tcPr>
            <w:tcW w:w="6511" w:type="dxa"/>
          </w:tcPr>
          <w:p w14:paraId="3E3D1C21"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lastRenderedPageBreak/>
              <w:t>Equalities</w:t>
            </w:r>
          </w:p>
        </w:tc>
        <w:tc>
          <w:tcPr>
            <w:tcW w:w="1664" w:type="dxa"/>
          </w:tcPr>
          <w:p w14:paraId="496CE492" w14:textId="32F83329"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5.0-5.3</w:t>
            </w:r>
          </w:p>
        </w:tc>
        <w:tc>
          <w:tcPr>
            <w:tcW w:w="1427" w:type="dxa"/>
          </w:tcPr>
          <w:p w14:paraId="718992EC" w14:textId="443C9E25"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7</w:t>
            </w:r>
          </w:p>
        </w:tc>
      </w:tr>
      <w:tr w:rsidR="009F228C" w:rsidRPr="00396A8F" w14:paraId="02229442" w14:textId="77777777" w:rsidTr="003F350E">
        <w:tc>
          <w:tcPr>
            <w:tcW w:w="6511" w:type="dxa"/>
          </w:tcPr>
          <w:p w14:paraId="4B0B2EA1" w14:textId="77777777" w:rsidR="009F228C" w:rsidRPr="00396A8F" w:rsidRDefault="009F228C">
            <w:pPr>
              <w:jc w:val="both"/>
              <w:rPr>
                <w:rFonts w:ascii="Arial" w:hAnsi="Arial" w:cs="Arial"/>
                <w:b/>
                <w:color w:val="000000"/>
                <w:sz w:val="24"/>
                <w:szCs w:val="24"/>
              </w:rPr>
            </w:pPr>
          </w:p>
        </w:tc>
        <w:tc>
          <w:tcPr>
            <w:tcW w:w="1664" w:type="dxa"/>
          </w:tcPr>
          <w:p w14:paraId="0708B8F3" w14:textId="77777777" w:rsidR="009F228C" w:rsidRPr="00396A8F" w:rsidRDefault="009F228C">
            <w:pPr>
              <w:jc w:val="center"/>
              <w:rPr>
                <w:rFonts w:ascii="Arial" w:hAnsi="Arial" w:cs="Arial"/>
                <w:color w:val="000000"/>
                <w:sz w:val="24"/>
                <w:szCs w:val="24"/>
              </w:rPr>
            </w:pPr>
          </w:p>
        </w:tc>
        <w:tc>
          <w:tcPr>
            <w:tcW w:w="1427" w:type="dxa"/>
          </w:tcPr>
          <w:p w14:paraId="74ABE950" w14:textId="77777777" w:rsidR="009F228C" w:rsidRPr="00396A8F" w:rsidRDefault="009F228C">
            <w:pPr>
              <w:jc w:val="center"/>
              <w:rPr>
                <w:rFonts w:ascii="Arial" w:hAnsi="Arial" w:cs="Arial"/>
                <w:color w:val="000000"/>
                <w:sz w:val="24"/>
                <w:szCs w:val="24"/>
              </w:rPr>
            </w:pPr>
          </w:p>
        </w:tc>
      </w:tr>
      <w:tr w:rsidR="009F228C" w:rsidRPr="00396A8F" w14:paraId="4458EEA5" w14:textId="77777777" w:rsidTr="003F350E">
        <w:tc>
          <w:tcPr>
            <w:tcW w:w="6511" w:type="dxa"/>
          </w:tcPr>
          <w:p w14:paraId="039E5490"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Enforcement</w:t>
            </w:r>
          </w:p>
        </w:tc>
        <w:tc>
          <w:tcPr>
            <w:tcW w:w="1664" w:type="dxa"/>
          </w:tcPr>
          <w:p w14:paraId="6C1ECEB6" w14:textId="411C14E0" w:rsidR="009F228C" w:rsidRPr="00634603" w:rsidRDefault="00BB439C" w:rsidP="009220C9">
            <w:pPr>
              <w:jc w:val="center"/>
              <w:rPr>
                <w:rFonts w:ascii="Arial" w:hAnsi="Arial" w:cs="Arial"/>
                <w:b/>
                <w:color w:val="000000"/>
                <w:sz w:val="24"/>
                <w:szCs w:val="24"/>
              </w:rPr>
            </w:pPr>
            <w:r w:rsidRPr="00634603">
              <w:rPr>
                <w:rFonts w:ascii="Arial" w:hAnsi="Arial" w:cs="Arial"/>
                <w:b/>
                <w:color w:val="000000"/>
                <w:sz w:val="24"/>
                <w:szCs w:val="24"/>
              </w:rPr>
              <w:t>6.0-6.4</w:t>
            </w:r>
          </w:p>
        </w:tc>
        <w:tc>
          <w:tcPr>
            <w:tcW w:w="1427" w:type="dxa"/>
          </w:tcPr>
          <w:p w14:paraId="74ED0800" w14:textId="05693CFA" w:rsidR="009F228C" w:rsidRPr="00634603" w:rsidRDefault="00BB439C" w:rsidP="00DE3E0B">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7</w:t>
            </w:r>
          </w:p>
        </w:tc>
      </w:tr>
      <w:tr w:rsidR="009F228C" w:rsidRPr="00396A8F" w14:paraId="71041164" w14:textId="77777777" w:rsidTr="003F350E">
        <w:tc>
          <w:tcPr>
            <w:tcW w:w="6511" w:type="dxa"/>
          </w:tcPr>
          <w:p w14:paraId="59737086" w14:textId="77777777" w:rsidR="009F228C" w:rsidRPr="00396A8F" w:rsidRDefault="009F228C">
            <w:pPr>
              <w:jc w:val="both"/>
              <w:rPr>
                <w:rFonts w:ascii="Arial" w:hAnsi="Arial" w:cs="Arial"/>
                <w:b/>
                <w:color w:val="000000"/>
                <w:sz w:val="24"/>
                <w:szCs w:val="24"/>
              </w:rPr>
            </w:pPr>
          </w:p>
        </w:tc>
        <w:tc>
          <w:tcPr>
            <w:tcW w:w="1664" w:type="dxa"/>
          </w:tcPr>
          <w:p w14:paraId="3CB09DC5" w14:textId="77777777" w:rsidR="009F228C" w:rsidRPr="00396A8F" w:rsidRDefault="009F228C">
            <w:pPr>
              <w:jc w:val="center"/>
              <w:rPr>
                <w:rFonts w:ascii="Arial" w:hAnsi="Arial" w:cs="Arial"/>
                <w:color w:val="000000"/>
                <w:sz w:val="24"/>
                <w:szCs w:val="24"/>
              </w:rPr>
            </w:pPr>
          </w:p>
        </w:tc>
        <w:tc>
          <w:tcPr>
            <w:tcW w:w="1427" w:type="dxa"/>
          </w:tcPr>
          <w:p w14:paraId="5EA16748" w14:textId="77777777" w:rsidR="009F228C" w:rsidRPr="00634603" w:rsidRDefault="009F228C">
            <w:pPr>
              <w:jc w:val="center"/>
              <w:rPr>
                <w:rFonts w:ascii="Arial" w:hAnsi="Arial" w:cs="Arial"/>
                <w:b/>
                <w:color w:val="000000"/>
                <w:sz w:val="24"/>
                <w:szCs w:val="24"/>
              </w:rPr>
            </w:pPr>
          </w:p>
        </w:tc>
      </w:tr>
      <w:tr w:rsidR="009F228C" w:rsidRPr="00396A8F" w14:paraId="7EB4E578" w14:textId="77777777" w:rsidTr="003F350E">
        <w:tc>
          <w:tcPr>
            <w:tcW w:w="6511" w:type="dxa"/>
          </w:tcPr>
          <w:p w14:paraId="441C1A2C" w14:textId="77777777"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Appendix 1 - Delegation of Functions</w:t>
            </w:r>
          </w:p>
        </w:tc>
        <w:tc>
          <w:tcPr>
            <w:tcW w:w="1664" w:type="dxa"/>
          </w:tcPr>
          <w:p w14:paraId="0524D2BE" w14:textId="77777777" w:rsidR="009F228C" w:rsidRPr="00396A8F" w:rsidRDefault="009F228C">
            <w:pPr>
              <w:rPr>
                <w:rFonts w:ascii="Arial" w:hAnsi="Arial" w:cs="Arial"/>
                <w:color w:val="000000"/>
                <w:sz w:val="24"/>
                <w:szCs w:val="24"/>
              </w:rPr>
            </w:pPr>
          </w:p>
        </w:tc>
        <w:tc>
          <w:tcPr>
            <w:tcW w:w="1427" w:type="dxa"/>
          </w:tcPr>
          <w:p w14:paraId="70B584CF" w14:textId="5DC0001A" w:rsidR="009F228C" w:rsidRPr="00634603" w:rsidRDefault="00BB439C">
            <w:pPr>
              <w:jc w:val="center"/>
              <w:rPr>
                <w:rFonts w:ascii="Arial" w:hAnsi="Arial" w:cs="Arial"/>
                <w:b/>
                <w:color w:val="000000"/>
                <w:sz w:val="24"/>
                <w:szCs w:val="24"/>
              </w:rPr>
            </w:pPr>
            <w:r w:rsidRPr="00634603">
              <w:rPr>
                <w:rFonts w:ascii="Arial" w:hAnsi="Arial" w:cs="Arial"/>
                <w:b/>
                <w:color w:val="000000"/>
                <w:sz w:val="24"/>
                <w:szCs w:val="24"/>
              </w:rPr>
              <w:t>2</w:t>
            </w:r>
            <w:r w:rsidR="00CB3466">
              <w:rPr>
                <w:rFonts w:ascii="Arial" w:hAnsi="Arial" w:cs="Arial"/>
                <w:b/>
                <w:color w:val="000000"/>
                <w:sz w:val="24"/>
                <w:szCs w:val="24"/>
              </w:rPr>
              <w:t>8-30</w:t>
            </w:r>
          </w:p>
        </w:tc>
      </w:tr>
      <w:tr w:rsidR="009F228C" w:rsidRPr="00396A8F" w14:paraId="79422EAC" w14:textId="77777777" w:rsidTr="003F350E">
        <w:tc>
          <w:tcPr>
            <w:tcW w:w="6511" w:type="dxa"/>
          </w:tcPr>
          <w:p w14:paraId="7CD41890" w14:textId="77777777" w:rsidR="009F228C" w:rsidRPr="00396A8F" w:rsidRDefault="009F228C">
            <w:pPr>
              <w:jc w:val="both"/>
              <w:rPr>
                <w:rFonts w:ascii="Arial" w:hAnsi="Arial" w:cs="Arial"/>
                <w:b/>
                <w:color w:val="000000"/>
                <w:sz w:val="24"/>
                <w:szCs w:val="24"/>
              </w:rPr>
            </w:pPr>
          </w:p>
        </w:tc>
        <w:tc>
          <w:tcPr>
            <w:tcW w:w="1664" w:type="dxa"/>
          </w:tcPr>
          <w:p w14:paraId="6FBF42C6" w14:textId="77777777" w:rsidR="009F228C" w:rsidRPr="00396A8F" w:rsidRDefault="009F228C">
            <w:pPr>
              <w:rPr>
                <w:rFonts w:ascii="Arial" w:hAnsi="Arial" w:cs="Arial"/>
                <w:color w:val="000000"/>
                <w:sz w:val="24"/>
                <w:szCs w:val="24"/>
              </w:rPr>
            </w:pPr>
          </w:p>
        </w:tc>
        <w:tc>
          <w:tcPr>
            <w:tcW w:w="1427" w:type="dxa"/>
          </w:tcPr>
          <w:p w14:paraId="17718684" w14:textId="77777777" w:rsidR="009F228C" w:rsidRPr="00634603" w:rsidRDefault="009F228C">
            <w:pPr>
              <w:jc w:val="center"/>
              <w:rPr>
                <w:rFonts w:ascii="Arial" w:hAnsi="Arial" w:cs="Arial"/>
                <w:b/>
                <w:color w:val="000000"/>
                <w:sz w:val="24"/>
                <w:szCs w:val="24"/>
              </w:rPr>
            </w:pPr>
          </w:p>
        </w:tc>
      </w:tr>
      <w:tr w:rsidR="009F228C" w:rsidRPr="00396A8F" w14:paraId="0A5D6291" w14:textId="77777777" w:rsidTr="003F350E">
        <w:tc>
          <w:tcPr>
            <w:tcW w:w="6511" w:type="dxa"/>
          </w:tcPr>
          <w:p w14:paraId="7B056994" w14:textId="342FDCA3"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Appendix 2 – Contacts</w:t>
            </w:r>
          </w:p>
          <w:p w14:paraId="19B03E97" w14:textId="77777777" w:rsidR="009F228C" w:rsidRPr="00396A8F" w:rsidRDefault="009F228C">
            <w:pPr>
              <w:jc w:val="both"/>
              <w:rPr>
                <w:rFonts w:ascii="Arial" w:hAnsi="Arial" w:cs="Arial"/>
                <w:b/>
                <w:color w:val="000000"/>
                <w:sz w:val="24"/>
                <w:szCs w:val="24"/>
              </w:rPr>
            </w:pPr>
          </w:p>
          <w:p w14:paraId="195DE905" w14:textId="77777777" w:rsidR="009F228C" w:rsidRPr="00396A8F" w:rsidRDefault="00BC759C">
            <w:pPr>
              <w:jc w:val="both"/>
              <w:rPr>
                <w:rFonts w:ascii="Arial" w:hAnsi="Arial" w:cs="Arial"/>
                <w:b/>
                <w:color w:val="000000"/>
                <w:sz w:val="24"/>
                <w:szCs w:val="24"/>
              </w:rPr>
            </w:pPr>
            <w:r w:rsidRPr="00396A8F">
              <w:rPr>
                <w:rFonts w:ascii="Arial" w:hAnsi="Arial" w:cs="Arial"/>
                <w:b/>
                <w:color w:val="000000"/>
                <w:sz w:val="24"/>
                <w:szCs w:val="24"/>
              </w:rPr>
              <w:t>Appendix</w:t>
            </w:r>
            <w:r w:rsidRPr="00396A8F">
              <w:rPr>
                <w:rFonts w:ascii="Arial" w:hAnsi="Arial" w:cs="Arial"/>
                <w:b/>
                <w:color w:val="000000"/>
                <w:sz w:val="24"/>
                <w:szCs w:val="24"/>
              </w:rPr>
              <w:tab/>
              <w:t xml:space="preserve">3(a) </w:t>
            </w:r>
            <w:r w:rsidR="009F228C" w:rsidRPr="00396A8F">
              <w:rPr>
                <w:rFonts w:ascii="Arial" w:hAnsi="Arial" w:cs="Arial"/>
                <w:b/>
                <w:color w:val="000000"/>
                <w:sz w:val="24"/>
                <w:szCs w:val="24"/>
              </w:rPr>
              <w:t>Fife Licensing Board Rules</w:t>
            </w:r>
            <w:r w:rsidR="00513BD3" w:rsidRPr="00396A8F">
              <w:rPr>
                <w:rFonts w:ascii="Arial" w:hAnsi="Arial" w:cs="Arial"/>
                <w:b/>
                <w:color w:val="000000"/>
                <w:sz w:val="24"/>
                <w:szCs w:val="24"/>
              </w:rPr>
              <w:t xml:space="preserve">                                         </w:t>
            </w:r>
          </w:p>
          <w:p w14:paraId="1143F1F8" w14:textId="23E89CA4" w:rsidR="00AC2007" w:rsidRPr="00AC2007" w:rsidRDefault="00BC759C">
            <w:pPr>
              <w:jc w:val="both"/>
              <w:rPr>
                <w:rFonts w:ascii="Arial" w:hAnsi="Arial" w:cs="Arial"/>
                <w:b/>
                <w:color w:val="000000"/>
              </w:rPr>
            </w:pPr>
            <w:r w:rsidRPr="00396A8F">
              <w:rPr>
                <w:rFonts w:ascii="Arial" w:hAnsi="Arial" w:cs="Arial"/>
                <w:b/>
                <w:color w:val="000000"/>
                <w:sz w:val="24"/>
                <w:szCs w:val="24"/>
              </w:rPr>
              <w:tab/>
            </w:r>
            <w:r w:rsidRPr="00396A8F">
              <w:rPr>
                <w:rFonts w:ascii="Arial" w:hAnsi="Arial" w:cs="Arial"/>
                <w:b/>
                <w:color w:val="000000"/>
                <w:sz w:val="24"/>
                <w:szCs w:val="24"/>
              </w:rPr>
              <w:tab/>
              <w:t xml:space="preserve">  </w:t>
            </w:r>
            <w:r w:rsidR="009F228C" w:rsidRPr="00396A8F">
              <w:rPr>
                <w:rFonts w:ascii="Arial" w:hAnsi="Arial" w:cs="Arial"/>
                <w:b/>
                <w:color w:val="000000"/>
                <w:sz w:val="24"/>
                <w:szCs w:val="24"/>
              </w:rPr>
              <w:t>(b) Hearing Procedures</w:t>
            </w:r>
            <w:r w:rsidR="00AC2007">
              <w:rPr>
                <w:rFonts w:ascii="Arial" w:hAnsi="Arial" w:cs="Arial"/>
                <w:b/>
                <w:color w:val="000000"/>
                <w:sz w:val="24"/>
                <w:szCs w:val="24"/>
              </w:rPr>
              <w:t xml:space="preserve"> </w:t>
            </w:r>
            <w:r w:rsidR="00AC2007">
              <w:rPr>
                <w:rFonts w:ascii="Arial" w:hAnsi="Arial" w:cs="Arial"/>
                <w:b/>
                <w:color w:val="000000"/>
              </w:rPr>
              <w:t>(Amended 03.04.23)</w:t>
            </w:r>
          </w:p>
          <w:p w14:paraId="42C12734" w14:textId="74DE1029" w:rsidR="009F228C" w:rsidRPr="00396A8F" w:rsidRDefault="009F228C">
            <w:pPr>
              <w:jc w:val="both"/>
              <w:rPr>
                <w:rFonts w:ascii="Arial" w:hAnsi="Arial" w:cs="Arial"/>
                <w:b/>
                <w:color w:val="000000"/>
                <w:sz w:val="24"/>
                <w:szCs w:val="24"/>
              </w:rPr>
            </w:pPr>
            <w:r w:rsidRPr="00396A8F">
              <w:rPr>
                <w:rFonts w:ascii="Arial" w:hAnsi="Arial" w:cs="Arial"/>
                <w:b/>
                <w:color w:val="000000"/>
                <w:sz w:val="24"/>
                <w:szCs w:val="24"/>
              </w:rPr>
              <w:t xml:space="preserve"> </w:t>
            </w:r>
          </w:p>
          <w:p w14:paraId="0709CD30" w14:textId="77777777" w:rsidR="009F228C" w:rsidRPr="00396A8F" w:rsidRDefault="009F228C">
            <w:pPr>
              <w:jc w:val="both"/>
              <w:rPr>
                <w:rFonts w:ascii="Arial" w:hAnsi="Arial" w:cs="Arial"/>
                <w:b/>
                <w:color w:val="000000"/>
                <w:sz w:val="24"/>
                <w:szCs w:val="24"/>
              </w:rPr>
            </w:pPr>
          </w:p>
          <w:p w14:paraId="05516448" w14:textId="7A6EEB68" w:rsidR="009F228C" w:rsidRPr="00396A8F" w:rsidRDefault="00BC759C" w:rsidP="00BC759C">
            <w:pPr>
              <w:jc w:val="both"/>
              <w:rPr>
                <w:rFonts w:ascii="Arial" w:hAnsi="Arial" w:cs="Arial"/>
                <w:b/>
                <w:color w:val="000000"/>
                <w:sz w:val="24"/>
                <w:szCs w:val="24"/>
              </w:rPr>
            </w:pPr>
            <w:r w:rsidRPr="00396A8F">
              <w:rPr>
                <w:rFonts w:ascii="Arial" w:hAnsi="Arial" w:cs="Arial"/>
                <w:b/>
                <w:color w:val="000000"/>
                <w:sz w:val="24"/>
                <w:szCs w:val="24"/>
              </w:rPr>
              <w:t xml:space="preserve">Appendix </w:t>
            </w:r>
            <w:r w:rsidRPr="00396A8F">
              <w:rPr>
                <w:rFonts w:ascii="Arial" w:hAnsi="Arial" w:cs="Arial"/>
                <w:b/>
                <w:color w:val="000000"/>
                <w:sz w:val="24"/>
                <w:szCs w:val="24"/>
              </w:rPr>
              <w:tab/>
              <w:t xml:space="preserve">4 </w:t>
            </w:r>
            <w:r w:rsidR="00345D37" w:rsidRPr="00396A8F">
              <w:rPr>
                <w:rFonts w:ascii="Arial" w:hAnsi="Arial" w:cs="Arial"/>
                <w:b/>
                <w:color w:val="000000"/>
                <w:sz w:val="24"/>
                <w:szCs w:val="24"/>
              </w:rPr>
              <w:t xml:space="preserve">(a) </w:t>
            </w:r>
            <w:r w:rsidR="00CB3466">
              <w:rPr>
                <w:rFonts w:ascii="Arial" w:hAnsi="Arial" w:cs="Arial"/>
                <w:b/>
                <w:color w:val="000000"/>
                <w:sz w:val="24"/>
                <w:szCs w:val="24"/>
              </w:rPr>
              <w:t xml:space="preserve">Local </w:t>
            </w:r>
            <w:r w:rsidR="009F228C" w:rsidRPr="00396A8F">
              <w:rPr>
                <w:rFonts w:ascii="Arial" w:hAnsi="Arial" w:cs="Arial"/>
                <w:b/>
                <w:color w:val="000000"/>
                <w:sz w:val="24"/>
                <w:szCs w:val="24"/>
              </w:rPr>
              <w:t>Late Night Conditions</w:t>
            </w:r>
          </w:p>
          <w:p w14:paraId="50219A78" w14:textId="0A6FD8B2" w:rsidR="00345D37" w:rsidRDefault="00345D37" w:rsidP="00BC759C">
            <w:pPr>
              <w:jc w:val="both"/>
              <w:rPr>
                <w:rFonts w:ascii="Arial" w:hAnsi="Arial" w:cs="Arial"/>
                <w:b/>
                <w:color w:val="000000"/>
                <w:sz w:val="24"/>
                <w:szCs w:val="24"/>
              </w:rPr>
            </w:pPr>
            <w:r w:rsidRPr="00396A8F">
              <w:rPr>
                <w:rFonts w:ascii="Arial" w:hAnsi="Arial" w:cs="Arial"/>
                <w:b/>
                <w:color w:val="000000"/>
                <w:sz w:val="24"/>
                <w:szCs w:val="24"/>
              </w:rPr>
              <w:tab/>
            </w:r>
            <w:r w:rsidRPr="00396A8F">
              <w:rPr>
                <w:rFonts w:ascii="Arial" w:hAnsi="Arial" w:cs="Arial"/>
                <w:b/>
                <w:color w:val="000000"/>
                <w:sz w:val="24"/>
                <w:szCs w:val="24"/>
              </w:rPr>
              <w:tab/>
              <w:t>4 (b) Marquee Conditions</w:t>
            </w:r>
          </w:p>
          <w:p w14:paraId="7FD8EDB7" w14:textId="14788A5A" w:rsidR="008C3D57" w:rsidRDefault="008C3D57" w:rsidP="00BC759C">
            <w:pPr>
              <w:jc w:val="both"/>
              <w:rPr>
                <w:rFonts w:ascii="Arial" w:hAnsi="Arial" w:cs="Arial"/>
                <w:b/>
                <w:color w:val="000000"/>
                <w:sz w:val="24"/>
                <w:szCs w:val="24"/>
              </w:rPr>
            </w:pPr>
            <w:r>
              <w:rPr>
                <w:rFonts w:ascii="Arial" w:hAnsi="Arial" w:cs="Arial"/>
                <w:b/>
                <w:color w:val="000000"/>
                <w:sz w:val="24"/>
                <w:szCs w:val="24"/>
              </w:rPr>
              <w:t xml:space="preserve">                      4 (c) Delivery Conditions</w:t>
            </w:r>
          </w:p>
          <w:p w14:paraId="6B39783C" w14:textId="77777777" w:rsidR="008C3D57" w:rsidRPr="00396A8F" w:rsidRDefault="008C3D57" w:rsidP="00BC759C">
            <w:pPr>
              <w:jc w:val="both"/>
              <w:rPr>
                <w:rFonts w:ascii="Arial" w:hAnsi="Arial" w:cs="Arial"/>
                <w:b/>
                <w:color w:val="000000"/>
                <w:sz w:val="24"/>
                <w:szCs w:val="24"/>
              </w:rPr>
            </w:pPr>
          </w:p>
          <w:p w14:paraId="2B303A66" w14:textId="77777777" w:rsidR="00345D37" w:rsidRPr="00396A8F" w:rsidRDefault="00345D37" w:rsidP="00BC759C">
            <w:pPr>
              <w:jc w:val="both"/>
              <w:rPr>
                <w:rFonts w:ascii="Arial" w:hAnsi="Arial" w:cs="Arial"/>
                <w:b/>
                <w:color w:val="000000"/>
                <w:sz w:val="24"/>
                <w:szCs w:val="24"/>
              </w:rPr>
            </w:pPr>
          </w:p>
          <w:p w14:paraId="1E114F01" w14:textId="0416B551" w:rsidR="00345D37" w:rsidRPr="00396A8F" w:rsidRDefault="00345D37" w:rsidP="00957F71">
            <w:pPr>
              <w:jc w:val="both"/>
              <w:rPr>
                <w:rFonts w:ascii="Arial" w:hAnsi="Arial" w:cs="Arial"/>
                <w:b/>
                <w:color w:val="000000"/>
                <w:sz w:val="24"/>
                <w:szCs w:val="24"/>
              </w:rPr>
            </w:pPr>
          </w:p>
        </w:tc>
        <w:tc>
          <w:tcPr>
            <w:tcW w:w="1664" w:type="dxa"/>
          </w:tcPr>
          <w:p w14:paraId="1910A56B" w14:textId="77777777" w:rsidR="009F228C" w:rsidRPr="00396A8F" w:rsidRDefault="009F228C">
            <w:pPr>
              <w:rPr>
                <w:rFonts w:ascii="Arial" w:hAnsi="Arial" w:cs="Arial"/>
                <w:color w:val="000000"/>
                <w:sz w:val="24"/>
                <w:szCs w:val="24"/>
              </w:rPr>
            </w:pPr>
          </w:p>
        </w:tc>
        <w:tc>
          <w:tcPr>
            <w:tcW w:w="1427" w:type="dxa"/>
          </w:tcPr>
          <w:p w14:paraId="2EA6BB5C" w14:textId="47CB8AC1" w:rsidR="009F228C" w:rsidRPr="00634603" w:rsidRDefault="009F228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1</w:t>
            </w:r>
          </w:p>
          <w:p w14:paraId="4D6E88D2" w14:textId="77777777" w:rsidR="00513BD3" w:rsidRPr="00634603" w:rsidRDefault="00513BD3" w:rsidP="00513BD3">
            <w:pPr>
              <w:jc w:val="center"/>
              <w:rPr>
                <w:rFonts w:ascii="Arial" w:hAnsi="Arial" w:cs="Arial"/>
                <w:b/>
                <w:color w:val="000000"/>
                <w:sz w:val="24"/>
                <w:szCs w:val="24"/>
              </w:rPr>
            </w:pPr>
          </w:p>
          <w:p w14:paraId="2483B64F" w14:textId="440B874F" w:rsidR="00513BD3" w:rsidRPr="00634603"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2</w:t>
            </w:r>
          </w:p>
          <w:p w14:paraId="6BF5BC41" w14:textId="43876A9C" w:rsidR="00513BD3" w:rsidRPr="00634603"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CB3466">
              <w:rPr>
                <w:rFonts w:ascii="Arial" w:hAnsi="Arial" w:cs="Arial"/>
                <w:b/>
                <w:color w:val="000000"/>
                <w:sz w:val="24"/>
                <w:szCs w:val="24"/>
              </w:rPr>
              <w:t>3</w:t>
            </w:r>
          </w:p>
          <w:p w14:paraId="4D43F55C" w14:textId="77777777" w:rsidR="00513BD3" w:rsidRPr="00634603" w:rsidRDefault="00513BD3" w:rsidP="00513BD3">
            <w:pPr>
              <w:jc w:val="center"/>
              <w:rPr>
                <w:rFonts w:ascii="Arial" w:hAnsi="Arial" w:cs="Arial"/>
                <w:b/>
                <w:color w:val="000000"/>
                <w:sz w:val="24"/>
                <w:szCs w:val="24"/>
              </w:rPr>
            </w:pPr>
          </w:p>
          <w:p w14:paraId="6CE5CAE8" w14:textId="77777777" w:rsidR="005E2049" w:rsidRDefault="005E2049" w:rsidP="00513BD3">
            <w:pPr>
              <w:jc w:val="center"/>
              <w:rPr>
                <w:rFonts w:ascii="Arial" w:hAnsi="Arial" w:cs="Arial"/>
                <w:b/>
                <w:color w:val="000000"/>
                <w:sz w:val="24"/>
                <w:szCs w:val="24"/>
              </w:rPr>
            </w:pPr>
          </w:p>
          <w:p w14:paraId="29A5FB24" w14:textId="4C978C14" w:rsidR="00513BD3" w:rsidRPr="00634603" w:rsidRDefault="00513BD3" w:rsidP="00513BD3">
            <w:pPr>
              <w:jc w:val="center"/>
              <w:rPr>
                <w:rFonts w:ascii="Arial" w:hAnsi="Arial" w:cs="Arial"/>
                <w:b/>
                <w:color w:val="000000"/>
                <w:sz w:val="24"/>
                <w:szCs w:val="24"/>
              </w:rPr>
            </w:pPr>
            <w:r w:rsidRPr="00634603">
              <w:rPr>
                <w:rFonts w:ascii="Arial" w:hAnsi="Arial" w:cs="Arial"/>
                <w:b/>
                <w:color w:val="000000"/>
                <w:sz w:val="24"/>
                <w:szCs w:val="24"/>
              </w:rPr>
              <w:t>3</w:t>
            </w:r>
            <w:r w:rsidR="008F3462">
              <w:rPr>
                <w:rFonts w:ascii="Arial" w:hAnsi="Arial" w:cs="Arial"/>
                <w:b/>
                <w:color w:val="000000"/>
                <w:sz w:val="24"/>
                <w:szCs w:val="24"/>
              </w:rPr>
              <w:t>4</w:t>
            </w:r>
          </w:p>
          <w:p w14:paraId="226FCA8A" w14:textId="4C722899" w:rsidR="00BB439C" w:rsidRDefault="00BB439C" w:rsidP="00513BD3">
            <w:pPr>
              <w:jc w:val="center"/>
              <w:rPr>
                <w:rFonts w:ascii="Arial" w:hAnsi="Arial" w:cs="Arial"/>
                <w:b/>
                <w:color w:val="000000"/>
                <w:sz w:val="24"/>
                <w:szCs w:val="24"/>
              </w:rPr>
            </w:pPr>
            <w:r w:rsidRPr="00634603">
              <w:rPr>
                <w:rFonts w:ascii="Arial" w:hAnsi="Arial" w:cs="Arial"/>
                <w:b/>
                <w:color w:val="000000"/>
                <w:sz w:val="24"/>
                <w:szCs w:val="24"/>
              </w:rPr>
              <w:t>3</w:t>
            </w:r>
            <w:r w:rsidR="008F3462">
              <w:rPr>
                <w:rFonts w:ascii="Arial" w:hAnsi="Arial" w:cs="Arial"/>
                <w:b/>
                <w:color w:val="000000"/>
                <w:sz w:val="24"/>
                <w:szCs w:val="24"/>
              </w:rPr>
              <w:t>5</w:t>
            </w:r>
          </w:p>
          <w:p w14:paraId="4328AC0E" w14:textId="42F1AC77" w:rsidR="008C3D57" w:rsidRPr="00634603" w:rsidRDefault="008C3D57" w:rsidP="00513BD3">
            <w:pPr>
              <w:jc w:val="center"/>
              <w:rPr>
                <w:rFonts w:ascii="Arial" w:hAnsi="Arial" w:cs="Arial"/>
                <w:b/>
                <w:color w:val="000000"/>
                <w:sz w:val="24"/>
                <w:szCs w:val="24"/>
              </w:rPr>
            </w:pPr>
            <w:r>
              <w:rPr>
                <w:rFonts w:ascii="Arial" w:hAnsi="Arial" w:cs="Arial"/>
                <w:b/>
                <w:color w:val="000000"/>
                <w:sz w:val="24"/>
                <w:szCs w:val="24"/>
              </w:rPr>
              <w:t>3</w:t>
            </w:r>
            <w:r w:rsidR="008F3462">
              <w:rPr>
                <w:rFonts w:ascii="Arial" w:hAnsi="Arial" w:cs="Arial"/>
                <w:b/>
                <w:color w:val="000000"/>
                <w:sz w:val="24"/>
                <w:szCs w:val="24"/>
              </w:rPr>
              <w:t>6</w:t>
            </w:r>
          </w:p>
        </w:tc>
      </w:tr>
    </w:tbl>
    <w:p w14:paraId="3B9B011C" w14:textId="5FA06D04" w:rsidR="009F228C" w:rsidRPr="00396A8F" w:rsidRDefault="009F228C" w:rsidP="00513BD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sz w:val="24"/>
          <w:szCs w:val="24"/>
        </w:rPr>
        <w:sectPr w:rsidR="009F228C" w:rsidRPr="00396A8F">
          <w:pgSz w:w="11906" w:h="16838"/>
          <w:pgMar w:top="720" w:right="1152" w:bottom="720" w:left="1152" w:header="706" w:footer="706" w:gutter="0"/>
          <w:cols w:space="720"/>
        </w:sectPr>
      </w:pPr>
    </w:p>
    <w:p w14:paraId="6198877D" w14:textId="3A0AA1C7" w:rsidR="004912C0" w:rsidRPr="00396A8F" w:rsidRDefault="004912C0" w:rsidP="009F228C">
      <w:pPr>
        <w:jc w:val="both"/>
        <w:rPr>
          <w:rFonts w:ascii="Arial" w:hAnsi="Arial" w:cs="Arial"/>
          <w:b/>
          <w:color w:val="000000" w:themeColor="text1"/>
          <w:sz w:val="24"/>
          <w:szCs w:val="24"/>
        </w:rPr>
      </w:pPr>
      <w:r w:rsidRPr="00396A8F">
        <w:rPr>
          <w:rFonts w:ascii="Arial" w:hAnsi="Arial" w:cs="Arial"/>
          <w:b/>
          <w:color w:val="000000" w:themeColor="text1"/>
          <w:sz w:val="24"/>
          <w:szCs w:val="24"/>
        </w:rPr>
        <w:lastRenderedPageBreak/>
        <w:t>FOREWORD</w:t>
      </w:r>
    </w:p>
    <w:p w14:paraId="44ED2F5A" w14:textId="77777777" w:rsidR="00A272AD" w:rsidRPr="00396A8F" w:rsidRDefault="00A272AD" w:rsidP="009F228C">
      <w:pPr>
        <w:jc w:val="both"/>
        <w:rPr>
          <w:rFonts w:ascii="Arial" w:hAnsi="Arial" w:cs="Arial"/>
          <w:color w:val="FF0000"/>
          <w:sz w:val="24"/>
          <w:szCs w:val="24"/>
        </w:rPr>
      </w:pPr>
    </w:p>
    <w:p w14:paraId="1C457B79" w14:textId="77777777" w:rsidR="004912C0" w:rsidRPr="00396A8F" w:rsidRDefault="004912C0" w:rsidP="009F228C">
      <w:pPr>
        <w:jc w:val="both"/>
        <w:rPr>
          <w:rFonts w:ascii="Arial" w:hAnsi="Arial" w:cs="Arial"/>
          <w:color w:val="000000" w:themeColor="text1"/>
          <w:sz w:val="24"/>
          <w:szCs w:val="24"/>
        </w:rPr>
      </w:pPr>
    </w:p>
    <w:p w14:paraId="3A6DFF32" w14:textId="11632559" w:rsidR="009252E1" w:rsidRPr="00396A8F" w:rsidRDefault="004912C0"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Consultation on this </w:t>
      </w:r>
      <w:r w:rsidR="002C4588" w:rsidRPr="00396A8F">
        <w:rPr>
          <w:rFonts w:ascii="Arial" w:hAnsi="Arial" w:cs="Arial"/>
          <w:color w:val="000000" w:themeColor="text1"/>
          <w:sz w:val="24"/>
          <w:szCs w:val="24"/>
        </w:rPr>
        <w:t>Statement</w:t>
      </w:r>
      <w:r w:rsidRPr="00396A8F">
        <w:rPr>
          <w:rFonts w:ascii="Arial" w:hAnsi="Arial" w:cs="Arial"/>
          <w:color w:val="000000" w:themeColor="text1"/>
          <w:sz w:val="24"/>
          <w:szCs w:val="24"/>
        </w:rPr>
        <w:t xml:space="preserve"> took place between </w:t>
      </w:r>
      <w:r w:rsidR="00D96B6F">
        <w:rPr>
          <w:rFonts w:ascii="Arial" w:hAnsi="Arial" w:cs="Arial"/>
          <w:color w:val="000000" w:themeColor="text1"/>
          <w:sz w:val="24"/>
          <w:szCs w:val="24"/>
        </w:rPr>
        <w:t>1</w:t>
      </w:r>
      <w:r w:rsidR="00D96B6F" w:rsidRPr="00D96B6F">
        <w:rPr>
          <w:rFonts w:ascii="Arial" w:hAnsi="Arial" w:cs="Arial"/>
          <w:color w:val="000000" w:themeColor="text1"/>
          <w:sz w:val="24"/>
          <w:szCs w:val="24"/>
          <w:vertAlign w:val="superscript"/>
        </w:rPr>
        <w:t>st</w:t>
      </w:r>
      <w:r w:rsidR="00D96B6F">
        <w:rPr>
          <w:rFonts w:ascii="Arial" w:hAnsi="Arial" w:cs="Arial"/>
          <w:color w:val="000000" w:themeColor="text1"/>
          <w:sz w:val="24"/>
          <w:szCs w:val="24"/>
        </w:rPr>
        <w:t xml:space="preserve"> September 2023 and 30</w:t>
      </w:r>
      <w:r w:rsidR="00D96B6F" w:rsidRPr="00D96B6F">
        <w:rPr>
          <w:rFonts w:ascii="Arial" w:hAnsi="Arial" w:cs="Arial"/>
          <w:color w:val="000000" w:themeColor="text1"/>
          <w:sz w:val="24"/>
          <w:szCs w:val="24"/>
          <w:vertAlign w:val="superscript"/>
        </w:rPr>
        <w:t>th</w:t>
      </w:r>
      <w:r w:rsidR="00D96B6F">
        <w:rPr>
          <w:rFonts w:ascii="Arial" w:hAnsi="Arial" w:cs="Arial"/>
          <w:color w:val="000000" w:themeColor="text1"/>
          <w:sz w:val="24"/>
          <w:szCs w:val="24"/>
        </w:rPr>
        <w:t xml:space="preserve"> September 2023</w:t>
      </w:r>
      <w:r w:rsidRPr="00396A8F">
        <w:rPr>
          <w:rFonts w:ascii="Arial" w:hAnsi="Arial" w:cs="Arial"/>
          <w:color w:val="000000" w:themeColor="text1"/>
          <w:sz w:val="24"/>
          <w:szCs w:val="24"/>
        </w:rPr>
        <w:t xml:space="preserve">. </w:t>
      </w:r>
      <w:r w:rsidR="002C4588" w:rsidRPr="00396A8F">
        <w:rPr>
          <w:rFonts w:ascii="Arial" w:hAnsi="Arial" w:cs="Arial"/>
          <w:color w:val="000000" w:themeColor="text1"/>
          <w:sz w:val="24"/>
          <w:szCs w:val="24"/>
        </w:rPr>
        <w:t xml:space="preserve">The draft Statement was amended following the consideration of the consultation responses by the Licensing Board on </w:t>
      </w:r>
      <w:r w:rsidR="00D96B6F">
        <w:rPr>
          <w:rFonts w:ascii="Arial" w:hAnsi="Arial" w:cs="Arial"/>
          <w:color w:val="000000" w:themeColor="text1"/>
          <w:sz w:val="24"/>
          <w:szCs w:val="24"/>
        </w:rPr>
        <w:t>2</w:t>
      </w:r>
      <w:r w:rsidR="00D96B6F" w:rsidRPr="00D96B6F">
        <w:rPr>
          <w:rFonts w:ascii="Arial" w:hAnsi="Arial" w:cs="Arial"/>
          <w:color w:val="000000" w:themeColor="text1"/>
          <w:sz w:val="24"/>
          <w:szCs w:val="24"/>
          <w:vertAlign w:val="superscript"/>
        </w:rPr>
        <w:t>nd</w:t>
      </w:r>
      <w:r w:rsidR="00D96B6F">
        <w:rPr>
          <w:rFonts w:ascii="Arial" w:hAnsi="Arial" w:cs="Arial"/>
          <w:color w:val="000000" w:themeColor="text1"/>
          <w:sz w:val="24"/>
          <w:szCs w:val="24"/>
        </w:rPr>
        <w:t xml:space="preserve"> October 2023</w:t>
      </w:r>
      <w:r w:rsidR="002C4588" w:rsidRPr="00396A8F">
        <w:rPr>
          <w:rFonts w:ascii="Arial" w:hAnsi="Arial" w:cs="Arial"/>
          <w:color w:val="000000" w:themeColor="text1"/>
          <w:sz w:val="24"/>
          <w:szCs w:val="24"/>
        </w:rPr>
        <w:t xml:space="preserve">. </w:t>
      </w:r>
      <w:r w:rsidRPr="00396A8F">
        <w:rPr>
          <w:rFonts w:ascii="Arial" w:hAnsi="Arial" w:cs="Arial"/>
          <w:color w:val="000000" w:themeColor="text1"/>
          <w:sz w:val="24"/>
          <w:szCs w:val="24"/>
        </w:rPr>
        <w:t xml:space="preserve">The policy will be applied during </w:t>
      </w:r>
      <w:r w:rsidR="00873C34" w:rsidRPr="00396A8F">
        <w:rPr>
          <w:rFonts w:ascii="Arial" w:hAnsi="Arial" w:cs="Arial"/>
          <w:color w:val="000000" w:themeColor="text1"/>
          <w:sz w:val="24"/>
          <w:szCs w:val="24"/>
        </w:rPr>
        <w:t>the</w:t>
      </w:r>
      <w:r w:rsidRPr="00396A8F">
        <w:rPr>
          <w:rFonts w:ascii="Arial" w:hAnsi="Arial" w:cs="Arial"/>
          <w:color w:val="000000" w:themeColor="text1"/>
          <w:sz w:val="24"/>
          <w:szCs w:val="24"/>
        </w:rPr>
        <w:t xml:space="preserve"> </w:t>
      </w:r>
      <w:r w:rsidR="00873C34" w:rsidRPr="00396A8F">
        <w:rPr>
          <w:rFonts w:ascii="Arial" w:hAnsi="Arial" w:cs="Arial"/>
          <w:color w:val="000000" w:themeColor="text1"/>
          <w:sz w:val="24"/>
          <w:szCs w:val="24"/>
        </w:rPr>
        <w:t xml:space="preserve">licensing policy </w:t>
      </w:r>
      <w:r w:rsidRPr="00396A8F">
        <w:rPr>
          <w:rFonts w:ascii="Arial" w:hAnsi="Arial" w:cs="Arial"/>
          <w:color w:val="000000" w:themeColor="text1"/>
          <w:sz w:val="24"/>
          <w:szCs w:val="24"/>
        </w:rPr>
        <w:t xml:space="preserve">period </w:t>
      </w:r>
      <w:r w:rsidR="00873C34" w:rsidRPr="00396A8F">
        <w:rPr>
          <w:rFonts w:ascii="Arial" w:hAnsi="Arial" w:cs="Arial"/>
          <w:color w:val="000000" w:themeColor="text1"/>
          <w:sz w:val="24"/>
          <w:szCs w:val="24"/>
        </w:rPr>
        <w:t>commencing on</w:t>
      </w:r>
      <w:r w:rsidRPr="00396A8F">
        <w:rPr>
          <w:rFonts w:ascii="Arial" w:hAnsi="Arial" w:cs="Arial"/>
          <w:color w:val="000000" w:themeColor="text1"/>
          <w:sz w:val="24"/>
          <w:szCs w:val="24"/>
        </w:rPr>
        <w:t xml:space="preserve"> </w:t>
      </w:r>
      <w:r w:rsidR="004D6F9C" w:rsidRPr="00396A8F">
        <w:rPr>
          <w:rFonts w:ascii="Arial" w:hAnsi="Arial" w:cs="Arial"/>
          <w:color w:val="000000" w:themeColor="text1"/>
          <w:sz w:val="24"/>
          <w:szCs w:val="24"/>
        </w:rPr>
        <w:t>5</w:t>
      </w:r>
      <w:r w:rsidRPr="00396A8F">
        <w:rPr>
          <w:rFonts w:ascii="Arial" w:hAnsi="Arial" w:cs="Arial"/>
          <w:color w:val="000000" w:themeColor="text1"/>
          <w:sz w:val="24"/>
          <w:szCs w:val="24"/>
        </w:rPr>
        <w:t xml:space="preserve"> November 20</w:t>
      </w:r>
      <w:r w:rsidR="00EA208A">
        <w:rPr>
          <w:rFonts w:ascii="Arial" w:hAnsi="Arial" w:cs="Arial"/>
          <w:color w:val="000000" w:themeColor="text1"/>
          <w:sz w:val="24"/>
          <w:szCs w:val="24"/>
        </w:rPr>
        <w:t>23</w:t>
      </w:r>
      <w:r w:rsidRPr="00396A8F">
        <w:rPr>
          <w:rFonts w:ascii="Arial" w:hAnsi="Arial" w:cs="Arial"/>
          <w:color w:val="000000" w:themeColor="text1"/>
          <w:sz w:val="24"/>
          <w:szCs w:val="24"/>
        </w:rPr>
        <w:t xml:space="preserve"> </w:t>
      </w:r>
      <w:r w:rsidR="00873C34" w:rsidRPr="00396A8F">
        <w:rPr>
          <w:rFonts w:ascii="Arial" w:hAnsi="Arial" w:cs="Arial"/>
          <w:color w:val="000000" w:themeColor="text1"/>
          <w:sz w:val="24"/>
          <w:szCs w:val="24"/>
        </w:rPr>
        <w:t>until 18 months following the date of the next ordinary election of councillors to the Fife Council</w:t>
      </w:r>
      <w:r w:rsidRPr="00396A8F">
        <w:rPr>
          <w:rFonts w:ascii="Arial" w:hAnsi="Arial" w:cs="Arial"/>
          <w:color w:val="000000" w:themeColor="text1"/>
          <w:sz w:val="24"/>
          <w:szCs w:val="24"/>
        </w:rPr>
        <w:t xml:space="preserve">. It will be kept under review and revised, if appropriate, by the issuing of supplementary policy statements should circumstances change during the </w:t>
      </w:r>
      <w:r w:rsidR="00873C34" w:rsidRPr="00396A8F">
        <w:rPr>
          <w:rFonts w:ascii="Arial" w:hAnsi="Arial" w:cs="Arial"/>
          <w:color w:val="000000" w:themeColor="text1"/>
          <w:sz w:val="24"/>
          <w:szCs w:val="24"/>
        </w:rPr>
        <w:t>said licensing policy</w:t>
      </w:r>
      <w:r w:rsidRPr="00396A8F">
        <w:rPr>
          <w:rFonts w:ascii="Arial" w:hAnsi="Arial" w:cs="Arial"/>
          <w:color w:val="000000" w:themeColor="text1"/>
          <w:sz w:val="24"/>
          <w:szCs w:val="24"/>
        </w:rPr>
        <w:t xml:space="preserve"> period.</w:t>
      </w:r>
    </w:p>
    <w:p w14:paraId="4E7CF763" w14:textId="77777777" w:rsidR="009252E1" w:rsidRPr="00396A8F" w:rsidRDefault="009252E1" w:rsidP="009F228C">
      <w:pPr>
        <w:jc w:val="both"/>
        <w:rPr>
          <w:rFonts w:ascii="Arial" w:hAnsi="Arial" w:cs="Arial"/>
          <w:color w:val="000000" w:themeColor="text1"/>
          <w:sz w:val="24"/>
          <w:szCs w:val="24"/>
        </w:rPr>
      </w:pPr>
    </w:p>
    <w:p w14:paraId="1B8E1353" w14:textId="77777777" w:rsidR="0043272D" w:rsidRPr="00396A8F" w:rsidRDefault="009252E1"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Prior to the publication of this Statement the Board consulted the following:</w:t>
      </w:r>
    </w:p>
    <w:p w14:paraId="61B3782B" w14:textId="77777777" w:rsidR="0043272D" w:rsidRPr="00396A8F" w:rsidRDefault="0043272D" w:rsidP="009F228C">
      <w:pPr>
        <w:jc w:val="both"/>
        <w:rPr>
          <w:rFonts w:ascii="Arial" w:hAnsi="Arial" w:cs="Arial"/>
          <w:color w:val="000000" w:themeColor="text1"/>
          <w:sz w:val="24"/>
          <w:szCs w:val="24"/>
        </w:rPr>
      </w:pPr>
    </w:p>
    <w:p w14:paraId="783431A1" w14:textId="77777777" w:rsidR="00130BAA" w:rsidRPr="00396A8F" w:rsidRDefault="0043272D"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Fife Licensing Forum</w:t>
      </w:r>
    </w:p>
    <w:p w14:paraId="72B96EFA" w14:textId="02B29559"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Council departments</w:t>
      </w:r>
    </w:p>
    <w:p w14:paraId="4EE357F8" w14:textId="256A9A9F" w:rsidR="00130BAA" w:rsidRPr="00396A8F" w:rsidRDefault="009026AC"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NHS </w:t>
      </w:r>
      <w:r w:rsidR="00130BAA" w:rsidRPr="00396A8F">
        <w:rPr>
          <w:rFonts w:ascii="Arial" w:hAnsi="Arial" w:cs="Arial"/>
          <w:color w:val="000000" w:themeColor="text1"/>
          <w:sz w:val="24"/>
          <w:szCs w:val="24"/>
        </w:rPr>
        <w:t>Fife</w:t>
      </w:r>
    </w:p>
    <w:p w14:paraId="1818190D" w14:textId="228101F6"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Alcohol and Drugs Partnership</w:t>
      </w:r>
    </w:p>
    <w:p w14:paraId="7CAA0B50" w14:textId="578CA36C"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Community Councils in Fife</w:t>
      </w:r>
    </w:p>
    <w:p w14:paraId="473F0416" w14:textId="3678E9E9" w:rsidR="00130BAA"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Chief Constable of Police Scotland</w:t>
      </w:r>
    </w:p>
    <w:p w14:paraId="57B25FD1" w14:textId="5BD68B45" w:rsidR="00E02D92" w:rsidRPr="00396A8F" w:rsidRDefault="00E02D92" w:rsidP="009F228C">
      <w:pPr>
        <w:jc w:val="both"/>
        <w:rPr>
          <w:rFonts w:ascii="Arial" w:hAnsi="Arial" w:cs="Arial"/>
          <w:color w:val="000000" w:themeColor="text1"/>
          <w:sz w:val="24"/>
          <w:szCs w:val="24"/>
        </w:rPr>
      </w:pPr>
      <w:r>
        <w:rPr>
          <w:rFonts w:ascii="Arial" w:hAnsi="Arial" w:cs="Arial"/>
          <w:color w:val="000000" w:themeColor="text1"/>
          <w:sz w:val="24"/>
          <w:szCs w:val="24"/>
        </w:rPr>
        <w:t>Licensing Standards Officers</w:t>
      </w:r>
    </w:p>
    <w:p w14:paraId="174CFE1F" w14:textId="7FBDA494" w:rsidR="00395FBD" w:rsidRPr="00396A8F" w:rsidRDefault="00395FBD"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Fire and Rescue Service</w:t>
      </w:r>
    </w:p>
    <w:p w14:paraId="02663F39" w14:textId="4B24FED0" w:rsidR="00130BAA" w:rsidRPr="00396A8F" w:rsidRDefault="00130BAA"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Licensed Trade Association</w:t>
      </w:r>
    </w:p>
    <w:p w14:paraId="6DE4F3AB" w14:textId="4C28C515"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Scottish Licensed Trade Association</w:t>
      </w:r>
    </w:p>
    <w:p w14:paraId="0364C6BC" w14:textId="2E9B5005"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Beer and Pub Association</w:t>
      </w:r>
    </w:p>
    <w:p w14:paraId="531D859A" w14:textId="634D608A" w:rsidR="00235ADB"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Scottish Grocers Federation</w:t>
      </w:r>
    </w:p>
    <w:p w14:paraId="002387B7" w14:textId="054A77C2" w:rsidR="00BF74C5" w:rsidRPr="00396A8F" w:rsidRDefault="00BF74C5"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Elected Members of the Fife Council (not sitting on the Licensing Board)</w:t>
      </w:r>
    </w:p>
    <w:p w14:paraId="5042EB52" w14:textId="77777777" w:rsidR="00345D37" w:rsidRPr="00396A8F" w:rsidRDefault="00235AD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Licensing lawyers</w:t>
      </w:r>
    </w:p>
    <w:p w14:paraId="3818AC73"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The University of St. Andrews</w:t>
      </w:r>
    </w:p>
    <w:p w14:paraId="311D8CE4"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University of St. Andrews Students’ Association</w:t>
      </w:r>
    </w:p>
    <w:p w14:paraId="46C43B70"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Drugs, Alcohol and Physiotherapies Ltd.</w:t>
      </w:r>
    </w:p>
    <w:p w14:paraId="4D2555A6" w14:textId="77777777" w:rsidR="00345D37"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Fife Federation of Tenants and Residents Association Ltd.</w:t>
      </w:r>
    </w:p>
    <w:p w14:paraId="175998F3" w14:textId="44454419" w:rsidR="00235ADB" w:rsidRPr="00396A8F" w:rsidRDefault="00345D37"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North East Fife Tenants and Residents Federation</w:t>
      </w:r>
    </w:p>
    <w:p w14:paraId="79F4493A" w14:textId="77777777" w:rsidR="004D6F9C" w:rsidRPr="00396A8F" w:rsidRDefault="004D6F9C" w:rsidP="009F228C">
      <w:pPr>
        <w:jc w:val="both"/>
        <w:rPr>
          <w:rFonts w:ascii="Arial" w:hAnsi="Arial" w:cs="Arial"/>
          <w:color w:val="000000" w:themeColor="text1"/>
          <w:sz w:val="24"/>
          <w:szCs w:val="24"/>
        </w:rPr>
      </w:pPr>
    </w:p>
    <w:p w14:paraId="2BAA4183" w14:textId="6268DFCD" w:rsidR="004D6F9C" w:rsidRPr="00396A8F" w:rsidRDefault="004D6F9C"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In addition, consultation was carried out with the public directly by publishing the draft Statement on the Fife Council’s website</w:t>
      </w:r>
      <w:r w:rsidR="00D96B6F">
        <w:rPr>
          <w:rFonts w:ascii="Arial" w:hAnsi="Arial" w:cs="Arial"/>
          <w:color w:val="000000" w:themeColor="text1"/>
          <w:sz w:val="24"/>
          <w:szCs w:val="24"/>
        </w:rPr>
        <w:t xml:space="preserve"> at </w:t>
      </w:r>
      <w:hyperlink r:id="rId13" w:history="1">
        <w:r w:rsidR="00D96B6F" w:rsidRPr="00636DB5">
          <w:rPr>
            <w:rStyle w:val="Hyperlink"/>
            <w:rFonts w:ascii="Arial" w:hAnsi="Arial" w:cs="Arial"/>
            <w:sz w:val="24"/>
            <w:szCs w:val="24"/>
          </w:rPr>
          <w:t>www.fife.gov.uk/consultations/old-consultations/fife-licensing-board-draft-statement-of-licensing-policy</w:t>
        </w:r>
      </w:hyperlink>
      <w:r w:rsidR="00D96B6F">
        <w:rPr>
          <w:rFonts w:ascii="Arial" w:hAnsi="Arial" w:cs="Arial"/>
          <w:color w:val="000000" w:themeColor="text1"/>
          <w:sz w:val="24"/>
          <w:szCs w:val="24"/>
        </w:rPr>
        <w:t xml:space="preserve">. </w:t>
      </w:r>
      <w:r w:rsidRPr="00396A8F">
        <w:rPr>
          <w:rFonts w:ascii="Arial" w:hAnsi="Arial" w:cs="Arial"/>
          <w:color w:val="000000" w:themeColor="text1"/>
          <w:sz w:val="24"/>
          <w:szCs w:val="24"/>
        </w:rPr>
        <w:t xml:space="preserve"> </w:t>
      </w:r>
    </w:p>
    <w:p w14:paraId="54ECEA8A" w14:textId="0560EEE5" w:rsidR="007E1D7B" w:rsidRPr="00396A8F" w:rsidRDefault="007E1D7B" w:rsidP="009F228C">
      <w:pPr>
        <w:jc w:val="both"/>
        <w:rPr>
          <w:rFonts w:ascii="Arial" w:hAnsi="Arial" w:cs="Arial"/>
          <w:color w:val="000000" w:themeColor="text1"/>
          <w:sz w:val="24"/>
          <w:szCs w:val="24"/>
        </w:rPr>
      </w:pPr>
      <w:r w:rsidRPr="00396A8F">
        <w:rPr>
          <w:rFonts w:ascii="Arial" w:hAnsi="Arial" w:cs="Arial"/>
          <w:color w:val="000000" w:themeColor="text1"/>
          <w:sz w:val="24"/>
          <w:szCs w:val="24"/>
        </w:rPr>
        <w:t xml:space="preserve"> </w:t>
      </w:r>
    </w:p>
    <w:p w14:paraId="5EBE8790" w14:textId="77777777" w:rsidR="007E1D7B" w:rsidRPr="00396A8F" w:rsidRDefault="007E1D7B" w:rsidP="009F228C">
      <w:pPr>
        <w:jc w:val="both"/>
        <w:rPr>
          <w:rFonts w:ascii="Arial" w:hAnsi="Arial" w:cs="Arial"/>
          <w:b/>
          <w:color w:val="000000" w:themeColor="text1"/>
          <w:sz w:val="24"/>
          <w:szCs w:val="24"/>
          <w:u w:val="single"/>
        </w:rPr>
      </w:pPr>
    </w:p>
    <w:p w14:paraId="21FC3540" w14:textId="77777777" w:rsidR="00C40D69" w:rsidRPr="00396A8F" w:rsidRDefault="00C40D69" w:rsidP="009F228C">
      <w:pPr>
        <w:jc w:val="both"/>
        <w:rPr>
          <w:rFonts w:ascii="Arial" w:hAnsi="Arial" w:cs="Arial"/>
          <w:b/>
          <w:color w:val="000000" w:themeColor="text1"/>
          <w:sz w:val="24"/>
          <w:szCs w:val="24"/>
          <w:u w:val="single"/>
        </w:rPr>
      </w:pPr>
    </w:p>
    <w:p w14:paraId="6393AD71" w14:textId="77777777" w:rsidR="00C40D69" w:rsidRPr="00396A8F" w:rsidRDefault="00C40D69" w:rsidP="009F228C">
      <w:pPr>
        <w:jc w:val="both"/>
        <w:rPr>
          <w:rFonts w:ascii="Arial" w:hAnsi="Arial" w:cs="Arial"/>
          <w:b/>
          <w:color w:val="000000" w:themeColor="text1"/>
          <w:sz w:val="24"/>
          <w:szCs w:val="24"/>
          <w:u w:val="single"/>
        </w:rPr>
      </w:pPr>
    </w:p>
    <w:p w14:paraId="3371B60C" w14:textId="77777777" w:rsidR="00C40D69" w:rsidRPr="00396A8F" w:rsidRDefault="00C40D69" w:rsidP="009F228C">
      <w:pPr>
        <w:jc w:val="both"/>
        <w:rPr>
          <w:rFonts w:ascii="Arial" w:hAnsi="Arial" w:cs="Arial"/>
          <w:b/>
          <w:color w:val="000000" w:themeColor="text1"/>
          <w:sz w:val="24"/>
          <w:szCs w:val="24"/>
          <w:u w:val="single"/>
        </w:rPr>
      </w:pPr>
    </w:p>
    <w:p w14:paraId="2C61B6B6" w14:textId="77777777" w:rsidR="00C40D69" w:rsidRPr="00396A8F" w:rsidRDefault="00C40D69" w:rsidP="009F228C">
      <w:pPr>
        <w:jc w:val="both"/>
        <w:rPr>
          <w:rFonts w:ascii="Arial" w:hAnsi="Arial" w:cs="Arial"/>
          <w:b/>
          <w:color w:val="000000"/>
          <w:sz w:val="24"/>
          <w:szCs w:val="24"/>
          <w:u w:val="single"/>
        </w:rPr>
      </w:pPr>
    </w:p>
    <w:p w14:paraId="3BAB417A" w14:textId="77777777" w:rsidR="00C40D69" w:rsidRPr="00396A8F" w:rsidRDefault="00C40D69" w:rsidP="009F228C">
      <w:pPr>
        <w:jc w:val="both"/>
        <w:rPr>
          <w:rFonts w:ascii="Arial" w:hAnsi="Arial" w:cs="Arial"/>
          <w:b/>
          <w:color w:val="000000"/>
          <w:sz w:val="24"/>
          <w:szCs w:val="24"/>
          <w:u w:val="single"/>
        </w:rPr>
      </w:pPr>
    </w:p>
    <w:p w14:paraId="33FBCB99" w14:textId="77777777" w:rsidR="00C40D69" w:rsidRPr="00396A8F" w:rsidRDefault="00C40D69" w:rsidP="009F228C">
      <w:pPr>
        <w:jc w:val="both"/>
        <w:rPr>
          <w:rFonts w:ascii="Arial" w:hAnsi="Arial" w:cs="Arial"/>
          <w:b/>
          <w:color w:val="000000"/>
          <w:sz w:val="24"/>
          <w:szCs w:val="24"/>
          <w:u w:val="single"/>
        </w:rPr>
      </w:pPr>
    </w:p>
    <w:p w14:paraId="5DBE8419" w14:textId="77777777" w:rsidR="00C40D69" w:rsidRPr="00396A8F" w:rsidRDefault="00C40D69" w:rsidP="009F228C">
      <w:pPr>
        <w:jc w:val="both"/>
        <w:rPr>
          <w:rFonts w:ascii="Arial" w:hAnsi="Arial" w:cs="Arial"/>
          <w:b/>
          <w:color w:val="000000"/>
          <w:sz w:val="24"/>
          <w:szCs w:val="24"/>
          <w:u w:val="single"/>
        </w:rPr>
      </w:pPr>
    </w:p>
    <w:p w14:paraId="70DE92EA" w14:textId="77777777" w:rsidR="00C40D69" w:rsidRDefault="00C40D69" w:rsidP="009F228C">
      <w:pPr>
        <w:jc w:val="both"/>
        <w:rPr>
          <w:rFonts w:ascii="Arial" w:hAnsi="Arial" w:cs="Arial"/>
          <w:b/>
          <w:color w:val="000000"/>
          <w:sz w:val="24"/>
          <w:szCs w:val="24"/>
          <w:u w:val="single"/>
        </w:rPr>
      </w:pPr>
    </w:p>
    <w:p w14:paraId="09048730" w14:textId="77777777" w:rsidR="003F350E" w:rsidRDefault="003F350E" w:rsidP="009F228C">
      <w:pPr>
        <w:jc w:val="both"/>
        <w:rPr>
          <w:rFonts w:ascii="Arial" w:hAnsi="Arial" w:cs="Arial"/>
          <w:b/>
          <w:color w:val="000000"/>
          <w:sz w:val="24"/>
          <w:szCs w:val="24"/>
          <w:u w:val="single"/>
        </w:rPr>
      </w:pPr>
    </w:p>
    <w:p w14:paraId="0A722473" w14:textId="77777777" w:rsidR="003F350E" w:rsidRPr="00396A8F" w:rsidRDefault="003F350E" w:rsidP="009F228C">
      <w:pPr>
        <w:jc w:val="both"/>
        <w:rPr>
          <w:rFonts w:ascii="Arial" w:hAnsi="Arial" w:cs="Arial"/>
          <w:b/>
          <w:color w:val="000000"/>
          <w:sz w:val="24"/>
          <w:szCs w:val="24"/>
          <w:u w:val="single"/>
        </w:rPr>
      </w:pPr>
    </w:p>
    <w:p w14:paraId="25B70110" w14:textId="77777777" w:rsidR="00C40D69" w:rsidRPr="00396A8F" w:rsidRDefault="00C40D69" w:rsidP="009F228C">
      <w:pPr>
        <w:jc w:val="both"/>
        <w:rPr>
          <w:rFonts w:ascii="Arial" w:hAnsi="Arial" w:cs="Arial"/>
          <w:b/>
          <w:color w:val="000000"/>
          <w:sz w:val="24"/>
          <w:szCs w:val="24"/>
          <w:u w:val="single"/>
        </w:rPr>
      </w:pPr>
    </w:p>
    <w:p w14:paraId="78B08592" w14:textId="77777777" w:rsidR="00C40D69" w:rsidRPr="00396A8F" w:rsidRDefault="00C40D69" w:rsidP="009F228C">
      <w:pPr>
        <w:jc w:val="both"/>
        <w:rPr>
          <w:rFonts w:ascii="Arial" w:hAnsi="Arial" w:cs="Arial"/>
          <w:b/>
          <w:color w:val="000000"/>
          <w:sz w:val="24"/>
          <w:szCs w:val="24"/>
          <w:u w:val="single"/>
        </w:rPr>
      </w:pPr>
    </w:p>
    <w:p w14:paraId="51F27F81" w14:textId="77777777" w:rsidR="00396A8F" w:rsidRPr="00396A8F" w:rsidRDefault="00396A8F" w:rsidP="00396A8F">
      <w:pPr>
        <w:tabs>
          <w:tab w:val="left" w:pos="720"/>
        </w:tabs>
        <w:jc w:val="both"/>
        <w:rPr>
          <w:rFonts w:ascii="Arial" w:hAnsi="Arial" w:cs="Arial"/>
          <w:b/>
          <w:color w:val="000000"/>
          <w:sz w:val="24"/>
          <w:szCs w:val="24"/>
        </w:rPr>
      </w:pPr>
      <w:r w:rsidRPr="00396A8F">
        <w:rPr>
          <w:rFonts w:ascii="Arial" w:hAnsi="Arial" w:cs="Arial"/>
          <w:b/>
          <w:color w:val="000000"/>
          <w:sz w:val="24"/>
          <w:szCs w:val="24"/>
        </w:rPr>
        <w:t>PART 1</w:t>
      </w:r>
    </w:p>
    <w:p w14:paraId="1FAD2F0B" w14:textId="77777777" w:rsidR="00396A8F" w:rsidRPr="00396A8F" w:rsidRDefault="00396A8F" w:rsidP="009F228C">
      <w:pPr>
        <w:tabs>
          <w:tab w:val="left" w:pos="720"/>
        </w:tabs>
        <w:jc w:val="both"/>
        <w:rPr>
          <w:rFonts w:ascii="Arial" w:hAnsi="Arial" w:cs="Arial"/>
          <w:b/>
          <w:color w:val="000000"/>
          <w:sz w:val="24"/>
          <w:szCs w:val="24"/>
        </w:rPr>
      </w:pPr>
    </w:p>
    <w:p w14:paraId="61215F80" w14:textId="4AC42E97" w:rsidR="009F228C" w:rsidRPr="00396A8F" w:rsidRDefault="009F228C" w:rsidP="009F228C">
      <w:pPr>
        <w:tabs>
          <w:tab w:val="left" w:pos="720"/>
        </w:tabs>
        <w:jc w:val="both"/>
        <w:rPr>
          <w:rFonts w:ascii="Arial" w:hAnsi="Arial" w:cs="Arial"/>
          <w:color w:val="000000"/>
          <w:sz w:val="24"/>
          <w:szCs w:val="24"/>
        </w:rPr>
      </w:pPr>
      <w:r w:rsidRPr="00396A8F">
        <w:rPr>
          <w:rFonts w:ascii="Arial" w:hAnsi="Arial" w:cs="Arial"/>
          <w:b/>
          <w:color w:val="000000"/>
          <w:sz w:val="24"/>
          <w:szCs w:val="24"/>
        </w:rPr>
        <w:t>1.</w:t>
      </w:r>
      <w:r w:rsidRPr="00396A8F">
        <w:rPr>
          <w:rFonts w:ascii="Arial" w:hAnsi="Arial" w:cs="Arial"/>
          <w:b/>
          <w:color w:val="000000"/>
          <w:sz w:val="24"/>
          <w:szCs w:val="24"/>
        </w:rPr>
        <w:tab/>
      </w:r>
      <w:r w:rsidRPr="00396A8F">
        <w:rPr>
          <w:rFonts w:ascii="Arial" w:hAnsi="Arial" w:cs="Arial"/>
          <w:b/>
          <w:color w:val="000000"/>
          <w:sz w:val="24"/>
          <w:szCs w:val="24"/>
          <w:u w:val="single"/>
        </w:rPr>
        <w:t>STATEMENT OF LICENSING POLICY</w:t>
      </w:r>
    </w:p>
    <w:p w14:paraId="5859A530" w14:textId="77777777" w:rsidR="009F228C" w:rsidRPr="00396A8F" w:rsidRDefault="009F228C" w:rsidP="009F228C">
      <w:pPr>
        <w:tabs>
          <w:tab w:val="left" w:pos="720"/>
        </w:tabs>
        <w:jc w:val="both"/>
        <w:rPr>
          <w:rFonts w:ascii="Arial" w:hAnsi="Arial" w:cs="Arial"/>
          <w:color w:val="000000" w:themeColor="text1"/>
          <w:sz w:val="24"/>
          <w:szCs w:val="24"/>
        </w:rPr>
      </w:pPr>
    </w:p>
    <w:p w14:paraId="02230DAA" w14:textId="77777777" w:rsidR="009F228C" w:rsidRPr="00396A8F" w:rsidRDefault="009F228C" w:rsidP="009F228C">
      <w:pPr>
        <w:tabs>
          <w:tab w:val="left" w:pos="720"/>
        </w:tabs>
        <w:jc w:val="both"/>
        <w:rPr>
          <w:rFonts w:ascii="Arial" w:hAnsi="Arial" w:cs="Arial"/>
          <w:i/>
          <w:color w:val="000000" w:themeColor="text1"/>
          <w:sz w:val="24"/>
          <w:szCs w:val="24"/>
        </w:rPr>
      </w:pPr>
      <w:r w:rsidRPr="00396A8F">
        <w:rPr>
          <w:rFonts w:ascii="Arial" w:hAnsi="Arial" w:cs="Arial"/>
          <w:color w:val="000000" w:themeColor="text1"/>
          <w:sz w:val="24"/>
          <w:szCs w:val="24"/>
        </w:rPr>
        <w:t>1.1</w:t>
      </w:r>
      <w:r w:rsidRPr="00396A8F">
        <w:rPr>
          <w:rFonts w:ascii="Arial" w:hAnsi="Arial" w:cs="Arial"/>
          <w:color w:val="000000" w:themeColor="text1"/>
          <w:sz w:val="24"/>
          <w:szCs w:val="24"/>
        </w:rPr>
        <w:tab/>
      </w:r>
      <w:r w:rsidRPr="00396A8F">
        <w:rPr>
          <w:rFonts w:ascii="Arial" w:hAnsi="Arial" w:cs="Arial"/>
          <w:b/>
          <w:i/>
          <w:color w:val="000000" w:themeColor="text1"/>
          <w:sz w:val="24"/>
          <w:szCs w:val="24"/>
          <w:u w:val="single"/>
        </w:rPr>
        <w:t>INTRODUCTION</w:t>
      </w:r>
    </w:p>
    <w:p w14:paraId="15CFE377" w14:textId="77777777" w:rsidR="009F228C" w:rsidRPr="00396A8F" w:rsidRDefault="009F228C" w:rsidP="009F228C">
      <w:pPr>
        <w:tabs>
          <w:tab w:val="left" w:pos="720"/>
        </w:tabs>
        <w:jc w:val="both"/>
        <w:rPr>
          <w:rFonts w:ascii="Arial" w:hAnsi="Arial" w:cs="Arial"/>
          <w:color w:val="000000"/>
          <w:sz w:val="24"/>
          <w:szCs w:val="24"/>
        </w:rPr>
      </w:pPr>
    </w:p>
    <w:p w14:paraId="63560241" w14:textId="1C01E23E" w:rsidR="009F228C" w:rsidRPr="00396A8F" w:rsidRDefault="009F228C" w:rsidP="009F228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ab/>
      </w:r>
      <w:r w:rsidR="00E65430" w:rsidRPr="00396A8F">
        <w:rPr>
          <w:rFonts w:ascii="Arial" w:hAnsi="Arial" w:cs="Arial"/>
          <w:color w:val="000000"/>
          <w:sz w:val="24"/>
          <w:szCs w:val="24"/>
        </w:rPr>
        <w:t>The purpose of l</w:t>
      </w:r>
      <w:r w:rsidR="00C529D9" w:rsidRPr="00396A8F">
        <w:rPr>
          <w:rFonts w:ascii="Arial" w:hAnsi="Arial" w:cs="Arial"/>
          <w:color w:val="000000"/>
          <w:sz w:val="24"/>
          <w:szCs w:val="24"/>
        </w:rPr>
        <w:t xml:space="preserve">icensing </w:t>
      </w:r>
      <w:r w:rsidR="00E65430" w:rsidRPr="00396A8F">
        <w:rPr>
          <w:rFonts w:ascii="Arial" w:hAnsi="Arial" w:cs="Arial"/>
          <w:color w:val="000000"/>
          <w:sz w:val="24"/>
          <w:szCs w:val="24"/>
        </w:rPr>
        <w:t xml:space="preserve">is to regulate </w:t>
      </w:r>
      <w:r w:rsidR="00C529D9" w:rsidRPr="00396A8F">
        <w:rPr>
          <w:rFonts w:ascii="Arial" w:hAnsi="Arial" w:cs="Arial"/>
          <w:color w:val="000000"/>
          <w:sz w:val="24"/>
          <w:szCs w:val="24"/>
        </w:rPr>
        <w:t xml:space="preserve">the sale of alcohol </w:t>
      </w:r>
      <w:r w:rsidR="00E65430" w:rsidRPr="00396A8F">
        <w:rPr>
          <w:rFonts w:ascii="Arial" w:hAnsi="Arial" w:cs="Arial"/>
          <w:color w:val="000000"/>
          <w:sz w:val="24"/>
          <w:szCs w:val="24"/>
        </w:rPr>
        <w:t xml:space="preserve">and the premises on which alcohol is sold, and for connected purposes </w:t>
      </w:r>
      <w:r w:rsidR="00756770" w:rsidRPr="00396A8F">
        <w:rPr>
          <w:rFonts w:ascii="Arial" w:hAnsi="Arial" w:cs="Arial"/>
          <w:color w:val="000000"/>
          <w:sz w:val="24"/>
          <w:szCs w:val="24"/>
        </w:rPr>
        <w:t>in terms of the Licensing (Scotland) Act 2005</w:t>
      </w:r>
      <w:r w:rsidR="00E65430" w:rsidRPr="00396A8F">
        <w:rPr>
          <w:rFonts w:ascii="Arial" w:hAnsi="Arial" w:cs="Arial"/>
          <w:color w:val="000000"/>
          <w:sz w:val="24"/>
          <w:szCs w:val="24"/>
        </w:rPr>
        <w:t>. T</w:t>
      </w:r>
      <w:r w:rsidR="00C529D9" w:rsidRPr="00396A8F">
        <w:rPr>
          <w:rFonts w:ascii="Arial" w:hAnsi="Arial" w:cs="Arial"/>
          <w:color w:val="000000"/>
          <w:sz w:val="24"/>
          <w:szCs w:val="24"/>
        </w:rPr>
        <w:t xml:space="preserve">he responsibility </w:t>
      </w:r>
      <w:r w:rsidR="00E65430" w:rsidRPr="00396A8F">
        <w:rPr>
          <w:rFonts w:ascii="Arial" w:hAnsi="Arial" w:cs="Arial"/>
          <w:color w:val="000000"/>
          <w:sz w:val="24"/>
          <w:szCs w:val="24"/>
        </w:rPr>
        <w:t>for licensing in Fife lies with the</w:t>
      </w:r>
      <w:r w:rsidR="00C529D9" w:rsidRPr="00396A8F">
        <w:rPr>
          <w:rFonts w:ascii="Arial" w:hAnsi="Arial" w:cs="Arial"/>
          <w:color w:val="000000"/>
          <w:sz w:val="24"/>
          <w:szCs w:val="24"/>
        </w:rPr>
        <w:t xml:space="preserve"> Fife Licensing Board</w:t>
      </w:r>
      <w:r w:rsidR="00E65430" w:rsidRPr="00396A8F">
        <w:rPr>
          <w:rFonts w:ascii="Arial" w:hAnsi="Arial" w:cs="Arial"/>
          <w:color w:val="000000"/>
          <w:sz w:val="24"/>
          <w:szCs w:val="24"/>
        </w:rPr>
        <w:t xml:space="preserve"> which is</w:t>
      </w:r>
      <w:r w:rsidR="00C529D9" w:rsidRPr="00396A8F">
        <w:rPr>
          <w:rFonts w:ascii="Arial" w:hAnsi="Arial" w:cs="Arial"/>
          <w:color w:val="000000"/>
          <w:sz w:val="24"/>
          <w:szCs w:val="24"/>
        </w:rPr>
        <w:t xml:space="preserve"> made up of 10 elected members of the Fife Council.</w:t>
      </w:r>
      <w:r w:rsidR="00756770" w:rsidRPr="00396A8F">
        <w:rPr>
          <w:rFonts w:ascii="Arial" w:hAnsi="Arial" w:cs="Arial"/>
          <w:color w:val="000000"/>
          <w:sz w:val="24"/>
          <w:szCs w:val="24"/>
        </w:rPr>
        <w:t xml:space="preserve"> </w:t>
      </w:r>
      <w:r w:rsidRPr="00396A8F">
        <w:rPr>
          <w:rFonts w:ascii="Arial" w:hAnsi="Arial" w:cs="Arial"/>
          <w:color w:val="000000"/>
          <w:sz w:val="24"/>
          <w:szCs w:val="24"/>
        </w:rPr>
        <w:t xml:space="preserve">This Statement of Licensing Policy has been prepared by </w:t>
      </w:r>
      <w:r w:rsidR="004912C0" w:rsidRPr="00396A8F">
        <w:rPr>
          <w:rFonts w:ascii="Arial" w:hAnsi="Arial" w:cs="Arial"/>
          <w:color w:val="000000"/>
          <w:sz w:val="24"/>
          <w:szCs w:val="24"/>
        </w:rPr>
        <w:t xml:space="preserve">the </w:t>
      </w:r>
      <w:r w:rsidRPr="00396A8F">
        <w:rPr>
          <w:rFonts w:ascii="Arial" w:hAnsi="Arial" w:cs="Arial"/>
          <w:color w:val="000000"/>
          <w:sz w:val="24"/>
          <w:szCs w:val="24"/>
        </w:rPr>
        <w:t xml:space="preserve">Board in terms of Sections 6 and 7 of the 2005 </w:t>
      </w:r>
      <w:r w:rsidR="00756770" w:rsidRPr="00396A8F">
        <w:rPr>
          <w:rFonts w:ascii="Arial" w:hAnsi="Arial" w:cs="Arial"/>
          <w:color w:val="000000"/>
          <w:sz w:val="24"/>
          <w:szCs w:val="24"/>
        </w:rPr>
        <w:t xml:space="preserve">Act. The Board and </w:t>
      </w:r>
      <w:r w:rsidR="009974B4" w:rsidRPr="00396A8F">
        <w:rPr>
          <w:rFonts w:ascii="Arial" w:hAnsi="Arial" w:cs="Arial"/>
          <w:color w:val="000000"/>
          <w:sz w:val="24"/>
          <w:szCs w:val="24"/>
        </w:rPr>
        <w:t xml:space="preserve">the Clerk to </w:t>
      </w:r>
      <w:r w:rsidR="00756770" w:rsidRPr="00396A8F">
        <w:rPr>
          <w:rFonts w:ascii="Arial" w:hAnsi="Arial" w:cs="Arial"/>
          <w:color w:val="000000"/>
          <w:sz w:val="24"/>
          <w:szCs w:val="24"/>
        </w:rPr>
        <w:t xml:space="preserve">the Board exercising delegated functions will have regard to the Statement </w:t>
      </w:r>
      <w:r w:rsidRPr="00396A8F">
        <w:rPr>
          <w:rFonts w:ascii="Arial" w:hAnsi="Arial" w:cs="Arial"/>
          <w:color w:val="000000"/>
          <w:sz w:val="24"/>
          <w:szCs w:val="24"/>
        </w:rPr>
        <w:t xml:space="preserve">in </w:t>
      </w:r>
      <w:r w:rsidR="00756770" w:rsidRPr="00396A8F">
        <w:rPr>
          <w:rFonts w:ascii="Arial" w:hAnsi="Arial" w:cs="Arial"/>
          <w:color w:val="000000"/>
          <w:sz w:val="24"/>
          <w:szCs w:val="24"/>
        </w:rPr>
        <w:t>carrying out their functions in</w:t>
      </w:r>
      <w:r w:rsidRPr="00396A8F">
        <w:rPr>
          <w:rFonts w:ascii="Arial" w:hAnsi="Arial" w:cs="Arial"/>
          <w:color w:val="000000"/>
          <w:sz w:val="24"/>
          <w:szCs w:val="24"/>
        </w:rPr>
        <w:t xml:space="preserve"> </w:t>
      </w:r>
      <w:r w:rsidR="00756770" w:rsidRPr="00396A8F">
        <w:rPr>
          <w:rFonts w:ascii="Arial" w:hAnsi="Arial" w:cs="Arial"/>
          <w:color w:val="000000"/>
          <w:sz w:val="24"/>
          <w:szCs w:val="24"/>
        </w:rPr>
        <w:t xml:space="preserve">the </w:t>
      </w:r>
      <w:r w:rsidRPr="00396A8F">
        <w:rPr>
          <w:rFonts w:ascii="Arial" w:hAnsi="Arial" w:cs="Arial"/>
          <w:color w:val="000000"/>
          <w:sz w:val="24"/>
          <w:szCs w:val="24"/>
        </w:rPr>
        <w:t>licens</w:t>
      </w:r>
      <w:r w:rsidR="00756770" w:rsidRPr="00396A8F">
        <w:rPr>
          <w:rFonts w:ascii="Arial" w:hAnsi="Arial" w:cs="Arial"/>
          <w:color w:val="000000"/>
          <w:sz w:val="24"/>
          <w:szCs w:val="24"/>
        </w:rPr>
        <w:t>ing and regulat</w:t>
      </w:r>
      <w:r w:rsidR="008763F3" w:rsidRPr="00396A8F">
        <w:rPr>
          <w:rFonts w:ascii="Arial" w:hAnsi="Arial" w:cs="Arial"/>
          <w:color w:val="000000"/>
          <w:sz w:val="24"/>
          <w:szCs w:val="24"/>
        </w:rPr>
        <w:t>ion</w:t>
      </w:r>
      <w:r w:rsidR="00DC07D1" w:rsidRPr="00396A8F">
        <w:rPr>
          <w:rFonts w:ascii="Arial" w:hAnsi="Arial" w:cs="Arial"/>
          <w:color w:val="000000"/>
          <w:sz w:val="24"/>
          <w:szCs w:val="24"/>
        </w:rPr>
        <w:t xml:space="preserve"> of </w:t>
      </w:r>
      <w:r w:rsidRPr="00396A8F">
        <w:rPr>
          <w:rFonts w:ascii="Arial" w:hAnsi="Arial" w:cs="Arial"/>
          <w:color w:val="000000"/>
          <w:sz w:val="24"/>
          <w:szCs w:val="24"/>
        </w:rPr>
        <w:t>the sale of alcohol within Fife</w:t>
      </w:r>
      <w:r w:rsidR="00EA208A">
        <w:rPr>
          <w:rFonts w:ascii="Arial" w:hAnsi="Arial" w:cs="Arial"/>
          <w:color w:val="000000"/>
          <w:sz w:val="24"/>
          <w:szCs w:val="24"/>
        </w:rPr>
        <w:t>.</w:t>
      </w:r>
    </w:p>
    <w:p w14:paraId="75A16707" w14:textId="77777777" w:rsidR="009F228C" w:rsidRPr="00396A8F" w:rsidRDefault="009F228C" w:rsidP="009F228C">
      <w:pPr>
        <w:tabs>
          <w:tab w:val="left" w:pos="720"/>
        </w:tabs>
        <w:ind w:left="720" w:hanging="720"/>
        <w:jc w:val="both"/>
        <w:rPr>
          <w:rFonts w:ascii="Arial" w:hAnsi="Arial" w:cs="Arial"/>
          <w:color w:val="000000"/>
          <w:sz w:val="24"/>
          <w:szCs w:val="24"/>
        </w:rPr>
      </w:pPr>
    </w:p>
    <w:p w14:paraId="49728B7A" w14:textId="1B519E92" w:rsidR="008C7673" w:rsidRPr="00396A8F" w:rsidRDefault="00345D37" w:rsidP="008C7673">
      <w:pPr>
        <w:jc w:val="both"/>
        <w:rPr>
          <w:rFonts w:ascii="Arial" w:hAnsi="Arial" w:cs="Arial"/>
          <w:color w:val="000000"/>
          <w:sz w:val="24"/>
          <w:szCs w:val="24"/>
        </w:rPr>
      </w:pPr>
      <w:r w:rsidRPr="00396A8F">
        <w:rPr>
          <w:rFonts w:ascii="Arial" w:hAnsi="Arial" w:cs="Arial"/>
          <w:color w:val="000000"/>
          <w:sz w:val="24"/>
          <w:szCs w:val="24"/>
        </w:rPr>
        <w:t>1.2</w:t>
      </w:r>
      <w:r w:rsidRPr="00396A8F">
        <w:rPr>
          <w:rFonts w:ascii="Arial" w:hAnsi="Arial" w:cs="Arial"/>
          <w:b/>
          <w:color w:val="000000"/>
          <w:sz w:val="24"/>
          <w:szCs w:val="24"/>
        </w:rPr>
        <w:tab/>
      </w:r>
      <w:r w:rsidR="008C7673" w:rsidRPr="00396A8F">
        <w:rPr>
          <w:rFonts w:ascii="Arial" w:hAnsi="Arial" w:cs="Arial"/>
          <w:b/>
          <w:i/>
          <w:color w:val="000000"/>
          <w:sz w:val="24"/>
          <w:szCs w:val="24"/>
          <w:u w:val="single"/>
        </w:rPr>
        <w:t>LICENSING OBJECTIVES</w:t>
      </w:r>
    </w:p>
    <w:p w14:paraId="4A5DA342" w14:textId="77777777" w:rsidR="008C7673" w:rsidRPr="00396A8F" w:rsidRDefault="008C7673" w:rsidP="008C7673">
      <w:pPr>
        <w:jc w:val="both"/>
        <w:rPr>
          <w:rFonts w:ascii="Arial" w:hAnsi="Arial" w:cs="Arial"/>
          <w:color w:val="000000"/>
          <w:sz w:val="24"/>
          <w:szCs w:val="24"/>
        </w:rPr>
      </w:pPr>
    </w:p>
    <w:p w14:paraId="054CEFF3" w14:textId="01AABD44" w:rsidR="008C7673" w:rsidRPr="00396A8F" w:rsidRDefault="008C7673" w:rsidP="005C74EA">
      <w:pPr>
        <w:ind w:left="720"/>
        <w:jc w:val="both"/>
        <w:rPr>
          <w:rFonts w:ascii="Arial" w:hAnsi="Arial" w:cs="Arial"/>
          <w:color w:val="000000"/>
          <w:sz w:val="24"/>
          <w:szCs w:val="24"/>
        </w:rPr>
      </w:pPr>
      <w:r w:rsidRPr="00396A8F">
        <w:rPr>
          <w:rFonts w:ascii="Arial" w:hAnsi="Arial" w:cs="Arial"/>
          <w:color w:val="000000"/>
          <w:sz w:val="24"/>
          <w:szCs w:val="24"/>
        </w:rPr>
        <w:t xml:space="preserve">There are five core objectives underpinning the </w:t>
      </w:r>
      <w:r w:rsidR="006F208F" w:rsidRPr="00396A8F">
        <w:rPr>
          <w:rFonts w:ascii="Arial" w:hAnsi="Arial" w:cs="Arial"/>
          <w:color w:val="000000"/>
          <w:sz w:val="24"/>
          <w:szCs w:val="24"/>
        </w:rPr>
        <w:t xml:space="preserve">Licensing (Scotland) Act 2005. </w:t>
      </w:r>
      <w:r w:rsidRPr="00396A8F">
        <w:rPr>
          <w:rFonts w:ascii="Arial" w:hAnsi="Arial" w:cs="Arial"/>
          <w:color w:val="000000"/>
          <w:sz w:val="24"/>
          <w:szCs w:val="24"/>
        </w:rPr>
        <w:t>These should, at all times, guide the Board, licenceholders and all persons involved in the control, management, operation or running of licensed premises and others involved in regulation of such premises.  The objectives are:-</w:t>
      </w:r>
    </w:p>
    <w:p w14:paraId="739DF000" w14:textId="77777777" w:rsidR="008C7673" w:rsidRPr="00396A8F" w:rsidRDefault="008C7673" w:rsidP="00345D37">
      <w:pPr>
        <w:ind w:left="709"/>
        <w:jc w:val="both"/>
        <w:rPr>
          <w:rFonts w:ascii="Arial" w:hAnsi="Arial" w:cs="Arial"/>
          <w:color w:val="000000"/>
          <w:sz w:val="24"/>
          <w:szCs w:val="24"/>
        </w:rPr>
      </w:pPr>
    </w:p>
    <w:p w14:paraId="0D0D2F15"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preventing crime and disorder;</w:t>
      </w:r>
    </w:p>
    <w:p w14:paraId="4DD3EE80"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securing public safety;</w:t>
      </w:r>
    </w:p>
    <w:p w14:paraId="56719557"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preventing public nuisance;</w:t>
      </w:r>
    </w:p>
    <w:p w14:paraId="5E7B1993"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protecting and improving public health; and</w:t>
      </w:r>
    </w:p>
    <w:p w14:paraId="3390F69E" w14:textId="77777777" w:rsidR="008C7673" w:rsidRPr="00396A8F" w:rsidRDefault="008C7673" w:rsidP="00345D37">
      <w:pPr>
        <w:numPr>
          <w:ilvl w:val="0"/>
          <w:numId w:val="3"/>
        </w:numPr>
        <w:ind w:left="709" w:firstLine="0"/>
        <w:jc w:val="both"/>
        <w:rPr>
          <w:rFonts w:ascii="Arial" w:hAnsi="Arial" w:cs="Arial"/>
          <w:color w:val="000000"/>
          <w:sz w:val="24"/>
          <w:szCs w:val="24"/>
        </w:rPr>
      </w:pPr>
      <w:r w:rsidRPr="00396A8F">
        <w:rPr>
          <w:rFonts w:ascii="Arial" w:hAnsi="Arial" w:cs="Arial"/>
          <w:color w:val="000000"/>
          <w:sz w:val="24"/>
          <w:szCs w:val="24"/>
        </w:rPr>
        <w:t xml:space="preserve">protecting children </w:t>
      </w:r>
      <w:r w:rsidRPr="00396A8F">
        <w:rPr>
          <w:rFonts w:ascii="Arial" w:hAnsi="Arial" w:cs="Arial"/>
          <w:color w:val="000000" w:themeColor="text1"/>
          <w:sz w:val="24"/>
          <w:szCs w:val="24"/>
        </w:rPr>
        <w:t xml:space="preserve">and young persons </w:t>
      </w:r>
      <w:r w:rsidRPr="00396A8F">
        <w:rPr>
          <w:rFonts w:ascii="Arial" w:hAnsi="Arial" w:cs="Arial"/>
          <w:color w:val="000000"/>
          <w:sz w:val="24"/>
          <w:szCs w:val="24"/>
        </w:rPr>
        <w:t>from harm.</w:t>
      </w:r>
    </w:p>
    <w:p w14:paraId="017927D7" w14:textId="77777777" w:rsidR="001A7C10" w:rsidRPr="00396A8F" w:rsidRDefault="001A7C10" w:rsidP="00345D37">
      <w:pPr>
        <w:ind w:left="709"/>
        <w:jc w:val="both"/>
        <w:rPr>
          <w:rFonts w:ascii="Arial" w:hAnsi="Arial" w:cs="Arial"/>
          <w:color w:val="000000"/>
          <w:sz w:val="24"/>
          <w:szCs w:val="24"/>
        </w:rPr>
      </w:pPr>
    </w:p>
    <w:p w14:paraId="5B51D98C" w14:textId="4484ED07" w:rsidR="008C7673" w:rsidRPr="00396A8F" w:rsidRDefault="001A7C10" w:rsidP="00345D37">
      <w:pPr>
        <w:ind w:left="709"/>
        <w:jc w:val="both"/>
        <w:rPr>
          <w:rFonts w:ascii="Arial" w:hAnsi="Arial" w:cs="Arial"/>
          <w:color w:val="000000"/>
          <w:sz w:val="24"/>
          <w:szCs w:val="24"/>
        </w:rPr>
      </w:pPr>
      <w:r w:rsidRPr="00396A8F">
        <w:rPr>
          <w:rFonts w:ascii="Arial" w:hAnsi="Arial" w:cs="Arial"/>
          <w:color w:val="000000"/>
          <w:sz w:val="24"/>
          <w:szCs w:val="24"/>
        </w:rPr>
        <w:t>Further details on how the Board will seek to promote these objectives are set out in Part 2.</w:t>
      </w:r>
    </w:p>
    <w:p w14:paraId="2ACC9874" w14:textId="77777777" w:rsidR="009F228C" w:rsidRPr="00396A8F" w:rsidRDefault="009F228C" w:rsidP="009F228C">
      <w:pPr>
        <w:tabs>
          <w:tab w:val="left" w:pos="720"/>
        </w:tabs>
        <w:ind w:left="720" w:hanging="720"/>
        <w:jc w:val="both"/>
        <w:rPr>
          <w:rFonts w:ascii="Arial" w:hAnsi="Arial" w:cs="Arial"/>
          <w:color w:val="000000"/>
          <w:sz w:val="24"/>
          <w:szCs w:val="24"/>
        </w:rPr>
      </w:pPr>
    </w:p>
    <w:p w14:paraId="060172EF" w14:textId="28BFE201" w:rsidR="009F228C" w:rsidRPr="00396A8F" w:rsidRDefault="009F228C" w:rsidP="009F228C">
      <w:pPr>
        <w:tabs>
          <w:tab w:val="left" w:pos="720"/>
        </w:tabs>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700542" w:rsidRPr="00396A8F">
        <w:rPr>
          <w:rFonts w:ascii="Arial" w:hAnsi="Arial" w:cs="Arial"/>
          <w:color w:val="000000"/>
          <w:sz w:val="24"/>
          <w:szCs w:val="24"/>
        </w:rPr>
        <w:t>3</w:t>
      </w:r>
      <w:r w:rsidRPr="00396A8F">
        <w:rPr>
          <w:rFonts w:ascii="Arial" w:hAnsi="Arial" w:cs="Arial"/>
          <w:color w:val="000000"/>
          <w:sz w:val="24"/>
          <w:szCs w:val="24"/>
        </w:rPr>
        <w:tab/>
      </w:r>
      <w:r w:rsidRPr="00396A8F">
        <w:rPr>
          <w:rFonts w:ascii="Arial" w:hAnsi="Arial" w:cs="Arial"/>
          <w:b/>
          <w:i/>
          <w:color w:val="000000"/>
          <w:sz w:val="24"/>
          <w:szCs w:val="24"/>
          <w:u w:val="single"/>
        </w:rPr>
        <w:t>CONTEXT – FIFE</w:t>
      </w:r>
    </w:p>
    <w:p w14:paraId="00A2F7AC" w14:textId="77777777" w:rsidR="009F228C" w:rsidRPr="00396A8F" w:rsidRDefault="009F228C" w:rsidP="009F228C">
      <w:pPr>
        <w:tabs>
          <w:tab w:val="left" w:pos="720"/>
        </w:tabs>
        <w:ind w:left="720" w:hanging="720"/>
        <w:jc w:val="both"/>
        <w:rPr>
          <w:rFonts w:ascii="Arial" w:hAnsi="Arial" w:cs="Arial"/>
          <w:color w:val="000000"/>
          <w:sz w:val="24"/>
          <w:szCs w:val="24"/>
        </w:rPr>
      </w:pPr>
    </w:p>
    <w:p w14:paraId="5DDD9D65" w14:textId="2E13E2AF" w:rsidR="009F228C" w:rsidRPr="00396A8F" w:rsidRDefault="009F228C" w:rsidP="00700542">
      <w:pPr>
        <w:numPr>
          <w:ilvl w:val="0"/>
          <w:numId w:val="4"/>
        </w:numPr>
        <w:ind w:hanging="720"/>
        <w:jc w:val="both"/>
        <w:rPr>
          <w:rFonts w:ascii="Arial" w:hAnsi="Arial" w:cs="Arial"/>
          <w:sz w:val="24"/>
          <w:szCs w:val="24"/>
        </w:rPr>
      </w:pPr>
      <w:r w:rsidRPr="00396A8F">
        <w:rPr>
          <w:rFonts w:ascii="Arial" w:hAnsi="Arial" w:cs="Arial"/>
          <w:color w:val="000000"/>
          <w:sz w:val="24"/>
          <w:szCs w:val="24"/>
        </w:rPr>
        <w:t xml:space="preserve">Fife is located on the east coast of Scotland lying between the Firth of Tay on the north and the Firth of Forth on the south.  Fife’s population is rising with a population in </w:t>
      </w:r>
      <w:r w:rsidR="00383D07" w:rsidRPr="00396A8F">
        <w:rPr>
          <w:rFonts w:ascii="Arial" w:hAnsi="Arial" w:cs="Arial"/>
          <w:color w:val="000000"/>
          <w:sz w:val="24"/>
          <w:szCs w:val="24"/>
        </w:rPr>
        <w:t>20</w:t>
      </w:r>
      <w:r w:rsidR="00EA208A">
        <w:rPr>
          <w:rFonts w:ascii="Arial" w:hAnsi="Arial" w:cs="Arial"/>
          <w:color w:val="000000"/>
          <w:sz w:val="24"/>
          <w:szCs w:val="24"/>
        </w:rPr>
        <w:t>21</w:t>
      </w:r>
      <w:r w:rsidRPr="00396A8F">
        <w:rPr>
          <w:rFonts w:ascii="Arial" w:hAnsi="Arial" w:cs="Arial"/>
          <w:color w:val="FF0000"/>
          <w:sz w:val="24"/>
          <w:szCs w:val="24"/>
        </w:rPr>
        <w:t xml:space="preserve"> </w:t>
      </w:r>
      <w:r w:rsidRPr="00396A8F">
        <w:rPr>
          <w:rFonts w:ascii="Arial" w:hAnsi="Arial" w:cs="Arial"/>
          <w:color w:val="000000" w:themeColor="text1"/>
          <w:sz w:val="24"/>
          <w:szCs w:val="24"/>
        </w:rPr>
        <w:t xml:space="preserve">of </w:t>
      </w:r>
      <w:r w:rsidR="00274581" w:rsidRPr="00396A8F">
        <w:rPr>
          <w:rFonts w:ascii="Arial" w:hAnsi="Arial" w:cs="Arial"/>
          <w:color w:val="000000" w:themeColor="text1"/>
          <w:sz w:val="24"/>
          <w:szCs w:val="24"/>
        </w:rPr>
        <w:t>37</w:t>
      </w:r>
      <w:r w:rsidR="00EA208A">
        <w:rPr>
          <w:rFonts w:ascii="Arial" w:hAnsi="Arial" w:cs="Arial"/>
          <w:color w:val="000000" w:themeColor="text1"/>
          <w:sz w:val="24"/>
          <w:szCs w:val="24"/>
        </w:rPr>
        <w:t>4</w:t>
      </w:r>
      <w:r w:rsidR="00274581" w:rsidRPr="00396A8F">
        <w:rPr>
          <w:rFonts w:ascii="Arial" w:hAnsi="Arial" w:cs="Arial"/>
          <w:color w:val="000000" w:themeColor="text1"/>
          <w:sz w:val="24"/>
          <w:szCs w:val="24"/>
        </w:rPr>
        <w:t>,</w:t>
      </w:r>
      <w:r w:rsidR="00EA208A">
        <w:rPr>
          <w:rFonts w:ascii="Arial" w:hAnsi="Arial" w:cs="Arial"/>
          <w:color w:val="000000" w:themeColor="text1"/>
          <w:sz w:val="24"/>
          <w:szCs w:val="24"/>
        </w:rPr>
        <w:t>7</w:t>
      </w:r>
      <w:r w:rsidR="00274581" w:rsidRPr="00396A8F">
        <w:rPr>
          <w:rFonts w:ascii="Arial" w:hAnsi="Arial" w:cs="Arial"/>
          <w:color w:val="000000" w:themeColor="text1"/>
          <w:sz w:val="24"/>
          <w:szCs w:val="24"/>
        </w:rPr>
        <w:t>30</w:t>
      </w:r>
      <w:r w:rsidRPr="00396A8F">
        <w:rPr>
          <w:rFonts w:ascii="Arial" w:hAnsi="Arial" w:cs="Arial"/>
          <w:color w:val="000000"/>
          <w:sz w:val="24"/>
          <w:szCs w:val="24"/>
        </w:rPr>
        <w:t xml:space="preserve">.  </w:t>
      </w:r>
      <w:r w:rsidRPr="00396A8F">
        <w:rPr>
          <w:rFonts w:ascii="Arial" w:hAnsi="Arial" w:cs="Arial"/>
          <w:color w:val="FF0000"/>
          <w:sz w:val="24"/>
          <w:szCs w:val="24"/>
        </w:rPr>
        <w:fldChar w:fldCharType="begin"/>
      </w:r>
      <w:r w:rsidRPr="00396A8F">
        <w:rPr>
          <w:rFonts w:ascii="Arial" w:hAnsi="Arial" w:cs="Arial"/>
          <w:color w:val="FF0000"/>
          <w:sz w:val="24"/>
          <w:szCs w:val="24"/>
        </w:rPr>
        <w:instrText xml:space="preserve">  </w:instrText>
      </w:r>
      <w:r w:rsidRPr="00396A8F">
        <w:rPr>
          <w:rFonts w:ascii="Arial" w:hAnsi="Arial" w:cs="Arial"/>
          <w:color w:val="FF0000"/>
          <w:sz w:val="24"/>
          <w:szCs w:val="24"/>
        </w:rPr>
        <w:fldChar w:fldCharType="end"/>
      </w:r>
      <w:r w:rsidR="001209E4" w:rsidRPr="00396A8F">
        <w:rPr>
          <w:rFonts w:ascii="Arial" w:hAnsi="Arial" w:cs="Arial"/>
          <w:color w:val="000000"/>
          <w:sz w:val="24"/>
          <w:szCs w:val="24"/>
        </w:rPr>
        <w:t xml:space="preserve"> Fife has five main centres of population, namely, Dunfermline, Kirkcaldy, Glenrothes, Levenmouth and St. Andrews.</w:t>
      </w:r>
      <w:r w:rsidRPr="00396A8F">
        <w:rPr>
          <w:rFonts w:ascii="Arial" w:hAnsi="Arial" w:cs="Arial"/>
          <w:color w:val="000000"/>
          <w:sz w:val="24"/>
          <w:szCs w:val="24"/>
        </w:rPr>
        <w:t xml:space="preserve"> There are </w:t>
      </w:r>
      <w:r w:rsidR="00BC759C" w:rsidRPr="00396A8F">
        <w:rPr>
          <w:rFonts w:ascii="Arial" w:hAnsi="Arial" w:cs="Arial"/>
          <w:color w:val="000000"/>
          <w:sz w:val="24"/>
          <w:szCs w:val="24"/>
        </w:rPr>
        <w:t xml:space="preserve">as </w:t>
      </w:r>
      <w:proofErr w:type="gramStart"/>
      <w:r w:rsidR="00BC759C" w:rsidRPr="00396A8F">
        <w:rPr>
          <w:rFonts w:ascii="Arial" w:hAnsi="Arial" w:cs="Arial"/>
          <w:color w:val="000000"/>
          <w:sz w:val="24"/>
          <w:szCs w:val="24"/>
        </w:rPr>
        <w:t>at</w:t>
      </w:r>
      <w:proofErr w:type="gramEnd"/>
      <w:r w:rsidR="00BC759C" w:rsidRPr="00396A8F">
        <w:rPr>
          <w:rFonts w:ascii="Arial" w:hAnsi="Arial" w:cs="Arial"/>
          <w:color w:val="000000"/>
          <w:sz w:val="24"/>
          <w:szCs w:val="24"/>
        </w:rPr>
        <w:t xml:space="preserve"> </w:t>
      </w:r>
      <w:r w:rsidR="00E02D92">
        <w:rPr>
          <w:rFonts w:ascii="Arial" w:hAnsi="Arial" w:cs="Arial"/>
          <w:color w:val="000000"/>
          <w:sz w:val="24"/>
          <w:szCs w:val="24"/>
        </w:rPr>
        <w:t>31</w:t>
      </w:r>
      <w:r w:rsidR="00E02D92" w:rsidRPr="00E02D92">
        <w:rPr>
          <w:rFonts w:ascii="Arial" w:hAnsi="Arial" w:cs="Arial"/>
          <w:color w:val="000000"/>
          <w:sz w:val="24"/>
          <w:szCs w:val="24"/>
          <w:vertAlign w:val="superscript"/>
        </w:rPr>
        <w:t>st</w:t>
      </w:r>
      <w:r w:rsidR="00E02D92">
        <w:rPr>
          <w:rFonts w:ascii="Arial" w:hAnsi="Arial" w:cs="Arial"/>
          <w:color w:val="000000"/>
          <w:sz w:val="24"/>
          <w:szCs w:val="24"/>
        </w:rPr>
        <w:t xml:space="preserve"> </w:t>
      </w:r>
      <w:r w:rsidR="002B3974" w:rsidRPr="00396A8F">
        <w:rPr>
          <w:rFonts w:ascii="Arial" w:hAnsi="Arial" w:cs="Arial"/>
          <w:color w:val="000000"/>
          <w:sz w:val="24"/>
          <w:szCs w:val="24"/>
        </w:rPr>
        <w:t>October</w:t>
      </w:r>
      <w:r w:rsidR="00BC759C" w:rsidRPr="00396A8F">
        <w:rPr>
          <w:rFonts w:ascii="Arial" w:hAnsi="Arial" w:cs="Arial"/>
          <w:color w:val="000000" w:themeColor="text1"/>
          <w:sz w:val="24"/>
          <w:szCs w:val="24"/>
        </w:rPr>
        <w:t xml:space="preserve"> 20</w:t>
      </w:r>
      <w:r w:rsidR="00EA208A">
        <w:rPr>
          <w:rFonts w:ascii="Arial" w:hAnsi="Arial" w:cs="Arial"/>
          <w:color w:val="000000" w:themeColor="text1"/>
          <w:sz w:val="24"/>
          <w:szCs w:val="24"/>
        </w:rPr>
        <w:t>23</w:t>
      </w:r>
      <w:r w:rsidR="00BC759C" w:rsidRPr="00396A8F">
        <w:rPr>
          <w:rFonts w:ascii="Arial" w:hAnsi="Arial" w:cs="Arial"/>
          <w:color w:val="000000" w:themeColor="text1"/>
          <w:sz w:val="24"/>
          <w:szCs w:val="24"/>
        </w:rPr>
        <w:t xml:space="preserve">, </w:t>
      </w:r>
      <w:r w:rsidR="00E02D92">
        <w:rPr>
          <w:rFonts w:ascii="Arial" w:hAnsi="Arial" w:cs="Arial"/>
          <w:color w:val="000000" w:themeColor="text1"/>
          <w:sz w:val="24"/>
          <w:szCs w:val="24"/>
        </w:rPr>
        <w:t xml:space="preserve">1040 </w:t>
      </w:r>
      <w:r w:rsidRPr="00396A8F">
        <w:rPr>
          <w:rFonts w:ascii="Arial" w:hAnsi="Arial" w:cs="Arial"/>
          <w:color w:val="000000"/>
          <w:sz w:val="24"/>
          <w:szCs w:val="24"/>
        </w:rPr>
        <w:t>premises licences in Fife</w:t>
      </w:r>
      <w:r w:rsidR="003D178D" w:rsidRPr="00396A8F">
        <w:rPr>
          <w:rFonts w:ascii="Arial" w:hAnsi="Arial" w:cs="Arial"/>
          <w:color w:val="000000"/>
          <w:sz w:val="24"/>
          <w:szCs w:val="24"/>
        </w:rPr>
        <w:t>.</w:t>
      </w:r>
      <w:r w:rsidRPr="00396A8F">
        <w:rPr>
          <w:rFonts w:ascii="Arial" w:hAnsi="Arial" w:cs="Arial"/>
          <w:color w:val="000000"/>
          <w:sz w:val="24"/>
          <w:szCs w:val="24"/>
        </w:rPr>
        <w:t xml:space="preserve"> </w:t>
      </w:r>
      <w:r w:rsidR="00790677" w:rsidRPr="00396A8F">
        <w:rPr>
          <w:rFonts w:ascii="Arial" w:hAnsi="Arial" w:cs="Arial"/>
          <w:color w:val="000000"/>
          <w:sz w:val="24"/>
          <w:szCs w:val="24"/>
        </w:rPr>
        <w:t xml:space="preserve">This represents a </w:t>
      </w:r>
      <w:r w:rsidR="00CB5F67">
        <w:rPr>
          <w:rFonts w:ascii="Arial" w:hAnsi="Arial" w:cs="Arial"/>
          <w:color w:val="000000"/>
          <w:sz w:val="24"/>
          <w:szCs w:val="24"/>
        </w:rPr>
        <w:t>decrease of 18</w:t>
      </w:r>
      <w:r w:rsidR="00790677" w:rsidRPr="00396A8F">
        <w:rPr>
          <w:rFonts w:ascii="Arial" w:hAnsi="Arial" w:cs="Arial"/>
          <w:color w:val="000000"/>
          <w:sz w:val="24"/>
          <w:szCs w:val="24"/>
        </w:rPr>
        <w:t xml:space="preserve"> premises licences since the previous Statement of Licensing Policy was adopted </w:t>
      </w:r>
      <w:r w:rsidR="00197714" w:rsidRPr="00396A8F">
        <w:rPr>
          <w:rFonts w:ascii="Arial" w:hAnsi="Arial" w:cs="Arial"/>
          <w:color w:val="000000"/>
          <w:sz w:val="24"/>
          <w:szCs w:val="24"/>
        </w:rPr>
        <w:t xml:space="preserve">by the Board </w:t>
      </w:r>
      <w:r w:rsidR="00790677" w:rsidRPr="00396A8F">
        <w:rPr>
          <w:rFonts w:ascii="Arial" w:hAnsi="Arial" w:cs="Arial"/>
          <w:color w:val="000000"/>
          <w:sz w:val="24"/>
          <w:szCs w:val="24"/>
        </w:rPr>
        <w:t>in November 201</w:t>
      </w:r>
      <w:r w:rsidR="00EA208A">
        <w:rPr>
          <w:rFonts w:ascii="Arial" w:hAnsi="Arial" w:cs="Arial"/>
          <w:color w:val="000000"/>
          <w:sz w:val="24"/>
          <w:szCs w:val="24"/>
        </w:rPr>
        <w:t>8</w:t>
      </w:r>
      <w:r w:rsidR="00790677" w:rsidRPr="00396A8F">
        <w:rPr>
          <w:rFonts w:ascii="Arial" w:hAnsi="Arial" w:cs="Arial"/>
          <w:color w:val="000000"/>
          <w:sz w:val="24"/>
          <w:szCs w:val="24"/>
        </w:rPr>
        <w:t xml:space="preserve">. </w:t>
      </w:r>
      <w:r w:rsidR="00274581" w:rsidRPr="00396A8F">
        <w:rPr>
          <w:rFonts w:ascii="Arial" w:hAnsi="Arial" w:cs="Arial"/>
          <w:color w:val="000000"/>
          <w:sz w:val="24"/>
          <w:szCs w:val="24"/>
        </w:rPr>
        <w:t>Of th</w:t>
      </w:r>
      <w:r w:rsidR="00790677" w:rsidRPr="00396A8F">
        <w:rPr>
          <w:rFonts w:ascii="Arial" w:hAnsi="Arial" w:cs="Arial"/>
          <w:color w:val="000000"/>
          <w:sz w:val="24"/>
          <w:szCs w:val="24"/>
        </w:rPr>
        <w:t>e</w:t>
      </w:r>
      <w:r w:rsidR="00CB5F67">
        <w:rPr>
          <w:rFonts w:ascii="Arial" w:hAnsi="Arial" w:cs="Arial"/>
          <w:color w:val="000000"/>
          <w:sz w:val="24"/>
          <w:szCs w:val="24"/>
        </w:rPr>
        <w:t xml:space="preserve"> 1040</w:t>
      </w:r>
      <w:r w:rsidR="00790677" w:rsidRPr="00396A8F">
        <w:rPr>
          <w:rFonts w:ascii="Arial" w:hAnsi="Arial" w:cs="Arial"/>
          <w:color w:val="000000"/>
          <w:sz w:val="24"/>
          <w:szCs w:val="24"/>
        </w:rPr>
        <w:t xml:space="preserve"> licences</w:t>
      </w:r>
      <w:r w:rsidR="00274581" w:rsidRPr="00396A8F">
        <w:rPr>
          <w:rFonts w:ascii="Arial" w:hAnsi="Arial" w:cs="Arial"/>
          <w:color w:val="000000"/>
          <w:sz w:val="24"/>
          <w:szCs w:val="24"/>
        </w:rPr>
        <w:t xml:space="preserve">, </w:t>
      </w:r>
      <w:r w:rsidR="00CB5F67">
        <w:rPr>
          <w:rFonts w:ascii="Arial" w:hAnsi="Arial" w:cs="Arial"/>
          <w:color w:val="000000"/>
          <w:sz w:val="24"/>
          <w:szCs w:val="24"/>
        </w:rPr>
        <w:t xml:space="preserve">368 </w:t>
      </w:r>
      <w:r w:rsidR="00274581" w:rsidRPr="00396A8F">
        <w:rPr>
          <w:rFonts w:ascii="Arial" w:hAnsi="Arial" w:cs="Arial"/>
          <w:color w:val="000000"/>
          <w:sz w:val="24"/>
          <w:szCs w:val="24"/>
        </w:rPr>
        <w:t>premises are off-sales,</w:t>
      </w:r>
      <w:r w:rsidR="00CB5F67">
        <w:rPr>
          <w:rFonts w:ascii="Arial" w:hAnsi="Arial" w:cs="Arial"/>
          <w:color w:val="000000"/>
          <w:sz w:val="24"/>
          <w:szCs w:val="24"/>
        </w:rPr>
        <w:t xml:space="preserve"> 484</w:t>
      </w:r>
      <w:r w:rsidR="00274581" w:rsidRPr="00396A8F">
        <w:rPr>
          <w:rFonts w:ascii="Arial" w:hAnsi="Arial" w:cs="Arial"/>
          <w:color w:val="000000"/>
          <w:sz w:val="24"/>
          <w:szCs w:val="24"/>
        </w:rPr>
        <w:t xml:space="preserve"> are both on and off sales and </w:t>
      </w:r>
      <w:r w:rsidR="00CB5F67">
        <w:rPr>
          <w:rFonts w:ascii="Arial" w:hAnsi="Arial" w:cs="Arial"/>
          <w:color w:val="000000"/>
          <w:sz w:val="24"/>
          <w:szCs w:val="24"/>
        </w:rPr>
        <w:t xml:space="preserve">188 </w:t>
      </w:r>
      <w:r w:rsidR="00274581" w:rsidRPr="00396A8F">
        <w:rPr>
          <w:rFonts w:ascii="Arial" w:hAnsi="Arial" w:cs="Arial"/>
          <w:color w:val="000000"/>
          <w:sz w:val="24"/>
          <w:szCs w:val="24"/>
        </w:rPr>
        <w:t>are on sales.</w:t>
      </w:r>
      <w:r w:rsidR="00A620AB" w:rsidRPr="00396A8F">
        <w:rPr>
          <w:rFonts w:ascii="Arial" w:hAnsi="Arial" w:cs="Arial"/>
          <w:color w:val="000000"/>
          <w:sz w:val="24"/>
          <w:szCs w:val="24"/>
        </w:rPr>
        <w:t xml:space="preserve"> There are also</w:t>
      </w:r>
      <w:r w:rsidR="00CB5F67">
        <w:rPr>
          <w:rFonts w:ascii="Arial" w:hAnsi="Arial" w:cs="Arial"/>
          <w:color w:val="000000"/>
          <w:sz w:val="24"/>
          <w:szCs w:val="24"/>
        </w:rPr>
        <w:t xml:space="preserve"> 2845</w:t>
      </w:r>
      <w:r w:rsidR="00A620AB" w:rsidRPr="00396A8F">
        <w:rPr>
          <w:rFonts w:ascii="Arial" w:hAnsi="Arial" w:cs="Arial"/>
          <w:color w:val="000000"/>
          <w:sz w:val="24"/>
          <w:szCs w:val="24"/>
        </w:rPr>
        <w:t xml:space="preserve"> individuals who </w:t>
      </w:r>
      <w:r w:rsidR="002B3974" w:rsidRPr="00396A8F">
        <w:rPr>
          <w:rFonts w:ascii="Arial" w:hAnsi="Arial" w:cs="Arial"/>
          <w:color w:val="000000"/>
          <w:sz w:val="24"/>
          <w:szCs w:val="24"/>
        </w:rPr>
        <w:t xml:space="preserve">as of </w:t>
      </w:r>
      <w:r w:rsidR="00CB5F67">
        <w:rPr>
          <w:rFonts w:ascii="Arial" w:hAnsi="Arial" w:cs="Arial"/>
          <w:color w:val="000000"/>
          <w:sz w:val="24"/>
          <w:szCs w:val="24"/>
        </w:rPr>
        <w:t>31</w:t>
      </w:r>
      <w:r w:rsidR="00CB5F67" w:rsidRPr="00CB5F67">
        <w:rPr>
          <w:rFonts w:ascii="Arial" w:hAnsi="Arial" w:cs="Arial"/>
          <w:color w:val="000000"/>
          <w:sz w:val="24"/>
          <w:szCs w:val="24"/>
          <w:vertAlign w:val="superscript"/>
        </w:rPr>
        <w:t>st</w:t>
      </w:r>
      <w:r w:rsidR="00CB5F67">
        <w:rPr>
          <w:rFonts w:ascii="Arial" w:hAnsi="Arial" w:cs="Arial"/>
          <w:color w:val="000000"/>
          <w:sz w:val="24"/>
          <w:szCs w:val="24"/>
        </w:rPr>
        <w:t xml:space="preserve"> </w:t>
      </w:r>
      <w:r w:rsidR="002B3974" w:rsidRPr="00396A8F">
        <w:rPr>
          <w:rFonts w:ascii="Arial" w:hAnsi="Arial" w:cs="Arial"/>
          <w:color w:val="000000"/>
          <w:sz w:val="24"/>
          <w:szCs w:val="24"/>
        </w:rPr>
        <w:t>October 20</w:t>
      </w:r>
      <w:r w:rsidR="00744E45">
        <w:rPr>
          <w:rFonts w:ascii="Arial" w:hAnsi="Arial" w:cs="Arial"/>
          <w:color w:val="000000"/>
          <w:sz w:val="24"/>
          <w:szCs w:val="24"/>
        </w:rPr>
        <w:t>23</w:t>
      </w:r>
      <w:r w:rsidR="002B3974" w:rsidRPr="00396A8F">
        <w:rPr>
          <w:rFonts w:ascii="Arial" w:hAnsi="Arial" w:cs="Arial"/>
          <w:color w:val="000000"/>
          <w:sz w:val="24"/>
          <w:szCs w:val="24"/>
        </w:rPr>
        <w:t xml:space="preserve"> </w:t>
      </w:r>
      <w:r w:rsidR="00A620AB" w:rsidRPr="00396A8F">
        <w:rPr>
          <w:rFonts w:ascii="Arial" w:hAnsi="Arial" w:cs="Arial"/>
          <w:color w:val="000000"/>
          <w:sz w:val="24"/>
          <w:szCs w:val="24"/>
        </w:rPr>
        <w:t>have a personal licence granted by the Board.</w:t>
      </w:r>
    </w:p>
    <w:p w14:paraId="19EC08D4" w14:textId="77777777" w:rsidR="009F228C" w:rsidRPr="00396A8F" w:rsidRDefault="009F228C" w:rsidP="009F228C">
      <w:pPr>
        <w:tabs>
          <w:tab w:val="left" w:pos="720"/>
        </w:tabs>
        <w:ind w:left="720" w:hanging="720"/>
        <w:jc w:val="both"/>
        <w:rPr>
          <w:rFonts w:ascii="Arial" w:hAnsi="Arial" w:cs="Arial"/>
          <w:sz w:val="24"/>
          <w:szCs w:val="24"/>
        </w:rPr>
      </w:pPr>
    </w:p>
    <w:p w14:paraId="0F1B7E64" w14:textId="2000AA4B" w:rsidR="009F228C" w:rsidRPr="00396A8F" w:rsidRDefault="00BC759C" w:rsidP="009F228C">
      <w:pPr>
        <w:tabs>
          <w:tab w:val="left" w:pos="720"/>
        </w:tabs>
        <w:ind w:left="720" w:hanging="720"/>
        <w:jc w:val="both"/>
        <w:rPr>
          <w:rFonts w:ascii="Arial" w:hAnsi="Arial" w:cs="Arial"/>
          <w:sz w:val="24"/>
          <w:szCs w:val="24"/>
        </w:rPr>
      </w:pPr>
      <w:r w:rsidRPr="00396A8F">
        <w:rPr>
          <w:rFonts w:ascii="Arial" w:hAnsi="Arial" w:cs="Arial"/>
          <w:sz w:val="24"/>
          <w:szCs w:val="24"/>
        </w:rPr>
        <w:t>1</w:t>
      </w:r>
      <w:r w:rsidR="00961159" w:rsidRPr="00396A8F">
        <w:rPr>
          <w:rFonts w:ascii="Arial" w:hAnsi="Arial" w:cs="Arial"/>
          <w:sz w:val="24"/>
          <w:szCs w:val="24"/>
        </w:rPr>
        <w:t>.4</w:t>
      </w:r>
      <w:r w:rsidR="009F228C" w:rsidRPr="00396A8F">
        <w:rPr>
          <w:rFonts w:ascii="Arial" w:hAnsi="Arial" w:cs="Arial"/>
          <w:sz w:val="24"/>
          <w:szCs w:val="24"/>
        </w:rPr>
        <w:tab/>
      </w:r>
      <w:r w:rsidR="00516DA4">
        <w:rPr>
          <w:rFonts w:ascii="Arial" w:hAnsi="Arial" w:cs="Arial"/>
          <w:sz w:val="24"/>
          <w:szCs w:val="24"/>
        </w:rPr>
        <w:t>The Plan for Fife 2017-</w:t>
      </w:r>
      <w:r w:rsidR="009539C1">
        <w:rPr>
          <w:rFonts w:ascii="Arial" w:hAnsi="Arial" w:cs="Arial"/>
          <w:sz w:val="24"/>
          <w:szCs w:val="24"/>
        </w:rPr>
        <w:t>2027 sets one Plan for the future of public services in Fife</w:t>
      </w:r>
      <w:r w:rsidR="00961159" w:rsidRPr="00396A8F">
        <w:rPr>
          <w:rFonts w:ascii="Arial" w:hAnsi="Arial" w:cs="Arial"/>
          <w:sz w:val="24"/>
          <w:szCs w:val="24"/>
        </w:rPr>
        <w:t xml:space="preserve">. </w:t>
      </w:r>
      <w:r w:rsidR="009539C1">
        <w:rPr>
          <w:rFonts w:ascii="Arial" w:hAnsi="Arial" w:cs="Arial"/>
          <w:sz w:val="24"/>
          <w:szCs w:val="24"/>
        </w:rPr>
        <w:t xml:space="preserve"> It seeks to improve neighbourhoods and create a fairer Fife focusing on tackling poverty and inequality and preventing problems before they are too big to fix.</w:t>
      </w:r>
    </w:p>
    <w:p w14:paraId="2CCC7FD9" w14:textId="77777777" w:rsidR="009F228C" w:rsidRPr="00396A8F" w:rsidRDefault="009F228C" w:rsidP="009F228C">
      <w:pPr>
        <w:tabs>
          <w:tab w:val="left" w:pos="720"/>
        </w:tabs>
        <w:ind w:left="720" w:hanging="720"/>
        <w:jc w:val="center"/>
        <w:rPr>
          <w:rFonts w:ascii="Arial" w:hAnsi="Arial" w:cs="Arial"/>
          <w:color w:val="000000"/>
          <w:sz w:val="24"/>
          <w:szCs w:val="24"/>
        </w:rPr>
      </w:pPr>
    </w:p>
    <w:p w14:paraId="3C51602E" w14:textId="4343D223" w:rsidR="009F228C" w:rsidRPr="00396A8F" w:rsidRDefault="00BC759C" w:rsidP="009F228C">
      <w:pPr>
        <w:tabs>
          <w:tab w:val="left" w:pos="720"/>
        </w:tabs>
        <w:ind w:left="720" w:hanging="720"/>
        <w:jc w:val="both"/>
        <w:rPr>
          <w:rFonts w:ascii="Arial" w:hAnsi="Arial" w:cs="Arial"/>
          <w:i/>
          <w:color w:val="000000"/>
          <w:sz w:val="24"/>
          <w:szCs w:val="24"/>
        </w:rPr>
      </w:pPr>
      <w:r w:rsidRPr="00396A8F">
        <w:rPr>
          <w:rFonts w:ascii="Arial" w:hAnsi="Arial" w:cs="Arial"/>
          <w:color w:val="000000"/>
          <w:sz w:val="24"/>
          <w:szCs w:val="24"/>
        </w:rPr>
        <w:t>1.</w:t>
      </w:r>
      <w:r w:rsidR="00723FB9" w:rsidRPr="00396A8F">
        <w:rPr>
          <w:rFonts w:ascii="Arial" w:hAnsi="Arial" w:cs="Arial"/>
          <w:color w:val="000000"/>
          <w:sz w:val="24"/>
          <w:szCs w:val="24"/>
        </w:rPr>
        <w:t>5</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PREPARATION OF STATEMENT</w:t>
      </w:r>
    </w:p>
    <w:p w14:paraId="18E38EF8" w14:textId="77777777" w:rsidR="009F228C" w:rsidRPr="00396A8F" w:rsidRDefault="009F228C" w:rsidP="009F228C">
      <w:pPr>
        <w:tabs>
          <w:tab w:val="left" w:pos="720"/>
        </w:tabs>
        <w:ind w:left="720" w:hanging="720"/>
        <w:jc w:val="both"/>
        <w:rPr>
          <w:rFonts w:ascii="Arial" w:hAnsi="Arial" w:cs="Arial"/>
          <w:color w:val="000000"/>
          <w:sz w:val="24"/>
          <w:szCs w:val="24"/>
        </w:rPr>
      </w:pPr>
    </w:p>
    <w:p w14:paraId="6CF073CB" w14:textId="3B6B56CE" w:rsidR="009F228C" w:rsidRPr="00396A8F" w:rsidRDefault="009F228C" w:rsidP="009F228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This Statement of Licensing Policy has been </w:t>
      </w:r>
      <w:r w:rsidR="00130BAA" w:rsidRPr="00396A8F">
        <w:rPr>
          <w:rFonts w:ascii="Arial" w:hAnsi="Arial" w:cs="Arial"/>
          <w:color w:val="000000"/>
          <w:sz w:val="24"/>
          <w:szCs w:val="24"/>
        </w:rPr>
        <w:t>prepared</w:t>
      </w:r>
      <w:r w:rsidRPr="00396A8F">
        <w:rPr>
          <w:rFonts w:ascii="Arial" w:hAnsi="Arial" w:cs="Arial"/>
          <w:color w:val="000000"/>
          <w:sz w:val="24"/>
          <w:szCs w:val="24"/>
        </w:rPr>
        <w:t xml:space="preserve"> having regard to:-</w:t>
      </w:r>
    </w:p>
    <w:p w14:paraId="5F971952" w14:textId="77777777" w:rsidR="009F228C" w:rsidRPr="00396A8F" w:rsidRDefault="009F228C" w:rsidP="009F228C">
      <w:pPr>
        <w:tabs>
          <w:tab w:val="left" w:pos="720"/>
        </w:tabs>
        <w:ind w:left="720" w:hanging="720"/>
        <w:jc w:val="both"/>
        <w:rPr>
          <w:rFonts w:ascii="Arial" w:hAnsi="Arial" w:cs="Arial"/>
          <w:color w:val="000000"/>
          <w:sz w:val="24"/>
          <w:szCs w:val="24"/>
        </w:rPr>
      </w:pPr>
    </w:p>
    <w:p w14:paraId="42B35241" w14:textId="5491CF45" w:rsidR="009F228C" w:rsidRPr="00396A8F" w:rsidRDefault="00130BAA" w:rsidP="009F228C">
      <w:pPr>
        <w:numPr>
          <w:ilvl w:val="0"/>
          <w:numId w:val="5"/>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the 2005 Act and in particular </w:t>
      </w:r>
      <w:r w:rsidR="00BC19ED" w:rsidRPr="00396A8F">
        <w:rPr>
          <w:rFonts w:ascii="Arial" w:hAnsi="Arial" w:cs="Arial"/>
          <w:color w:val="000000"/>
          <w:sz w:val="24"/>
          <w:szCs w:val="24"/>
        </w:rPr>
        <w:t xml:space="preserve">promotion of </w:t>
      </w:r>
      <w:r w:rsidRPr="00396A8F">
        <w:rPr>
          <w:rFonts w:ascii="Arial" w:hAnsi="Arial" w:cs="Arial"/>
          <w:color w:val="000000"/>
          <w:sz w:val="24"/>
          <w:szCs w:val="24"/>
        </w:rPr>
        <w:t xml:space="preserve">the </w:t>
      </w:r>
      <w:r w:rsidR="009F228C" w:rsidRPr="00396A8F">
        <w:rPr>
          <w:rFonts w:ascii="Arial" w:hAnsi="Arial" w:cs="Arial"/>
          <w:color w:val="000000"/>
          <w:sz w:val="24"/>
          <w:szCs w:val="24"/>
        </w:rPr>
        <w:t>Licensing Objectives</w:t>
      </w:r>
      <w:r w:rsidR="005A396B">
        <w:rPr>
          <w:rFonts w:ascii="Arial" w:hAnsi="Arial" w:cs="Arial"/>
          <w:color w:val="000000"/>
          <w:sz w:val="24"/>
          <w:szCs w:val="24"/>
        </w:rPr>
        <w:t xml:space="preserve">                                    and</w:t>
      </w:r>
    </w:p>
    <w:p w14:paraId="3C8B56E4" w14:textId="5076B0C7" w:rsidR="00BC759C" w:rsidRPr="005A396B" w:rsidRDefault="009F228C" w:rsidP="005A396B">
      <w:pPr>
        <w:numPr>
          <w:ilvl w:val="0"/>
          <w:numId w:val="5"/>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Guidance for Licensing Boards and Local Authorities issued</w:t>
      </w:r>
      <w:r w:rsidR="00130BAA" w:rsidRPr="00396A8F">
        <w:rPr>
          <w:rFonts w:ascii="Arial" w:hAnsi="Arial" w:cs="Arial"/>
          <w:color w:val="000000"/>
          <w:sz w:val="24"/>
          <w:szCs w:val="24"/>
        </w:rPr>
        <w:t xml:space="preserve"> in 20</w:t>
      </w:r>
      <w:r w:rsidR="005A396B">
        <w:rPr>
          <w:rFonts w:ascii="Arial" w:hAnsi="Arial" w:cs="Arial"/>
          <w:color w:val="000000"/>
          <w:sz w:val="24"/>
          <w:szCs w:val="24"/>
        </w:rPr>
        <w:t>23</w:t>
      </w:r>
      <w:r w:rsidR="00BC759C" w:rsidRPr="00396A8F">
        <w:rPr>
          <w:rFonts w:ascii="Arial" w:hAnsi="Arial" w:cs="Arial"/>
          <w:color w:val="000000"/>
          <w:sz w:val="24"/>
          <w:szCs w:val="24"/>
        </w:rPr>
        <w:t xml:space="preserve"> by the Scottish </w:t>
      </w:r>
      <w:r w:rsidR="00130BAA" w:rsidRPr="00396A8F">
        <w:rPr>
          <w:rFonts w:ascii="Arial" w:hAnsi="Arial" w:cs="Arial"/>
          <w:color w:val="000000"/>
          <w:sz w:val="24"/>
          <w:szCs w:val="24"/>
        </w:rPr>
        <w:t>Ministers in terms of section 142 of the 2005 Act</w:t>
      </w:r>
      <w:r w:rsidR="005A396B">
        <w:rPr>
          <w:rFonts w:ascii="Arial" w:hAnsi="Arial" w:cs="Arial"/>
          <w:color w:val="000000"/>
          <w:sz w:val="24"/>
          <w:szCs w:val="24"/>
        </w:rPr>
        <w:t>.</w:t>
      </w:r>
    </w:p>
    <w:p w14:paraId="4891442A" w14:textId="77777777" w:rsidR="009F228C" w:rsidRPr="00396A8F" w:rsidRDefault="009F228C" w:rsidP="009F228C">
      <w:pPr>
        <w:tabs>
          <w:tab w:val="left" w:pos="720"/>
        </w:tabs>
        <w:ind w:left="720"/>
        <w:jc w:val="both"/>
        <w:rPr>
          <w:rFonts w:ascii="Arial" w:hAnsi="Arial" w:cs="Arial"/>
          <w:color w:val="000000"/>
          <w:sz w:val="24"/>
          <w:szCs w:val="24"/>
        </w:rPr>
      </w:pPr>
    </w:p>
    <w:p w14:paraId="07F0E936" w14:textId="213ADA61"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6</w:t>
      </w:r>
      <w:r w:rsidR="00597DAE" w:rsidRPr="00396A8F">
        <w:rPr>
          <w:rFonts w:ascii="Arial" w:hAnsi="Arial" w:cs="Arial"/>
          <w:color w:val="000000"/>
          <w:sz w:val="24"/>
          <w:szCs w:val="24"/>
        </w:rPr>
        <w:tab/>
        <w:t>T</w:t>
      </w:r>
      <w:r w:rsidRPr="00396A8F">
        <w:rPr>
          <w:rFonts w:ascii="Arial" w:hAnsi="Arial" w:cs="Arial"/>
          <w:color w:val="000000"/>
          <w:sz w:val="24"/>
          <w:szCs w:val="24"/>
        </w:rPr>
        <w:t xml:space="preserve">he Board </w:t>
      </w:r>
      <w:r w:rsidR="00597DAE" w:rsidRPr="00396A8F">
        <w:rPr>
          <w:rFonts w:ascii="Arial" w:hAnsi="Arial" w:cs="Arial"/>
          <w:color w:val="000000"/>
          <w:sz w:val="24"/>
          <w:szCs w:val="24"/>
        </w:rPr>
        <w:t xml:space="preserve">has </w:t>
      </w:r>
      <w:r w:rsidRPr="00396A8F">
        <w:rPr>
          <w:rFonts w:ascii="Arial" w:hAnsi="Arial" w:cs="Arial"/>
          <w:color w:val="000000"/>
          <w:sz w:val="24"/>
          <w:szCs w:val="24"/>
        </w:rPr>
        <w:t>cons</w:t>
      </w:r>
      <w:r w:rsidR="003A56FB" w:rsidRPr="00396A8F">
        <w:rPr>
          <w:rFonts w:ascii="Arial" w:hAnsi="Arial" w:cs="Arial"/>
          <w:color w:val="000000"/>
          <w:sz w:val="24"/>
          <w:szCs w:val="24"/>
        </w:rPr>
        <w:t xml:space="preserve">ulted </w:t>
      </w:r>
      <w:r w:rsidR="00C253C0" w:rsidRPr="00396A8F">
        <w:rPr>
          <w:rFonts w:ascii="Arial" w:hAnsi="Arial" w:cs="Arial"/>
          <w:color w:val="000000"/>
          <w:sz w:val="24"/>
          <w:szCs w:val="24"/>
        </w:rPr>
        <w:t>the persons and organisations listed in the Foreword</w:t>
      </w:r>
      <w:r w:rsidR="00597DAE" w:rsidRPr="00396A8F">
        <w:rPr>
          <w:rFonts w:ascii="Arial" w:hAnsi="Arial" w:cs="Arial"/>
          <w:color w:val="000000"/>
          <w:sz w:val="24"/>
          <w:szCs w:val="24"/>
        </w:rPr>
        <w:t xml:space="preserve"> and</w:t>
      </w:r>
      <w:r w:rsidRPr="00396A8F">
        <w:rPr>
          <w:rFonts w:ascii="Arial" w:hAnsi="Arial" w:cs="Arial"/>
          <w:color w:val="000000"/>
          <w:sz w:val="24"/>
          <w:szCs w:val="24"/>
        </w:rPr>
        <w:t xml:space="preserve"> </w:t>
      </w:r>
      <w:r w:rsidR="00C253C0" w:rsidRPr="00396A8F">
        <w:rPr>
          <w:rFonts w:ascii="Arial" w:hAnsi="Arial" w:cs="Arial"/>
          <w:color w:val="000000"/>
          <w:sz w:val="24"/>
          <w:szCs w:val="24"/>
        </w:rPr>
        <w:t xml:space="preserve">has </w:t>
      </w:r>
      <w:r w:rsidRPr="00396A8F">
        <w:rPr>
          <w:rFonts w:ascii="Arial" w:hAnsi="Arial" w:cs="Arial"/>
          <w:color w:val="000000"/>
          <w:sz w:val="24"/>
          <w:szCs w:val="24"/>
        </w:rPr>
        <w:t>had regard to all responses to th</w:t>
      </w:r>
      <w:r w:rsidR="00597DAE" w:rsidRPr="00396A8F">
        <w:rPr>
          <w:rFonts w:ascii="Arial" w:hAnsi="Arial" w:cs="Arial"/>
          <w:color w:val="000000"/>
          <w:sz w:val="24"/>
          <w:szCs w:val="24"/>
        </w:rPr>
        <w:t>e</w:t>
      </w:r>
      <w:r w:rsidRPr="00396A8F">
        <w:rPr>
          <w:rFonts w:ascii="Arial" w:hAnsi="Arial" w:cs="Arial"/>
          <w:color w:val="000000"/>
          <w:sz w:val="24"/>
          <w:szCs w:val="24"/>
        </w:rPr>
        <w:t xml:space="preserve"> consultation.  </w:t>
      </w:r>
    </w:p>
    <w:p w14:paraId="402F69F3" w14:textId="77777777" w:rsidR="009F228C" w:rsidRPr="00396A8F" w:rsidRDefault="009F228C" w:rsidP="009F228C">
      <w:pPr>
        <w:ind w:left="720" w:hanging="720"/>
        <w:jc w:val="both"/>
        <w:rPr>
          <w:rFonts w:ascii="Arial" w:hAnsi="Arial" w:cs="Arial"/>
          <w:color w:val="000000"/>
          <w:sz w:val="24"/>
          <w:szCs w:val="24"/>
        </w:rPr>
      </w:pPr>
    </w:p>
    <w:p w14:paraId="082F5CB0" w14:textId="5C2832FB"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7</w:t>
      </w:r>
      <w:r w:rsidRPr="00396A8F">
        <w:rPr>
          <w:rFonts w:ascii="Arial" w:hAnsi="Arial" w:cs="Arial"/>
          <w:color w:val="000000"/>
          <w:sz w:val="24"/>
          <w:szCs w:val="24"/>
        </w:rPr>
        <w:tab/>
      </w:r>
      <w:r w:rsidRPr="00396A8F">
        <w:rPr>
          <w:rFonts w:ascii="Arial" w:hAnsi="Arial" w:cs="Arial"/>
          <w:b/>
          <w:i/>
          <w:color w:val="000000"/>
          <w:sz w:val="24"/>
          <w:szCs w:val="24"/>
          <w:u w:val="single"/>
        </w:rPr>
        <w:t>GENERAL PRINCIPLES</w:t>
      </w:r>
    </w:p>
    <w:p w14:paraId="21073B0D" w14:textId="161FFF9D" w:rsidR="009F228C" w:rsidRPr="00396A8F" w:rsidRDefault="009F228C" w:rsidP="00351EA4">
      <w:pPr>
        <w:ind w:left="720" w:hanging="720"/>
        <w:jc w:val="both"/>
        <w:rPr>
          <w:rFonts w:ascii="Arial" w:hAnsi="Arial" w:cs="Arial"/>
          <w:color w:val="000000"/>
          <w:sz w:val="24"/>
          <w:szCs w:val="24"/>
        </w:rPr>
      </w:pPr>
    </w:p>
    <w:p w14:paraId="2D712B14" w14:textId="6AC1F21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8</w:t>
      </w:r>
      <w:r w:rsidRPr="00396A8F">
        <w:rPr>
          <w:rFonts w:ascii="Arial" w:hAnsi="Arial" w:cs="Arial"/>
          <w:color w:val="000000"/>
          <w:sz w:val="24"/>
          <w:szCs w:val="24"/>
        </w:rPr>
        <w:tab/>
        <w:t>This Statement of Policy sets out a general approach to the way the Board will make licensing decisions but nothing in this Statement will:-</w:t>
      </w:r>
    </w:p>
    <w:p w14:paraId="698E716F" w14:textId="77777777" w:rsidR="009F228C" w:rsidRPr="00396A8F" w:rsidRDefault="009F228C" w:rsidP="009F228C">
      <w:pPr>
        <w:ind w:left="720" w:hanging="720"/>
        <w:jc w:val="both"/>
        <w:rPr>
          <w:rFonts w:ascii="Arial" w:hAnsi="Arial" w:cs="Arial"/>
          <w:color w:val="000000"/>
          <w:sz w:val="24"/>
          <w:szCs w:val="24"/>
        </w:rPr>
      </w:pPr>
    </w:p>
    <w:p w14:paraId="18A2A0FE" w14:textId="77777777" w:rsidR="009F228C" w:rsidRPr="00396A8F" w:rsidRDefault="009F228C" w:rsidP="009F228C">
      <w:pPr>
        <w:numPr>
          <w:ilvl w:val="0"/>
          <w:numId w:val="7"/>
        </w:numPr>
        <w:ind w:hanging="720"/>
        <w:jc w:val="both"/>
        <w:rPr>
          <w:rFonts w:ascii="Arial" w:hAnsi="Arial" w:cs="Arial"/>
          <w:color w:val="000000"/>
          <w:sz w:val="24"/>
          <w:szCs w:val="24"/>
        </w:rPr>
      </w:pPr>
      <w:r w:rsidRPr="00396A8F">
        <w:rPr>
          <w:rFonts w:ascii="Arial" w:hAnsi="Arial" w:cs="Arial"/>
          <w:color w:val="000000"/>
          <w:sz w:val="24"/>
          <w:szCs w:val="24"/>
        </w:rPr>
        <w:t>undermine the rights of any person to apply under the Act and to have that application considered on its individual merits; or</w:t>
      </w:r>
    </w:p>
    <w:p w14:paraId="3206F8CE" w14:textId="0451A32F" w:rsidR="009F228C" w:rsidRPr="00396A8F" w:rsidRDefault="009F228C" w:rsidP="009F228C">
      <w:pPr>
        <w:numPr>
          <w:ilvl w:val="0"/>
          <w:numId w:val="7"/>
        </w:numPr>
        <w:ind w:hanging="720"/>
        <w:jc w:val="both"/>
        <w:rPr>
          <w:rFonts w:ascii="Arial" w:hAnsi="Arial" w:cs="Arial"/>
          <w:color w:val="000000"/>
          <w:sz w:val="24"/>
          <w:szCs w:val="24"/>
        </w:rPr>
      </w:pPr>
      <w:r w:rsidRPr="00396A8F">
        <w:rPr>
          <w:rFonts w:ascii="Arial" w:hAnsi="Arial" w:cs="Arial"/>
          <w:color w:val="000000"/>
          <w:sz w:val="24"/>
          <w:szCs w:val="24"/>
        </w:rPr>
        <w:t>override the right of any person to make representations on any application or seek a review of a licence where permitted to do so under the Act.</w:t>
      </w:r>
    </w:p>
    <w:p w14:paraId="5083CA15" w14:textId="77777777" w:rsidR="009F228C" w:rsidRPr="00396A8F" w:rsidRDefault="009F228C" w:rsidP="009F228C">
      <w:pPr>
        <w:ind w:left="720"/>
        <w:jc w:val="both"/>
        <w:rPr>
          <w:rFonts w:ascii="Arial" w:hAnsi="Arial" w:cs="Arial"/>
          <w:color w:val="000000"/>
          <w:sz w:val="24"/>
          <w:szCs w:val="24"/>
        </w:rPr>
      </w:pPr>
    </w:p>
    <w:p w14:paraId="6AEC59E6" w14:textId="304BB8DB"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9</w:t>
      </w:r>
      <w:r w:rsidRPr="00396A8F">
        <w:rPr>
          <w:rFonts w:ascii="Arial" w:hAnsi="Arial" w:cs="Arial"/>
          <w:color w:val="000000"/>
          <w:sz w:val="24"/>
          <w:szCs w:val="24"/>
        </w:rPr>
        <w:tab/>
      </w:r>
      <w:r w:rsidR="00ED280E" w:rsidRPr="00396A8F">
        <w:rPr>
          <w:rFonts w:ascii="Arial" w:hAnsi="Arial" w:cs="Arial"/>
          <w:color w:val="000000"/>
          <w:sz w:val="24"/>
          <w:szCs w:val="24"/>
        </w:rPr>
        <w:t>The policy in this</w:t>
      </w:r>
      <w:r w:rsidR="00C00DEF" w:rsidRPr="00396A8F">
        <w:rPr>
          <w:rFonts w:ascii="Arial" w:hAnsi="Arial" w:cs="Arial"/>
          <w:color w:val="000000"/>
          <w:sz w:val="24"/>
          <w:szCs w:val="24"/>
        </w:rPr>
        <w:t xml:space="preserve"> Statement</w:t>
      </w:r>
      <w:r w:rsidR="00ED280E" w:rsidRPr="00396A8F">
        <w:rPr>
          <w:rFonts w:ascii="Arial" w:hAnsi="Arial" w:cs="Arial"/>
          <w:color w:val="000000"/>
          <w:sz w:val="24"/>
          <w:szCs w:val="24"/>
        </w:rPr>
        <w:t xml:space="preserve"> seeks to promote the licensing objectives</w:t>
      </w:r>
      <w:r w:rsidR="00C00DEF" w:rsidRPr="00396A8F">
        <w:rPr>
          <w:rFonts w:ascii="Arial" w:hAnsi="Arial" w:cs="Arial"/>
          <w:color w:val="000000"/>
          <w:sz w:val="24"/>
          <w:szCs w:val="24"/>
        </w:rPr>
        <w:t>. The Board will consider all applications on their merits within the context of the 2005 Act</w:t>
      </w:r>
      <w:r w:rsidR="00ED280E" w:rsidRPr="00396A8F">
        <w:rPr>
          <w:rFonts w:ascii="Arial" w:hAnsi="Arial" w:cs="Arial"/>
          <w:color w:val="000000"/>
          <w:sz w:val="24"/>
          <w:szCs w:val="24"/>
        </w:rPr>
        <w:t>,</w:t>
      </w:r>
      <w:r w:rsidR="00C00DEF" w:rsidRPr="00396A8F">
        <w:rPr>
          <w:rFonts w:ascii="Arial" w:hAnsi="Arial" w:cs="Arial"/>
          <w:color w:val="000000"/>
          <w:sz w:val="24"/>
          <w:szCs w:val="24"/>
        </w:rPr>
        <w:t xml:space="preserve"> this Statement and any supplementary policy statement</w:t>
      </w:r>
      <w:r w:rsidR="00ED280E" w:rsidRPr="00396A8F">
        <w:rPr>
          <w:rFonts w:ascii="Arial" w:hAnsi="Arial" w:cs="Arial"/>
          <w:color w:val="000000"/>
          <w:sz w:val="24"/>
          <w:szCs w:val="24"/>
        </w:rPr>
        <w:t xml:space="preserve"> published</w:t>
      </w:r>
      <w:r w:rsidR="00C00DEF" w:rsidRPr="00396A8F">
        <w:rPr>
          <w:rFonts w:ascii="Arial" w:hAnsi="Arial" w:cs="Arial"/>
          <w:color w:val="000000"/>
          <w:sz w:val="24"/>
          <w:szCs w:val="24"/>
        </w:rPr>
        <w:t xml:space="preserve">. In particular the Board will consider whether or not an application conforms to this Statement. Where an application is outwith </w:t>
      </w:r>
      <w:r w:rsidR="00ED280E" w:rsidRPr="00396A8F">
        <w:rPr>
          <w:rFonts w:ascii="Arial" w:hAnsi="Arial" w:cs="Arial"/>
          <w:color w:val="000000"/>
          <w:sz w:val="24"/>
          <w:szCs w:val="24"/>
        </w:rPr>
        <w:t xml:space="preserve">the </w:t>
      </w:r>
      <w:r w:rsidR="00C00DEF" w:rsidRPr="00396A8F">
        <w:rPr>
          <w:rFonts w:ascii="Arial" w:hAnsi="Arial" w:cs="Arial"/>
          <w:color w:val="000000"/>
          <w:sz w:val="24"/>
          <w:szCs w:val="24"/>
        </w:rPr>
        <w:t>policy</w:t>
      </w:r>
      <w:r w:rsidR="00ED280E" w:rsidRPr="00396A8F">
        <w:rPr>
          <w:rFonts w:ascii="Arial" w:hAnsi="Arial" w:cs="Arial"/>
          <w:color w:val="000000"/>
          <w:sz w:val="24"/>
          <w:szCs w:val="24"/>
        </w:rPr>
        <w:t xml:space="preserve"> in this Statement</w:t>
      </w:r>
      <w:r w:rsidR="00C00DEF" w:rsidRPr="00396A8F">
        <w:rPr>
          <w:rFonts w:ascii="Arial" w:hAnsi="Arial" w:cs="Arial"/>
          <w:color w:val="000000"/>
          <w:sz w:val="24"/>
          <w:szCs w:val="24"/>
        </w:rPr>
        <w:t xml:space="preserve">, </w:t>
      </w:r>
      <w:r w:rsidR="00ED280E" w:rsidRPr="00396A8F">
        <w:rPr>
          <w:rFonts w:ascii="Arial" w:hAnsi="Arial" w:cs="Arial"/>
          <w:color w:val="000000"/>
          <w:sz w:val="24"/>
          <w:szCs w:val="24"/>
        </w:rPr>
        <w:t>the Board expects</w:t>
      </w:r>
      <w:r w:rsidR="00C00DEF" w:rsidRPr="00396A8F">
        <w:rPr>
          <w:rFonts w:ascii="Arial" w:hAnsi="Arial" w:cs="Arial"/>
          <w:color w:val="000000"/>
          <w:sz w:val="24"/>
          <w:szCs w:val="24"/>
        </w:rPr>
        <w:t xml:space="preserve"> the applicant to </w:t>
      </w:r>
      <w:r w:rsidR="00ED280E" w:rsidRPr="00396A8F">
        <w:rPr>
          <w:rFonts w:ascii="Arial" w:hAnsi="Arial" w:cs="Arial"/>
          <w:color w:val="000000"/>
          <w:sz w:val="24"/>
          <w:szCs w:val="24"/>
        </w:rPr>
        <w:t>demonstrate to</w:t>
      </w:r>
      <w:r w:rsidR="00C00DEF" w:rsidRPr="00396A8F">
        <w:rPr>
          <w:rFonts w:ascii="Arial" w:hAnsi="Arial" w:cs="Arial"/>
          <w:color w:val="000000"/>
          <w:sz w:val="24"/>
          <w:szCs w:val="24"/>
        </w:rPr>
        <w:t xml:space="preserve"> the Board why the application </w:t>
      </w:r>
      <w:r w:rsidR="0060660C" w:rsidRPr="00396A8F">
        <w:rPr>
          <w:rFonts w:ascii="Arial" w:hAnsi="Arial" w:cs="Arial"/>
          <w:color w:val="000000"/>
          <w:sz w:val="24"/>
          <w:szCs w:val="24"/>
        </w:rPr>
        <w:t xml:space="preserve">is </w:t>
      </w:r>
      <w:r w:rsidR="00ED280E" w:rsidRPr="00396A8F">
        <w:rPr>
          <w:rFonts w:ascii="Arial" w:hAnsi="Arial" w:cs="Arial"/>
          <w:color w:val="000000"/>
          <w:sz w:val="24"/>
          <w:szCs w:val="24"/>
        </w:rPr>
        <w:t>not in</w:t>
      </w:r>
      <w:r w:rsidR="0060660C" w:rsidRPr="00396A8F">
        <w:rPr>
          <w:rFonts w:ascii="Arial" w:hAnsi="Arial" w:cs="Arial"/>
          <w:color w:val="000000"/>
          <w:sz w:val="24"/>
          <w:szCs w:val="24"/>
        </w:rPr>
        <w:t xml:space="preserve">consistent with the licensing objectives and </w:t>
      </w:r>
      <w:r w:rsidR="00C00DEF" w:rsidRPr="00396A8F">
        <w:rPr>
          <w:rFonts w:ascii="Arial" w:hAnsi="Arial" w:cs="Arial"/>
          <w:color w:val="000000"/>
          <w:sz w:val="24"/>
          <w:szCs w:val="24"/>
        </w:rPr>
        <w:t>should be granted.</w:t>
      </w:r>
    </w:p>
    <w:p w14:paraId="0841B755" w14:textId="77777777" w:rsidR="009F228C" w:rsidRPr="00396A8F" w:rsidRDefault="009F228C" w:rsidP="009F228C">
      <w:pPr>
        <w:ind w:left="720" w:hanging="720"/>
        <w:jc w:val="both"/>
        <w:rPr>
          <w:rFonts w:ascii="Arial" w:hAnsi="Arial" w:cs="Arial"/>
          <w:color w:val="000000"/>
          <w:sz w:val="24"/>
          <w:szCs w:val="24"/>
        </w:rPr>
      </w:pPr>
    </w:p>
    <w:p w14:paraId="5C22E536" w14:textId="36C888C6"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0</w:t>
      </w:r>
      <w:r w:rsidRPr="00396A8F">
        <w:rPr>
          <w:rFonts w:ascii="Arial" w:hAnsi="Arial" w:cs="Arial"/>
          <w:color w:val="000000"/>
          <w:sz w:val="24"/>
          <w:szCs w:val="24"/>
        </w:rPr>
        <w:tab/>
        <w:t xml:space="preserve">It </w:t>
      </w:r>
      <w:r w:rsidR="000521DF" w:rsidRPr="00396A8F">
        <w:rPr>
          <w:rFonts w:ascii="Arial" w:hAnsi="Arial" w:cs="Arial"/>
          <w:color w:val="000000"/>
          <w:sz w:val="24"/>
          <w:szCs w:val="24"/>
        </w:rPr>
        <w:t>should</w:t>
      </w:r>
      <w:r w:rsidRPr="00396A8F">
        <w:rPr>
          <w:rFonts w:ascii="Arial" w:hAnsi="Arial" w:cs="Arial"/>
          <w:color w:val="000000"/>
          <w:sz w:val="24"/>
          <w:szCs w:val="24"/>
        </w:rPr>
        <w:t xml:space="preserve"> be recognised that </w:t>
      </w:r>
      <w:r w:rsidR="0060660C" w:rsidRPr="00396A8F">
        <w:rPr>
          <w:rFonts w:ascii="Arial" w:hAnsi="Arial" w:cs="Arial"/>
          <w:color w:val="000000"/>
          <w:sz w:val="24"/>
          <w:szCs w:val="24"/>
        </w:rPr>
        <w:t xml:space="preserve">the Board’s </w:t>
      </w:r>
      <w:r w:rsidRPr="00396A8F">
        <w:rPr>
          <w:rFonts w:ascii="Arial" w:hAnsi="Arial" w:cs="Arial"/>
          <w:color w:val="000000"/>
          <w:sz w:val="24"/>
          <w:szCs w:val="24"/>
        </w:rPr>
        <w:t xml:space="preserve">licensing </w:t>
      </w:r>
      <w:r w:rsidR="0060660C" w:rsidRPr="00396A8F">
        <w:rPr>
          <w:rFonts w:ascii="Arial" w:hAnsi="Arial" w:cs="Arial"/>
          <w:color w:val="000000"/>
          <w:sz w:val="24"/>
          <w:szCs w:val="24"/>
        </w:rPr>
        <w:t>powers are</w:t>
      </w:r>
      <w:r w:rsidRPr="00396A8F">
        <w:rPr>
          <w:rFonts w:ascii="Arial" w:hAnsi="Arial" w:cs="Arial"/>
          <w:color w:val="000000"/>
          <w:sz w:val="24"/>
          <w:szCs w:val="24"/>
        </w:rPr>
        <w:t xml:space="preserve"> not the primary mechanism for </w:t>
      </w:r>
      <w:r w:rsidR="0060660C" w:rsidRPr="00396A8F">
        <w:rPr>
          <w:rFonts w:ascii="Arial" w:hAnsi="Arial" w:cs="Arial"/>
          <w:color w:val="000000"/>
          <w:sz w:val="24"/>
          <w:szCs w:val="24"/>
        </w:rPr>
        <w:t>dealing with issues such as antisocial behaviour and</w:t>
      </w:r>
      <w:r w:rsidRPr="00396A8F">
        <w:rPr>
          <w:rFonts w:ascii="Arial" w:hAnsi="Arial" w:cs="Arial"/>
          <w:color w:val="000000"/>
          <w:sz w:val="24"/>
          <w:szCs w:val="24"/>
        </w:rPr>
        <w:t xml:space="preserve"> nuisance by individuals once they are no longer in the licensed premises and beyond the direct control of the individual, club or business holding the Premises Licence</w:t>
      </w:r>
      <w:r w:rsidR="005A396B">
        <w:rPr>
          <w:rFonts w:ascii="Arial" w:hAnsi="Arial" w:cs="Arial"/>
          <w:color w:val="000000"/>
          <w:sz w:val="24"/>
          <w:szCs w:val="24"/>
        </w:rPr>
        <w:t>.</w:t>
      </w:r>
      <w:r w:rsidR="0086204E" w:rsidRPr="00396A8F">
        <w:rPr>
          <w:rFonts w:ascii="Arial" w:hAnsi="Arial" w:cs="Arial"/>
          <w:color w:val="000000"/>
          <w:sz w:val="24"/>
          <w:szCs w:val="24"/>
        </w:rPr>
        <w:t xml:space="preserve"> </w:t>
      </w:r>
    </w:p>
    <w:p w14:paraId="6384E3DE" w14:textId="77777777" w:rsidR="00CB3FF7" w:rsidRPr="00396A8F" w:rsidRDefault="00CB3FF7" w:rsidP="009F228C">
      <w:pPr>
        <w:ind w:left="720" w:hanging="720"/>
        <w:jc w:val="both"/>
        <w:rPr>
          <w:rFonts w:ascii="Arial" w:hAnsi="Arial" w:cs="Arial"/>
          <w:color w:val="000000"/>
          <w:sz w:val="24"/>
          <w:szCs w:val="24"/>
        </w:rPr>
      </w:pPr>
    </w:p>
    <w:p w14:paraId="19B81AC0" w14:textId="2473FC0A" w:rsidR="00B539FB" w:rsidRPr="00396A8F" w:rsidRDefault="00CB3FF7" w:rsidP="00CB3FF7">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1</w:t>
      </w:r>
      <w:r w:rsidR="00345D37" w:rsidRPr="00396A8F">
        <w:rPr>
          <w:rFonts w:ascii="Arial" w:hAnsi="Arial" w:cs="Arial"/>
          <w:color w:val="000000"/>
          <w:sz w:val="24"/>
          <w:szCs w:val="24"/>
        </w:rPr>
        <w:tab/>
      </w:r>
      <w:r w:rsidRPr="00396A8F">
        <w:rPr>
          <w:rFonts w:ascii="Arial" w:hAnsi="Arial" w:cs="Arial"/>
          <w:color w:val="000000"/>
          <w:sz w:val="24"/>
          <w:szCs w:val="24"/>
        </w:rPr>
        <w:t>The Board will, so far as possible, avoid duplication with other regulatory regimes such as health and safety at work and fire safety. Separate legislation covers these matters and places a range of du</w:t>
      </w:r>
      <w:r w:rsidR="008467E6" w:rsidRPr="00396A8F">
        <w:rPr>
          <w:rFonts w:ascii="Arial" w:hAnsi="Arial" w:cs="Arial"/>
          <w:color w:val="000000"/>
          <w:sz w:val="24"/>
          <w:szCs w:val="24"/>
        </w:rPr>
        <w:t>t</w:t>
      </w:r>
      <w:r w:rsidRPr="00396A8F">
        <w:rPr>
          <w:rFonts w:ascii="Arial" w:hAnsi="Arial" w:cs="Arial"/>
          <w:color w:val="000000"/>
          <w:sz w:val="24"/>
          <w:szCs w:val="24"/>
        </w:rPr>
        <w:t>ies on employers and operators of venues.</w:t>
      </w:r>
      <w:r w:rsidR="008467E6" w:rsidRPr="00396A8F">
        <w:rPr>
          <w:rFonts w:ascii="Arial" w:hAnsi="Arial" w:cs="Arial"/>
          <w:color w:val="000000"/>
          <w:sz w:val="24"/>
          <w:szCs w:val="24"/>
        </w:rPr>
        <w:t xml:space="preserve"> </w:t>
      </w:r>
      <w:r w:rsidR="002118CB" w:rsidRPr="00396A8F">
        <w:rPr>
          <w:rFonts w:ascii="Arial" w:hAnsi="Arial" w:cs="Arial"/>
          <w:color w:val="000000"/>
          <w:sz w:val="24"/>
          <w:szCs w:val="24"/>
        </w:rPr>
        <w:t>The Board also recognises that planning, building control and licensing are separate regimes and that applications have to be considered on their merits under the appropriate regime. In determining an application for a licence, the Board will not treat applications for licences as a rerun of any planning application and will not cut across decisions of any planning committee or seek to challenge any decision made by the planning committee.</w:t>
      </w:r>
      <w:r w:rsidR="0069682D" w:rsidRPr="00396A8F">
        <w:rPr>
          <w:rFonts w:ascii="Arial" w:hAnsi="Arial" w:cs="Arial"/>
          <w:color w:val="000000"/>
          <w:sz w:val="24"/>
          <w:szCs w:val="24"/>
        </w:rPr>
        <w:t xml:space="preserve"> </w:t>
      </w:r>
      <w:r w:rsidR="00673253" w:rsidRPr="00396A8F">
        <w:rPr>
          <w:rFonts w:ascii="Arial" w:hAnsi="Arial" w:cs="Arial"/>
          <w:color w:val="000000"/>
          <w:sz w:val="24"/>
          <w:szCs w:val="24"/>
        </w:rPr>
        <w:t>The Board will not attach conditions to a premises licence unless these are considered necessary for the promotion of the licensing objectives.  Conditions will be considered unnecessary where these would relate to matters already adequately covered by other legislation.</w:t>
      </w:r>
    </w:p>
    <w:p w14:paraId="24031FEF" w14:textId="77777777" w:rsidR="00B539FB" w:rsidRPr="00396A8F" w:rsidRDefault="00B539FB" w:rsidP="00CB3FF7">
      <w:pPr>
        <w:tabs>
          <w:tab w:val="left" w:pos="720"/>
          <w:tab w:val="left" w:pos="1440"/>
        </w:tabs>
        <w:ind w:left="720" w:hanging="720"/>
        <w:jc w:val="both"/>
        <w:rPr>
          <w:rFonts w:ascii="Arial" w:hAnsi="Arial" w:cs="Arial"/>
          <w:color w:val="000000"/>
          <w:sz w:val="24"/>
          <w:szCs w:val="24"/>
        </w:rPr>
      </w:pPr>
    </w:p>
    <w:p w14:paraId="1928CFBF" w14:textId="5CA07A34" w:rsidR="00CB3FF7" w:rsidRPr="00396A8F" w:rsidRDefault="00B539FB" w:rsidP="007A1C5C">
      <w:pPr>
        <w:tabs>
          <w:tab w:val="left" w:pos="720"/>
        </w:tabs>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2</w:t>
      </w:r>
      <w:r w:rsidR="00345D37" w:rsidRPr="00396A8F">
        <w:rPr>
          <w:rFonts w:ascii="Arial" w:hAnsi="Arial" w:cs="Arial"/>
          <w:color w:val="000000"/>
          <w:sz w:val="24"/>
          <w:szCs w:val="24"/>
        </w:rPr>
        <w:tab/>
      </w:r>
      <w:r w:rsidR="0069682D" w:rsidRPr="00396A8F">
        <w:rPr>
          <w:rFonts w:ascii="Arial" w:hAnsi="Arial" w:cs="Arial"/>
          <w:color w:val="000000"/>
          <w:sz w:val="24"/>
          <w:szCs w:val="24"/>
        </w:rPr>
        <w:t>F</w:t>
      </w:r>
      <w:r w:rsidR="007644AE">
        <w:rPr>
          <w:rFonts w:ascii="Arial" w:hAnsi="Arial" w:cs="Arial"/>
          <w:color w:val="000000"/>
          <w:sz w:val="24"/>
          <w:szCs w:val="24"/>
        </w:rPr>
        <w:t>our million visitor days and nights were spent in F</w:t>
      </w:r>
      <w:r w:rsidR="0069682D" w:rsidRPr="00396A8F">
        <w:rPr>
          <w:rFonts w:ascii="Arial" w:hAnsi="Arial" w:cs="Arial"/>
          <w:color w:val="000000"/>
          <w:sz w:val="24"/>
          <w:szCs w:val="24"/>
        </w:rPr>
        <w:t>ife</w:t>
      </w:r>
      <w:r w:rsidR="007644AE">
        <w:rPr>
          <w:rFonts w:ascii="Arial" w:hAnsi="Arial" w:cs="Arial"/>
          <w:color w:val="000000"/>
          <w:sz w:val="24"/>
          <w:szCs w:val="24"/>
        </w:rPr>
        <w:t xml:space="preserve"> in 2021.  </w:t>
      </w:r>
      <w:r w:rsidRPr="00396A8F">
        <w:rPr>
          <w:rFonts w:ascii="Arial" w:hAnsi="Arial" w:cs="Arial"/>
          <w:color w:val="000000"/>
          <w:sz w:val="24"/>
          <w:szCs w:val="24"/>
        </w:rPr>
        <w:t>The</w:t>
      </w:r>
      <w:r w:rsidR="0069682D" w:rsidRPr="00396A8F">
        <w:rPr>
          <w:rFonts w:ascii="Arial" w:hAnsi="Arial" w:cs="Arial"/>
          <w:color w:val="000000"/>
          <w:sz w:val="24"/>
          <w:szCs w:val="24"/>
        </w:rPr>
        <w:t xml:space="preserve"> </w:t>
      </w:r>
      <w:r w:rsidR="0069682D" w:rsidRPr="00396A8F">
        <w:rPr>
          <w:rFonts w:ascii="Arial" w:hAnsi="Arial" w:cs="Arial"/>
          <w:color w:val="000000" w:themeColor="text1"/>
          <w:sz w:val="24"/>
          <w:szCs w:val="24"/>
        </w:rPr>
        <w:t>Fife Tourism Partnership</w:t>
      </w:r>
      <w:r w:rsidR="007644AE">
        <w:rPr>
          <w:rFonts w:ascii="Arial" w:hAnsi="Arial" w:cs="Arial"/>
          <w:color w:val="000000" w:themeColor="text1"/>
          <w:sz w:val="24"/>
          <w:szCs w:val="24"/>
        </w:rPr>
        <w:t xml:space="preserve"> in partnership with Fife Council</w:t>
      </w:r>
      <w:r w:rsidR="0069682D" w:rsidRPr="00396A8F">
        <w:rPr>
          <w:rFonts w:ascii="Arial" w:hAnsi="Arial" w:cs="Arial"/>
          <w:color w:val="000000" w:themeColor="text1"/>
          <w:sz w:val="24"/>
          <w:szCs w:val="24"/>
        </w:rPr>
        <w:t xml:space="preserve"> has</w:t>
      </w:r>
      <w:r w:rsidR="007644AE">
        <w:rPr>
          <w:rFonts w:ascii="Arial" w:hAnsi="Arial" w:cs="Arial"/>
          <w:color w:val="000000" w:themeColor="text1"/>
          <w:sz w:val="24"/>
          <w:szCs w:val="24"/>
        </w:rPr>
        <w:t xml:space="preserve"> developed the Fife Tourism and Events Strategy 2019-2029</w:t>
      </w:r>
      <w:r w:rsidR="002E6DB6">
        <w:rPr>
          <w:rFonts w:ascii="Arial" w:hAnsi="Arial" w:cs="Arial"/>
          <w:color w:val="000000" w:themeColor="text1"/>
          <w:sz w:val="24"/>
          <w:szCs w:val="24"/>
        </w:rPr>
        <w:t>.  The strategy sets out ambitious challenge for the Fife tourism sector to achieve</w:t>
      </w:r>
      <w:r w:rsidR="0069682D" w:rsidRPr="00396A8F">
        <w:rPr>
          <w:rFonts w:ascii="Arial" w:hAnsi="Arial" w:cs="Arial"/>
          <w:color w:val="000000" w:themeColor="text1"/>
          <w:sz w:val="24"/>
          <w:szCs w:val="24"/>
        </w:rPr>
        <w:t xml:space="preserve"> </w:t>
      </w:r>
      <w:r w:rsidR="002E6DB6">
        <w:rPr>
          <w:rFonts w:ascii="Arial" w:hAnsi="Arial" w:cs="Arial"/>
          <w:color w:val="000000" w:themeColor="text1"/>
          <w:sz w:val="24"/>
          <w:szCs w:val="24"/>
        </w:rPr>
        <w:t xml:space="preserve">stronger economic and employment growth while developing a thriving tourism industry. </w:t>
      </w:r>
      <w:r w:rsidR="0069682D" w:rsidRPr="00396A8F">
        <w:rPr>
          <w:rFonts w:ascii="Arial" w:hAnsi="Arial" w:cs="Arial"/>
          <w:color w:val="000000" w:themeColor="text1"/>
          <w:sz w:val="24"/>
          <w:szCs w:val="24"/>
        </w:rPr>
        <w:t xml:space="preserve"> </w:t>
      </w:r>
      <w:r w:rsidR="0069682D" w:rsidRPr="00396A8F">
        <w:rPr>
          <w:rFonts w:ascii="Arial" w:hAnsi="Arial" w:cs="Arial"/>
          <w:color w:val="000000"/>
          <w:sz w:val="24"/>
          <w:szCs w:val="24"/>
        </w:rPr>
        <w:t>The Board</w:t>
      </w:r>
      <w:r w:rsidRPr="00396A8F">
        <w:rPr>
          <w:rFonts w:ascii="Arial" w:hAnsi="Arial" w:cs="Arial"/>
          <w:color w:val="000000"/>
          <w:sz w:val="24"/>
          <w:szCs w:val="24"/>
        </w:rPr>
        <w:t xml:space="preserve"> recognises the importance of </w:t>
      </w:r>
      <w:r w:rsidR="00916622" w:rsidRPr="00396A8F">
        <w:rPr>
          <w:rFonts w:ascii="Arial" w:hAnsi="Arial" w:cs="Arial"/>
          <w:color w:val="000000"/>
          <w:sz w:val="24"/>
          <w:szCs w:val="24"/>
        </w:rPr>
        <w:t>tourism to Fife as a whole and supports the creation</w:t>
      </w:r>
      <w:r w:rsidRPr="00396A8F">
        <w:rPr>
          <w:rFonts w:ascii="Arial" w:hAnsi="Arial" w:cs="Arial"/>
          <w:color w:val="000000"/>
          <w:sz w:val="24"/>
          <w:szCs w:val="24"/>
        </w:rPr>
        <w:t xml:space="preserve"> </w:t>
      </w:r>
      <w:r w:rsidRPr="00396A8F">
        <w:rPr>
          <w:rFonts w:ascii="Arial" w:hAnsi="Arial" w:cs="Arial"/>
          <w:color w:val="000000" w:themeColor="text1"/>
          <w:sz w:val="24"/>
          <w:szCs w:val="24"/>
        </w:rPr>
        <w:t xml:space="preserve">of </w:t>
      </w:r>
      <w:r w:rsidR="00545179" w:rsidRPr="00396A8F">
        <w:rPr>
          <w:rFonts w:ascii="Arial" w:hAnsi="Arial" w:cs="Arial"/>
          <w:color w:val="000000" w:themeColor="text1"/>
          <w:sz w:val="24"/>
          <w:szCs w:val="24"/>
        </w:rPr>
        <w:t xml:space="preserve">high quality facilities for tourists and a </w:t>
      </w:r>
      <w:r w:rsidRPr="00396A8F">
        <w:rPr>
          <w:rFonts w:ascii="Arial" w:hAnsi="Arial" w:cs="Arial"/>
          <w:color w:val="000000" w:themeColor="text1"/>
          <w:sz w:val="24"/>
          <w:szCs w:val="24"/>
        </w:rPr>
        <w:t>vibrant night time economy in the larger settlements in Fife.</w:t>
      </w:r>
      <w:r w:rsidR="00C521E8" w:rsidRPr="00396A8F">
        <w:rPr>
          <w:rFonts w:ascii="Arial" w:hAnsi="Arial" w:cs="Arial"/>
          <w:color w:val="000000" w:themeColor="text1"/>
          <w:sz w:val="24"/>
          <w:szCs w:val="24"/>
        </w:rPr>
        <w:t xml:space="preserve"> </w:t>
      </w:r>
    </w:p>
    <w:p w14:paraId="41C01E56" w14:textId="77777777" w:rsidR="009F228C" w:rsidRPr="00396A8F" w:rsidRDefault="009F228C" w:rsidP="009F228C">
      <w:pPr>
        <w:ind w:left="720" w:hanging="720"/>
        <w:jc w:val="both"/>
        <w:rPr>
          <w:rFonts w:ascii="Arial" w:hAnsi="Arial" w:cs="Arial"/>
          <w:color w:val="000000"/>
          <w:sz w:val="24"/>
          <w:szCs w:val="24"/>
        </w:rPr>
      </w:pPr>
    </w:p>
    <w:p w14:paraId="02589B4B" w14:textId="4E3DD8A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3</w:t>
      </w:r>
      <w:r w:rsidRPr="00396A8F">
        <w:rPr>
          <w:rFonts w:ascii="Arial" w:hAnsi="Arial" w:cs="Arial"/>
          <w:color w:val="000000"/>
          <w:sz w:val="24"/>
          <w:szCs w:val="24"/>
        </w:rPr>
        <w:tab/>
      </w:r>
      <w:r w:rsidRPr="00396A8F">
        <w:rPr>
          <w:rFonts w:ascii="Arial" w:hAnsi="Arial" w:cs="Arial"/>
          <w:b/>
          <w:i/>
          <w:color w:val="000000"/>
          <w:sz w:val="24"/>
          <w:szCs w:val="24"/>
          <w:u w:val="single"/>
        </w:rPr>
        <w:t>TYPES OF APPLICATIONS AND SCHEME OF DELEGATION</w:t>
      </w:r>
    </w:p>
    <w:p w14:paraId="1C4A3BC1" w14:textId="77777777" w:rsidR="009F228C" w:rsidRPr="00396A8F" w:rsidRDefault="009F228C" w:rsidP="009F228C">
      <w:pPr>
        <w:ind w:left="720" w:hanging="720"/>
        <w:jc w:val="both"/>
        <w:rPr>
          <w:rFonts w:ascii="Arial" w:hAnsi="Arial" w:cs="Arial"/>
          <w:color w:val="000000"/>
          <w:sz w:val="24"/>
          <w:szCs w:val="24"/>
        </w:rPr>
      </w:pPr>
    </w:p>
    <w:p w14:paraId="66E314BC" w14:textId="77777777"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ab/>
        <w:t>In relation to the sale of alcohol, the Board is responsible for the consideration of applications for:-</w:t>
      </w:r>
    </w:p>
    <w:p w14:paraId="309F54ED" w14:textId="77777777" w:rsidR="009F228C" w:rsidRPr="00396A8F" w:rsidRDefault="009F228C" w:rsidP="009F228C">
      <w:pPr>
        <w:ind w:left="720" w:hanging="720"/>
        <w:jc w:val="both"/>
        <w:rPr>
          <w:rFonts w:ascii="Arial" w:hAnsi="Arial" w:cs="Arial"/>
          <w:color w:val="000000"/>
          <w:sz w:val="24"/>
          <w:szCs w:val="24"/>
        </w:rPr>
      </w:pPr>
    </w:p>
    <w:p w14:paraId="6B89DFC3" w14:textId="0BA3B7FC"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premises licences</w:t>
      </w:r>
    </w:p>
    <w:p w14:paraId="235A299D" w14:textId="22D5F5FF"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occasional licences</w:t>
      </w:r>
    </w:p>
    <w:p w14:paraId="54FB238E" w14:textId="054AFB00" w:rsidR="009F228C" w:rsidRPr="00396A8F" w:rsidRDefault="009F228C" w:rsidP="009F228C">
      <w:pPr>
        <w:numPr>
          <w:ilvl w:val="0"/>
          <w:numId w:val="8"/>
        </w:numPr>
        <w:ind w:hanging="720"/>
        <w:jc w:val="both"/>
        <w:rPr>
          <w:rFonts w:ascii="Arial" w:hAnsi="Arial" w:cs="Arial"/>
          <w:i/>
          <w:color w:val="000000"/>
          <w:sz w:val="24"/>
          <w:szCs w:val="24"/>
        </w:rPr>
      </w:pPr>
      <w:r w:rsidRPr="00396A8F">
        <w:rPr>
          <w:rFonts w:ascii="Arial" w:hAnsi="Arial" w:cs="Arial"/>
          <w:color w:val="000000"/>
          <w:sz w:val="24"/>
          <w:szCs w:val="24"/>
        </w:rPr>
        <w:t>temporary licences</w:t>
      </w:r>
    </w:p>
    <w:p w14:paraId="418FEF47" w14:textId="288BEDCB"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provisional licences</w:t>
      </w:r>
    </w:p>
    <w:p w14:paraId="7EC51C1B" w14:textId="1B2E4077" w:rsidR="009F228C" w:rsidRPr="00396A8F" w:rsidRDefault="009F228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 xml:space="preserve">confirmation of </w:t>
      </w:r>
      <w:r w:rsidR="005D0ED7" w:rsidRPr="00396A8F">
        <w:rPr>
          <w:rFonts w:ascii="Arial" w:hAnsi="Arial" w:cs="Arial"/>
          <w:color w:val="000000"/>
          <w:sz w:val="24"/>
          <w:szCs w:val="24"/>
        </w:rPr>
        <w:t xml:space="preserve">provisional </w:t>
      </w:r>
      <w:r w:rsidRPr="00396A8F">
        <w:rPr>
          <w:rFonts w:ascii="Arial" w:hAnsi="Arial" w:cs="Arial"/>
          <w:color w:val="000000"/>
          <w:sz w:val="24"/>
          <w:szCs w:val="24"/>
        </w:rPr>
        <w:t>licence</w:t>
      </w:r>
    </w:p>
    <w:p w14:paraId="6AD42B92" w14:textId="586BE627"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variations of licences</w:t>
      </w:r>
    </w:p>
    <w:p w14:paraId="6898724D" w14:textId="3E69469A"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 xml:space="preserve">review of </w:t>
      </w:r>
      <w:r w:rsidR="00B32D56" w:rsidRPr="00396A8F">
        <w:rPr>
          <w:rFonts w:ascii="Arial" w:hAnsi="Arial" w:cs="Arial"/>
          <w:color w:val="000000"/>
          <w:sz w:val="24"/>
          <w:szCs w:val="24"/>
        </w:rPr>
        <w:t xml:space="preserve">personal and premises </w:t>
      </w:r>
      <w:r w:rsidRPr="00396A8F">
        <w:rPr>
          <w:rFonts w:ascii="Arial" w:hAnsi="Arial" w:cs="Arial"/>
          <w:color w:val="000000"/>
          <w:sz w:val="24"/>
          <w:szCs w:val="24"/>
        </w:rPr>
        <w:t xml:space="preserve">licences </w:t>
      </w:r>
    </w:p>
    <w:p w14:paraId="3B65F453" w14:textId="67C65304" w:rsidR="009F228C" w:rsidRPr="00396A8F" w:rsidRDefault="009F228C" w:rsidP="009F228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transfer of licences</w:t>
      </w:r>
    </w:p>
    <w:p w14:paraId="02DDA7DF" w14:textId="3E6BAED3" w:rsidR="0081261C" w:rsidRPr="00396A8F" w:rsidRDefault="0081261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personal licences</w:t>
      </w:r>
    </w:p>
    <w:p w14:paraId="30B09F57" w14:textId="441E9D7C" w:rsidR="0081261C" w:rsidRPr="00396A8F" w:rsidRDefault="0081261C" w:rsidP="0081261C">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renewal of personal licences</w:t>
      </w:r>
      <w:r w:rsidR="00D464F8">
        <w:rPr>
          <w:rFonts w:ascii="Arial" w:hAnsi="Arial" w:cs="Arial"/>
          <w:color w:val="000000"/>
          <w:sz w:val="24"/>
          <w:szCs w:val="24"/>
        </w:rPr>
        <w:t>,</w:t>
      </w:r>
      <w:r w:rsidR="004910B8" w:rsidRPr="00396A8F">
        <w:rPr>
          <w:rFonts w:ascii="Arial" w:hAnsi="Arial" w:cs="Arial"/>
          <w:color w:val="000000"/>
          <w:sz w:val="24"/>
          <w:szCs w:val="24"/>
        </w:rPr>
        <w:t xml:space="preserve"> and</w:t>
      </w:r>
    </w:p>
    <w:p w14:paraId="294650FD" w14:textId="04156D00" w:rsidR="009F228C" w:rsidRPr="00396A8F" w:rsidRDefault="009F228C" w:rsidP="006F208F">
      <w:pPr>
        <w:numPr>
          <w:ilvl w:val="0"/>
          <w:numId w:val="9"/>
        </w:numPr>
        <w:ind w:left="1440" w:hanging="720"/>
        <w:jc w:val="both"/>
        <w:rPr>
          <w:rFonts w:ascii="Arial" w:hAnsi="Arial" w:cs="Arial"/>
          <w:color w:val="000000"/>
          <w:sz w:val="24"/>
          <w:szCs w:val="24"/>
        </w:rPr>
      </w:pPr>
      <w:r w:rsidRPr="00396A8F">
        <w:rPr>
          <w:rFonts w:ascii="Arial" w:hAnsi="Arial" w:cs="Arial"/>
          <w:color w:val="000000"/>
          <w:sz w:val="24"/>
          <w:szCs w:val="24"/>
        </w:rPr>
        <w:t>extended hours</w:t>
      </w:r>
      <w:r w:rsidR="004910B8" w:rsidRPr="00396A8F">
        <w:rPr>
          <w:rFonts w:ascii="Arial" w:hAnsi="Arial" w:cs="Arial"/>
          <w:color w:val="000000"/>
          <w:sz w:val="24"/>
          <w:szCs w:val="24"/>
        </w:rPr>
        <w:t>.</w:t>
      </w:r>
    </w:p>
    <w:p w14:paraId="099DC8E3" w14:textId="77777777" w:rsidR="009F228C" w:rsidRPr="00396A8F" w:rsidRDefault="009F228C" w:rsidP="009F228C">
      <w:pPr>
        <w:ind w:left="720" w:hanging="720"/>
        <w:jc w:val="both"/>
        <w:rPr>
          <w:rFonts w:ascii="Arial" w:hAnsi="Arial" w:cs="Arial"/>
          <w:color w:val="000000"/>
          <w:sz w:val="24"/>
          <w:szCs w:val="24"/>
        </w:rPr>
      </w:pPr>
    </w:p>
    <w:p w14:paraId="114671F2" w14:textId="1880CD69"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1.1</w:t>
      </w:r>
      <w:r w:rsidR="00345D37" w:rsidRPr="00396A8F">
        <w:rPr>
          <w:rFonts w:ascii="Arial" w:hAnsi="Arial" w:cs="Arial"/>
          <w:color w:val="000000"/>
          <w:sz w:val="24"/>
          <w:szCs w:val="24"/>
        </w:rPr>
        <w:t>4</w:t>
      </w:r>
      <w:r w:rsidRPr="00396A8F">
        <w:rPr>
          <w:rFonts w:ascii="Arial" w:hAnsi="Arial" w:cs="Arial"/>
          <w:color w:val="000000"/>
          <w:sz w:val="24"/>
          <w:szCs w:val="24"/>
        </w:rPr>
        <w:tab/>
        <w:t xml:space="preserve">The Board has agreed that only the </w:t>
      </w:r>
      <w:r w:rsidR="005010FC" w:rsidRPr="00396A8F">
        <w:rPr>
          <w:rFonts w:ascii="Arial" w:hAnsi="Arial" w:cs="Arial"/>
          <w:color w:val="000000"/>
          <w:sz w:val="24"/>
          <w:szCs w:val="24"/>
        </w:rPr>
        <w:t xml:space="preserve">following </w:t>
      </w:r>
      <w:r w:rsidRPr="00396A8F">
        <w:rPr>
          <w:rFonts w:ascii="Arial" w:hAnsi="Arial" w:cs="Arial"/>
          <w:color w:val="000000"/>
          <w:sz w:val="24"/>
          <w:szCs w:val="24"/>
        </w:rPr>
        <w:t xml:space="preserve">applications and matters require </w:t>
      </w:r>
      <w:r w:rsidR="00C92F49" w:rsidRPr="00396A8F">
        <w:rPr>
          <w:rFonts w:ascii="Arial" w:hAnsi="Arial" w:cs="Arial"/>
          <w:color w:val="000000"/>
          <w:sz w:val="24"/>
          <w:szCs w:val="24"/>
        </w:rPr>
        <w:t xml:space="preserve">to </w:t>
      </w:r>
      <w:r w:rsidRPr="00396A8F">
        <w:rPr>
          <w:rFonts w:ascii="Arial" w:hAnsi="Arial" w:cs="Arial"/>
          <w:color w:val="000000"/>
          <w:sz w:val="24"/>
          <w:szCs w:val="24"/>
        </w:rPr>
        <w:t>be determined by the Board</w:t>
      </w:r>
      <w:r w:rsidR="00F63A60" w:rsidRPr="00396A8F">
        <w:rPr>
          <w:rFonts w:ascii="Arial" w:hAnsi="Arial" w:cs="Arial"/>
          <w:color w:val="000000"/>
          <w:sz w:val="24"/>
          <w:szCs w:val="24"/>
        </w:rPr>
        <w:t>:</w:t>
      </w:r>
    </w:p>
    <w:p w14:paraId="13A85332" w14:textId="319F001F" w:rsidR="00F63A60" w:rsidRPr="00396A8F" w:rsidRDefault="00F63A60" w:rsidP="00F63A60">
      <w:pPr>
        <w:jc w:val="both"/>
        <w:rPr>
          <w:rFonts w:ascii="Arial" w:hAnsi="Arial" w:cs="Arial"/>
          <w:color w:val="000000"/>
          <w:sz w:val="24"/>
          <w:szCs w:val="24"/>
        </w:rPr>
      </w:pPr>
    </w:p>
    <w:p w14:paraId="568E1878"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 xml:space="preserve">a premises licence </w:t>
      </w:r>
      <w:proofErr w:type="gramStart"/>
      <w:r w:rsidRPr="00396A8F">
        <w:rPr>
          <w:rFonts w:ascii="Arial" w:hAnsi="Arial" w:cs="Arial"/>
          <w:color w:val="000000"/>
          <w:sz w:val="24"/>
          <w:szCs w:val="24"/>
        </w:rPr>
        <w:t>application;</w:t>
      </w:r>
      <w:proofErr w:type="gramEnd"/>
    </w:p>
    <w:p w14:paraId="244D9F58"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 premises licence variation where the variation applied for is not a minor variation;</w:t>
      </w:r>
    </w:p>
    <w:p w14:paraId="50E6AE16" w14:textId="363FD4A0"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an application for transfer of a premises licence where the applicant has been convicted of a relevant offence or a foreign offence</w:t>
      </w:r>
      <w:r w:rsidR="00623EA5" w:rsidRPr="00396A8F">
        <w:rPr>
          <w:rFonts w:ascii="Arial" w:hAnsi="Arial" w:cs="Arial"/>
          <w:color w:val="000000"/>
          <w:sz w:val="24"/>
          <w:szCs w:val="24"/>
        </w:rPr>
        <w:t xml:space="preserve"> or where the Chief Constable has provided information</w:t>
      </w:r>
      <w:r w:rsidR="007820BD" w:rsidRPr="00396A8F">
        <w:rPr>
          <w:rFonts w:ascii="Arial" w:hAnsi="Arial" w:cs="Arial"/>
          <w:color w:val="000000"/>
          <w:sz w:val="24"/>
          <w:szCs w:val="24"/>
        </w:rPr>
        <w:t xml:space="preserve"> on the applicant</w:t>
      </w:r>
      <w:r w:rsidR="005010FC" w:rsidRPr="00396A8F">
        <w:rPr>
          <w:rFonts w:ascii="Arial" w:hAnsi="Arial" w:cs="Arial"/>
          <w:color w:val="000000"/>
          <w:sz w:val="24"/>
          <w:szCs w:val="24"/>
        </w:rPr>
        <w:t xml:space="preserve">, </w:t>
      </w:r>
      <w:r w:rsidR="007820BD" w:rsidRPr="00396A8F">
        <w:rPr>
          <w:rFonts w:ascii="Arial" w:hAnsi="Arial" w:cs="Arial"/>
          <w:color w:val="000000"/>
          <w:sz w:val="24"/>
          <w:szCs w:val="24"/>
        </w:rPr>
        <w:t>a connected person</w:t>
      </w:r>
      <w:r w:rsidR="005010FC" w:rsidRPr="00396A8F">
        <w:rPr>
          <w:rFonts w:ascii="Arial" w:hAnsi="Arial" w:cs="Arial"/>
          <w:color w:val="000000"/>
          <w:sz w:val="24"/>
          <w:szCs w:val="24"/>
        </w:rPr>
        <w:t xml:space="preserve"> or an interested party</w:t>
      </w:r>
      <w:r w:rsidR="00623EA5" w:rsidRPr="00396A8F">
        <w:rPr>
          <w:rFonts w:ascii="Arial" w:hAnsi="Arial" w:cs="Arial"/>
          <w:color w:val="000000"/>
          <w:sz w:val="24"/>
          <w:szCs w:val="24"/>
        </w:rPr>
        <w:t xml:space="preserve"> under section 33(7A) of the 2005 Act</w:t>
      </w:r>
      <w:r w:rsidRPr="00396A8F">
        <w:rPr>
          <w:rFonts w:ascii="Arial" w:hAnsi="Arial" w:cs="Arial"/>
          <w:color w:val="000000"/>
          <w:sz w:val="24"/>
          <w:szCs w:val="24"/>
        </w:rPr>
        <w:t>;</w:t>
      </w:r>
    </w:p>
    <w:p w14:paraId="3CB167E5" w14:textId="49CCC94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a personal licence application or a personal licence renewal application where the applicant has been convicted of a relevant offence or a foreign offence</w:t>
      </w:r>
      <w:r w:rsidR="005010FC" w:rsidRPr="00396A8F">
        <w:rPr>
          <w:rFonts w:ascii="Arial" w:hAnsi="Arial" w:cs="Arial"/>
          <w:color w:val="000000"/>
          <w:sz w:val="24"/>
          <w:szCs w:val="24"/>
        </w:rPr>
        <w:t xml:space="preserve"> or information has been provided to the Board by a Licensing Standards Officer in terms of section 73A(2) of the 2005 Act</w:t>
      </w:r>
      <w:r w:rsidRPr="00396A8F">
        <w:rPr>
          <w:rFonts w:ascii="Arial" w:hAnsi="Arial" w:cs="Arial"/>
          <w:color w:val="000000"/>
          <w:sz w:val="24"/>
          <w:szCs w:val="24"/>
        </w:rPr>
        <w:t>;</w:t>
      </w:r>
    </w:p>
    <w:p w14:paraId="7CEB973A"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conducting any hearing including issuing a written warning, revoking or suspending the licence, making a variation of a licence or, in respect of a personal licence, making an order revoking, suspending or endorsing a personal licence;</w:t>
      </w:r>
    </w:p>
    <w:p w14:paraId="75158082"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making a closure order; and</w:t>
      </w:r>
    </w:p>
    <w:p w14:paraId="54EFDF8E" w14:textId="77777777" w:rsidR="009F228C" w:rsidRPr="00396A8F" w:rsidRDefault="009F228C" w:rsidP="009F228C">
      <w:pPr>
        <w:numPr>
          <w:ilvl w:val="0"/>
          <w:numId w:val="10"/>
        </w:numPr>
        <w:ind w:hanging="720"/>
        <w:jc w:val="both"/>
        <w:rPr>
          <w:rFonts w:ascii="Arial" w:hAnsi="Arial" w:cs="Arial"/>
          <w:color w:val="000000"/>
          <w:sz w:val="24"/>
          <w:szCs w:val="24"/>
        </w:rPr>
      </w:pPr>
      <w:r w:rsidRPr="00396A8F">
        <w:rPr>
          <w:rFonts w:ascii="Arial" w:hAnsi="Arial" w:cs="Arial"/>
          <w:color w:val="000000"/>
          <w:sz w:val="24"/>
          <w:szCs w:val="24"/>
        </w:rPr>
        <w:t>refusing an application for confirmation of a provisional premises licence.</w:t>
      </w:r>
    </w:p>
    <w:p w14:paraId="11602CD2" w14:textId="77777777" w:rsidR="009F228C" w:rsidRPr="00396A8F" w:rsidRDefault="009F228C" w:rsidP="009F228C">
      <w:pPr>
        <w:ind w:left="720"/>
        <w:jc w:val="both"/>
        <w:rPr>
          <w:rFonts w:ascii="Arial" w:hAnsi="Arial" w:cs="Arial"/>
          <w:color w:val="000000"/>
          <w:sz w:val="24"/>
          <w:szCs w:val="24"/>
        </w:rPr>
      </w:pPr>
    </w:p>
    <w:p w14:paraId="662115AB" w14:textId="799F02D2"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lastRenderedPageBreak/>
        <w:t>1.1</w:t>
      </w:r>
      <w:r w:rsidR="00353021" w:rsidRPr="00396A8F">
        <w:rPr>
          <w:rFonts w:ascii="Arial" w:hAnsi="Arial" w:cs="Arial"/>
          <w:color w:val="000000"/>
          <w:sz w:val="24"/>
          <w:szCs w:val="24"/>
        </w:rPr>
        <w:t>5</w:t>
      </w:r>
      <w:r w:rsidRPr="00396A8F">
        <w:rPr>
          <w:rFonts w:ascii="Arial" w:hAnsi="Arial" w:cs="Arial"/>
          <w:color w:val="000000"/>
          <w:sz w:val="24"/>
          <w:szCs w:val="24"/>
        </w:rPr>
        <w:tab/>
        <w:t xml:space="preserve">All other </w:t>
      </w:r>
      <w:r w:rsidR="004C6F6B" w:rsidRPr="00396A8F">
        <w:rPr>
          <w:rFonts w:ascii="Arial" w:hAnsi="Arial" w:cs="Arial"/>
          <w:color w:val="000000"/>
          <w:sz w:val="24"/>
          <w:szCs w:val="24"/>
        </w:rPr>
        <w:t xml:space="preserve">applications and </w:t>
      </w:r>
      <w:r w:rsidRPr="00396A8F">
        <w:rPr>
          <w:rFonts w:ascii="Arial" w:hAnsi="Arial" w:cs="Arial"/>
          <w:color w:val="000000"/>
          <w:sz w:val="24"/>
          <w:szCs w:val="24"/>
        </w:rPr>
        <w:t xml:space="preserve">matters </w:t>
      </w:r>
      <w:r w:rsidR="004C6F6B" w:rsidRPr="00396A8F">
        <w:rPr>
          <w:rFonts w:ascii="Arial" w:hAnsi="Arial" w:cs="Arial"/>
          <w:color w:val="000000"/>
          <w:sz w:val="24"/>
          <w:szCs w:val="24"/>
        </w:rPr>
        <w:t xml:space="preserve">relating thereto </w:t>
      </w:r>
      <w:r w:rsidRPr="00396A8F">
        <w:rPr>
          <w:rFonts w:ascii="Arial" w:hAnsi="Arial" w:cs="Arial"/>
          <w:color w:val="000000"/>
          <w:sz w:val="24"/>
          <w:szCs w:val="24"/>
        </w:rPr>
        <w:t>are delegated to the Clerk to deal with</w:t>
      </w:r>
      <w:r w:rsidR="004C6F6B" w:rsidRPr="00396A8F">
        <w:rPr>
          <w:rFonts w:ascii="Arial" w:hAnsi="Arial" w:cs="Arial"/>
          <w:color w:val="000000"/>
          <w:sz w:val="24"/>
          <w:szCs w:val="24"/>
        </w:rPr>
        <w:t xml:space="preserve"> and determine. A table </w:t>
      </w:r>
      <w:r w:rsidR="00622428" w:rsidRPr="00396A8F">
        <w:rPr>
          <w:rFonts w:ascii="Arial" w:hAnsi="Arial" w:cs="Arial"/>
          <w:color w:val="000000"/>
          <w:sz w:val="24"/>
          <w:szCs w:val="24"/>
        </w:rPr>
        <w:t>listing delegations</w:t>
      </w:r>
      <w:r w:rsidR="004C6F6B" w:rsidRPr="00396A8F">
        <w:rPr>
          <w:rFonts w:ascii="Arial" w:hAnsi="Arial" w:cs="Arial"/>
          <w:color w:val="000000"/>
          <w:sz w:val="24"/>
          <w:szCs w:val="24"/>
        </w:rPr>
        <w:t xml:space="preserve"> is attached as Appendix 1 to this Statement</w:t>
      </w:r>
      <w:r w:rsidR="00D464F8">
        <w:rPr>
          <w:rFonts w:ascii="Arial" w:hAnsi="Arial" w:cs="Arial"/>
          <w:color w:val="000000"/>
          <w:sz w:val="24"/>
          <w:szCs w:val="24"/>
        </w:rPr>
        <w:t>.</w:t>
      </w:r>
    </w:p>
    <w:p w14:paraId="1E49315E" w14:textId="77777777" w:rsidR="009F228C" w:rsidRPr="00396A8F" w:rsidRDefault="009F228C" w:rsidP="009F228C">
      <w:pPr>
        <w:ind w:left="720" w:hanging="720"/>
        <w:jc w:val="both"/>
        <w:rPr>
          <w:rFonts w:ascii="Arial" w:hAnsi="Arial" w:cs="Arial"/>
          <w:color w:val="000000"/>
          <w:sz w:val="24"/>
          <w:szCs w:val="24"/>
        </w:rPr>
      </w:pPr>
    </w:p>
    <w:p w14:paraId="78F79A5E" w14:textId="54171DFD" w:rsidR="009F228C" w:rsidRPr="00396A8F" w:rsidRDefault="00BC759C" w:rsidP="009F228C">
      <w:pPr>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510373" w:rsidRPr="00396A8F">
        <w:rPr>
          <w:rFonts w:ascii="Arial" w:hAnsi="Arial" w:cs="Arial"/>
          <w:color w:val="000000"/>
          <w:sz w:val="24"/>
          <w:szCs w:val="24"/>
        </w:rPr>
        <w:t>1</w:t>
      </w:r>
      <w:r w:rsidR="00353021" w:rsidRPr="00396A8F">
        <w:rPr>
          <w:rFonts w:ascii="Arial" w:hAnsi="Arial" w:cs="Arial"/>
          <w:color w:val="000000"/>
          <w:sz w:val="24"/>
          <w:szCs w:val="24"/>
        </w:rPr>
        <w:t>6</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OPERATING PLANS</w:t>
      </w:r>
    </w:p>
    <w:p w14:paraId="4DEA0354" w14:textId="77777777" w:rsidR="009F228C" w:rsidRPr="00396A8F" w:rsidRDefault="009F228C" w:rsidP="009F228C">
      <w:pPr>
        <w:ind w:left="720" w:hanging="720"/>
        <w:jc w:val="both"/>
        <w:rPr>
          <w:rFonts w:ascii="Arial" w:hAnsi="Arial" w:cs="Arial"/>
          <w:color w:val="000000"/>
          <w:sz w:val="24"/>
          <w:szCs w:val="24"/>
        </w:rPr>
      </w:pPr>
    </w:p>
    <w:p w14:paraId="6F7AB7C5" w14:textId="601F969A"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ab/>
        <w:t>All applications for premises licences must be accompanied by an operating plan and a layout plan, all complying with the Act and Regulations made under the Act.</w:t>
      </w:r>
      <w:r w:rsidR="00345D37" w:rsidRPr="00396A8F">
        <w:rPr>
          <w:rFonts w:ascii="Arial" w:hAnsi="Arial" w:cs="Arial"/>
          <w:color w:val="000000"/>
          <w:sz w:val="24"/>
          <w:szCs w:val="24"/>
        </w:rPr>
        <w:t xml:space="preserve">  </w:t>
      </w:r>
      <w:r w:rsidRPr="00396A8F">
        <w:rPr>
          <w:rFonts w:ascii="Arial" w:hAnsi="Arial" w:cs="Arial"/>
          <w:color w:val="000000"/>
          <w:sz w:val="24"/>
          <w:szCs w:val="24"/>
        </w:rPr>
        <w:t>Operating plans must make clear how the premises are to be run, what activities will be undertaken on the premises and at what times.</w:t>
      </w:r>
    </w:p>
    <w:p w14:paraId="51E8F887" w14:textId="77777777" w:rsidR="009F228C" w:rsidRPr="00396A8F" w:rsidRDefault="009F228C" w:rsidP="009F228C">
      <w:pPr>
        <w:ind w:left="720" w:hanging="720"/>
        <w:jc w:val="both"/>
        <w:rPr>
          <w:rFonts w:ascii="Arial" w:hAnsi="Arial" w:cs="Arial"/>
          <w:color w:val="000000"/>
          <w:sz w:val="24"/>
          <w:szCs w:val="24"/>
        </w:rPr>
      </w:pPr>
    </w:p>
    <w:p w14:paraId="71932589" w14:textId="658C66CD" w:rsidR="009F228C" w:rsidRPr="00396A8F" w:rsidRDefault="009F228C" w:rsidP="009F228C">
      <w:pPr>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1</w:t>
      </w:r>
      <w:r w:rsidR="00353021" w:rsidRPr="00396A8F">
        <w:rPr>
          <w:rFonts w:ascii="Arial" w:hAnsi="Arial" w:cs="Arial"/>
          <w:color w:val="000000"/>
          <w:sz w:val="24"/>
          <w:szCs w:val="24"/>
        </w:rPr>
        <w:t>7</w:t>
      </w:r>
      <w:r w:rsidRPr="00396A8F">
        <w:rPr>
          <w:rFonts w:ascii="Arial" w:hAnsi="Arial" w:cs="Arial"/>
          <w:color w:val="000000"/>
          <w:sz w:val="24"/>
          <w:szCs w:val="24"/>
        </w:rPr>
        <w:tab/>
        <w:t>More specifically, an “operating plan” in relation to any premises is a document in the prescribed form including-</w:t>
      </w:r>
    </w:p>
    <w:p w14:paraId="3513F873" w14:textId="77777777" w:rsidR="009F228C" w:rsidRPr="00396A8F" w:rsidRDefault="009F228C" w:rsidP="009F228C">
      <w:pPr>
        <w:ind w:left="720" w:hanging="720"/>
        <w:jc w:val="both"/>
        <w:rPr>
          <w:rFonts w:ascii="Arial" w:hAnsi="Arial" w:cs="Arial"/>
          <w:color w:val="000000"/>
          <w:sz w:val="24"/>
          <w:szCs w:val="24"/>
        </w:rPr>
      </w:pPr>
    </w:p>
    <w:p w14:paraId="5A2F1B08" w14:textId="5650AE9F"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(a)</w:t>
      </w:r>
      <w:r w:rsidRPr="00396A8F">
        <w:rPr>
          <w:rFonts w:ascii="Arial" w:hAnsi="Arial" w:cs="Arial"/>
          <w:color w:val="000000"/>
          <w:sz w:val="24"/>
          <w:szCs w:val="24"/>
        </w:rPr>
        <w:tab/>
        <w:t>a description of the activities to be carried in the premises</w:t>
      </w:r>
      <w:r w:rsidR="00D464F8">
        <w:rPr>
          <w:rFonts w:ascii="Arial" w:hAnsi="Arial" w:cs="Arial"/>
          <w:color w:val="000000"/>
          <w:sz w:val="24"/>
          <w:szCs w:val="24"/>
        </w:rPr>
        <w:t>,</w:t>
      </w:r>
    </w:p>
    <w:p w14:paraId="5C2CF824" w14:textId="7047F608"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(b)</w:t>
      </w:r>
      <w:r w:rsidRPr="00396A8F">
        <w:rPr>
          <w:rFonts w:ascii="Arial" w:hAnsi="Arial" w:cs="Arial"/>
          <w:color w:val="000000"/>
          <w:sz w:val="24"/>
          <w:szCs w:val="24"/>
        </w:rPr>
        <w:tab/>
        <w:t>a statement of the times during which it is proposed that alcohol be sold in the premises</w:t>
      </w:r>
      <w:r w:rsidR="00D464F8">
        <w:rPr>
          <w:rFonts w:ascii="Arial" w:hAnsi="Arial" w:cs="Arial"/>
          <w:color w:val="000000"/>
          <w:sz w:val="24"/>
          <w:szCs w:val="24"/>
        </w:rPr>
        <w:t>,</w:t>
      </w:r>
    </w:p>
    <w:p w14:paraId="44386F0B" w14:textId="13B67CCE"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(c)</w:t>
      </w:r>
      <w:r w:rsidRPr="00396A8F">
        <w:rPr>
          <w:rFonts w:ascii="Arial" w:hAnsi="Arial" w:cs="Arial"/>
          <w:color w:val="000000"/>
          <w:sz w:val="24"/>
          <w:szCs w:val="24"/>
        </w:rPr>
        <w:tab/>
        <w:t>a statement as to whether the alcohol is to be sold for consumption on the premises, off the premises, or both</w:t>
      </w:r>
      <w:r w:rsidR="00D464F8">
        <w:rPr>
          <w:rFonts w:ascii="Arial" w:hAnsi="Arial" w:cs="Arial"/>
          <w:color w:val="000000"/>
          <w:sz w:val="24"/>
          <w:szCs w:val="24"/>
        </w:rPr>
        <w:t>,</w:t>
      </w:r>
    </w:p>
    <w:p w14:paraId="4408DD66" w14:textId="5ADEB3E4"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(d)</w:t>
      </w:r>
      <w:r w:rsidRPr="00396A8F">
        <w:rPr>
          <w:rFonts w:ascii="Arial" w:hAnsi="Arial" w:cs="Arial"/>
          <w:color w:val="000000"/>
          <w:sz w:val="24"/>
          <w:szCs w:val="24"/>
        </w:rPr>
        <w:tab/>
        <w:t>a statement of the times at which other activities, in addition to the sale of alcohol, are to be carried out in the premises</w:t>
      </w:r>
      <w:r w:rsidR="00D464F8">
        <w:rPr>
          <w:rFonts w:ascii="Arial" w:hAnsi="Arial" w:cs="Arial"/>
          <w:color w:val="000000"/>
          <w:sz w:val="24"/>
          <w:szCs w:val="24"/>
        </w:rPr>
        <w:t>,</w:t>
      </w:r>
    </w:p>
    <w:p w14:paraId="23227B2E" w14:textId="2CA80F7D"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(e)</w:t>
      </w:r>
      <w:r w:rsidRPr="00396A8F">
        <w:rPr>
          <w:rFonts w:ascii="Arial" w:hAnsi="Arial" w:cs="Arial"/>
          <w:color w:val="000000"/>
          <w:sz w:val="24"/>
          <w:szCs w:val="24"/>
        </w:rPr>
        <w:tab/>
        <w:t>where alcohol is to be sold for consumption on the premises, a statement as to whether children or young persons are to be allowed entry to the premises and, if they are allowed entry, a statement of the terms on which they are allowed entry including, in particular-</w:t>
      </w:r>
    </w:p>
    <w:p w14:paraId="7CDC677A" w14:textId="77777777" w:rsidR="009F228C" w:rsidRPr="00396A8F" w:rsidRDefault="009F228C" w:rsidP="009F228C">
      <w:pPr>
        <w:tabs>
          <w:tab w:val="left" w:pos="720"/>
        </w:tabs>
        <w:ind w:left="1440" w:hanging="720"/>
        <w:jc w:val="both"/>
        <w:rPr>
          <w:rFonts w:ascii="Arial" w:hAnsi="Arial" w:cs="Arial"/>
          <w:color w:val="000000"/>
          <w:sz w:val="24"/>
          <w:szCs w:val="24"/>
        </w:rPr>
      </w:pPr>
    </w:p>
    <w:p w14:paraId="2E7AB65F" w14:textId="46670A32" w:rsidR="009F228C" w:rsidRPr="00396A8F" w:rsidRDefault="009F228C" w:rsidP="009F228C">
      <w:pPr>
        <w:tabs>
          <w:tab w:val="left" w:pos="720"/>
        </w:tabs>
        <w:ind w:left="1440" w:hanging="720"/>
        <w:jc w:val="both"/>
        <w:rPr>
          <w:rFonts w:ascii="Arial" w:hAnsi="Arial" w:cs="Arial"/>
          <w:color w:val="000000"/>
          <w:sz w:val="24"/>
          <w:szCs w:val="24"/>
        </w:rPr>
      </w:pPr>
      <w:r w:rsidRPr="00396A8F">
        <w:rPr>
          <w:rFonts w:ascii="Arial" w:hAnsi="Arial" w:cs="Arial"/>
          <w:color w:val="000000"/>
          <w:sz w:val="24"/>
          <w:szCs w:val="24"/>
        </w:rPr>
        <w:tab/>
        <w:t>(i)</w:t>
      </w:r>
      <w:r w:rsidRPr="00396A8F">
        <w:rPr>
          <w:rFonts w:ascii="Arial" w:hAnsi="Arial" w:cs="Arial"/>
          <w:color w:val="000000"/>
          <w:sz w:val="24"/>
          <w:szCs w:val="24"/>
        </w:rPr>
        <w:tab/>
        <w:t>the ages of children or young persons to be allowed entry</w:t>
      </w:r>
      <w:r w:rsidR="00D464F8">
        <w:rPr>
          <w:rFonts w:ascii="Arial" w:hAnsi="Arial" w:cs="Arial"/>
          <w:color w:val="000000"/>
          <w:sz w:val="24"/>
          <w:szCs w:val="24"/>
        </w:rPr>
        <w:t>,</w:t>
      </w:r>
    </w:p>
    <w:p w14:paraId="34B32883" w14:textId="79FF0D8E" w:rsidR="009F228C" w:rsidRPr="00396A8F" w:rsidRDefault="009F228C" w:rsidP="009F228C">
      <w:pPr>
        <w:tabs>
          <w:tab w:val="left" w:pos="720"/>
          <w:tab w:val="left" w:pos="1440"/>
          <w:tab w:val="left" w:pos="2160"/>
        </w:tabs>
        <w:ind w:left="2160" w:hanging="720"/>
        <w:jc w:val="both"/>
        <w:rPr>
          <w:rFonts w:ascii="Arial" w:hAnsi="Arial" w:cs="Arial"/>
          <w:color w:val="000000"/>
          <w:sz w:val="24"/>
          <w:szCs w:val="24"/>
        </w:rPr>
      </w:pPr>
      <w:r w:rsidRPr="00396A8F">
        <w:rPr>
          <w:rFonts w:ascii="Arial" w:hAnsi="Arial" w:cs="Arial"/>
          <w:color w:val="000000"/>
          <w:sz w:val="24"/>
          <w:szCs w:val="24"/>
        </w:rPr>
        <w:t>(ii)</w:t>
      </w:r>
      <w:r w:rsidRPr="00396A8F">
        <w:rPr>
          <w:rFonts w:ascii="Arial" w:hAnsi="Arial" w:cs="Arial"/>
          <w:color w:val="000000"/>
          <w:sz w:val="24"/>
          <w:szCs w:val="24"/>
        </w:rPr>
        <w:tab/>
        <w:t>the time at which they are to be allowed entry</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582606CD" w14:textId="48B80848" w:rsidR="009F228C" w:rsidRPr="00396A8F" w:rsidRDefault="009F228C" w:rsidP="009F228C">
      <w:pPr>
        <w:tabs>
          <w:tab w:val="left" w:pos="720"/>
          <w:tab w:val="left" w:pos="1440"/>
          <w:tab w:val="left" w:pos="2160"/>
        </w:tabs>
        <w:ind w:left="2160" w:hanging="720"/>
        <w:jc w:val="both"/>
        <w:rPr>
          <w:rFonts w:ascii="Arial" w:hAnsi="Arial" w:cs="Arial"/>
          <w:color w:val="000000"/>
          <w:sz w:val="24"/>
          <w:szCs w:val="24"/>
        </w:rPr>
      </w:pPr>
      <w:r w:rsidRPr="00396A8F">
        <w:rPr>
          <w:rFonts w:ascii="Arial" w:hAnsi="Arial" w:cs="Arial"/>
          <w:color w:val="000000"/>
          <w:sz w:val="24"/>
          <w:szCs w:val="24"/>
        </w:rPr>
        <w:t>(iii)</w:t>
      </w:r>
      <w:r w:rsidRPr="00396A8F">
        <w:rPr>
          <w:rFonts w:ascii="Arial" w:hAnsi="Arial" w:cs="Arial"/>
          <w:color w:val="000000"/>
          <w:sz w:val="24"/>
          <w:szCs w:val="24"/>
        </w:rPr>
        <w:tab/>
        <w:t>the parts of the premises to which they are to be allowed entry</w:t>
      </w:r>
      <w:r w:rsidR="00D464F8">
        <w:rPr>
          <w:rFonts w:ascii="Arial" w:hAnsi="Arial" w:cs="Arial"/>
          <w:color w:val="000000"/>
          <w:sz w:val="24"/>
          <w:szCs w:val="24"/>
        </w:rPr>
        <w:t>,</w:t>
      </w:r>
    </w:p>
    <w:p w14:paraId="45DFBED0" w14:textId="57228A32" w:rsidR="009F228C" w:rsidRPr="00396A8F" w:rsidRDefault="009F228C" w:rsidP="009F228C">
      <w:p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(f)</w:t>
      </w:r>
      <w:r w:rsidRPr="00396A8F">
        <w:rPr>
          <w:rFonts w:ascii="Arial" w:hAnsi="Arial" w:cs="Arial"/>
          <w:color w:val="000000"/>
          <w:sz w:val="24"/>
          <w:szCs w:val="24"/>
        </w:rPr>
        <w:tab/>
        <w:t>information as to the proposed capacity of the premises</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33A81152" w14:textId="77777777" w:rsidR="009F228C" w:rsidRPr="00396A8F" w:rsidRDefault="009F228C" w:rsidP="009F228C">
      <w:p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(g)</w:t>
      </w:r>
      <w:r w:rsidRPr="00396A8F">
        <w:rPr>
          <w:rFonts w:ascii="Arial" w:hAnsi="Arial" w:cs="Arial"/>
          <w:color w:val="000000"/>
          <w:sz w:val="24"/>
          <w:szCs w:val="24"/>
        </w:rPr>
        <w:tab/>
        <w:t>prescribed information about the individual who is to be the premises manager.</w:t>
      </w:r>
    </w:p>
    <w:p w14:paraId="51AD55D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1C4391D" w14:textId="631C8A69"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1</w:t>
      </w:r>
      <w:r w:rsidR="00353021" w:rsidRPr="00396A8F">
        <w:rPr>
          <w:rFonts w:ascii="Arial" w:hAnsi="Arial" w:cs="Arial"/>
          <w:color w:val="000000"/>
          <w:sz w:val="24"/>
          <w:szCs w:val="24"/>
        </w:rPr>
        <w:t>8</w:t>
      </w:r>
      <w:r w:rsidRPr="00396A8F">
        <w:rPr>
          <w:rFonts w:ascii="Arial" w:hAnsi="Arial" w:cs="Arial"/>
          <w:color w:val="000000"/>
          <w:sz w:val="24"/>
          <w:szCs w:val="24"/>
        </w:rPr>
        <w:tab/>
        <w:t>Where alcohol is to be sold both for consumption on and for consumption off any premises, the operating plan for the premises may state different times for-</w:t>
      </w:r>
    </w:p>
    <w:p w14:paraId="5FCFACA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D1E84F1" w14:textId="58F6CDB6"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w:t>
      </w:r>
      <w:r w:rsidRPr="00396A8F">
        <w:rPr>
          <w:rFonts w:ascii="Arial" w:hAnsi="Arial" w:cs="Arial"/>
          <w:color w:val="000000"/>
          <w:sz w:val="24"/>
          <w:szCs w:val="24"/>
        </w:rPr>
        <w:tab/>
        <w:t>the sale of alcohol for consumption on the premises</w:t>
      </w:r>
      <w:r w:rsidR="00D464F8">
        <w:rPr>
          <w:rFonts w:ascii="Arial" w:hAnsi="Arial" w:cs="Arial"/>
          <w:color w:val="000000"/>
          <w:sz w:val="24"/>
          <w:szCs w:val="24"/>
        </w:rPr>
        <w:t>,</w:t>
      </w:r>
      <w:r w:rsidRPr="00396A8F">
        <w:rPr>
          <w:rFonts w:ascii="Arial" w:hAnsi="Arial" w:cs="Arial"/>
          <w:color w:val="000000"/>
          <w:sz w:val="24"/>
          <w:szCs w:val="24"/>
        </w:rPr>
        <w:t>and</w:t>
      </w:r>
    </w:p>
    <w:p w14:paraId="56DEE3F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(b)</w:t>
      </w:r>
      <w:r w:rsidRPr="00396A8F">
        <w:rPr>
          <w:rFonts w:ascii="Arial" w:hAnsi="Arial" w:cs="Arial"/>
          <w:color w:val="000000"/>
          <w:sz w:val="24"/>
          <w:szCs w:val="24"/>
        </w:rPr>
        <w:tab/>
        <w:t>the sale of alcohol for consumption off the premises.</w:t>
      </w:r>
    </w:p>
    <w:p w14:paraId="3FDC99C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D053F38" w14:textId="0F3EAAB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5449EA" w:rsidRPr="00396A8F">
        <w:rPr>
          <w:rFonts w:ascii="Arial" w:hAnsi="Arial" w:cs="Arial"/>
          <w:color w:val="000000"/>
          <w:sz w:val="24"/>
          <w:szCs w:val="24"/>
        </w:rPr>
        <w:t>Alcohol cannot be sold by law</w:t>
      </w:r>
      <w:r w:rsidRPr="00396A8F">
        <w:rPr>
          <w:rFonts w:ascii="Arial" w:hAnsi="Arial" w:cs="Arial"/>
          <w:color w:val="000000"/>
          <w:sz w:val="24"/>
          <w:szCs w:val="24"/>
        </w:rPr>
        <w:t xml:space="preserve"> for consumption off the premises </w:t>
      </w:r>
      <w:r w:rsidR="005449EA" w:rsidRPr="00396A8F">
        <w:rPr>
          <w:rFonts w:ascii="Arial" w:hAnsi="Arial" w:cs="Arial"/>
          <w:color w:val="000000"/>
          <w:sz w:val="24"/>
          <w:szCs w:val="24"/>
        </w:rPr>
        <w:t>outwith</w:t>
      </w:r>
      <w:r w:rsidRPr="00396A8F">
        <w:rPr>
          <w:rFonts w:ascii="Arial" w:hAnsi="Arial" w:cs="Arial"/>
          <w:color w:val="000000"/>
          <w:sz w:val="24"/>
          <w:szCs w:val="24"/>
        </w:rPr>
        <w:t xml:space="preserve"> the period 10.00 a.m. and 10.00 p.m. daily.</w:t>
      </w:r>
    </w:p>
    <w:p w14:paraId="1D56F07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E06573F" w14:textId="5C9C5698" w:rsidR="009F228C" w:rsidRPr="00396A8F" w:rsidRDefault="00345D37" w:rsidP="005C74E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19</w:t>
      </w:r>
      <w:r w:rsidRPr="00396A8F">
        <w:rPr>
          <w:rFonts w:ascii="Arial" w:hAnsi="Arial" w:cs="Arial"/>
          <w:color w:val="000000"/>
          <w:sz w:val="24"/>
          <w:szCs w:val="24"/>
        </w:rPr>
        <w:tab/>
      </w:r>
      <w:r w:rsidR="009F228C" w:rsidRPr="00396A8F">
        <w:rPr>
          <w:rFonts w:ascii="Arial" w:hAnsi="Arial" w:cs="Arial"/>
          <w:color w:val="000000"/>
          <w:sz w:val="24"/>
          <w:szCs w:val="24"/>
        </w:rPr>
        <w:t>In preparing and presenting the operating plan, applicants should be aware that the Board expects premises to be run in a way consistent with, and promoting, the five licensing objectives</w:t>
      </w:r>
      <w:r w:rsidR="00374D8D" w:rsidRPr="00396A8F">
        <w:rPr>
          <w:rFonts w:ascii="Arial" w:hAnsi="Arial" w:cs="Arial"/>
          <w:color w:val="000000"/>
          <w:sz w:val="24"/>
          <w:szCs w:val="24"/>
        </w:rPr>
        <w:t xml:space="preserve"> listed in paragraph 1.2 </w:t>
      </w:r>
      <w:r w:rsidR="009F228C" w:rsidRPr="00396A8F">
        <w:rPr>
          <w:rFonts w:ascii="Arial" w:hAnsi="Arial" w:cs="Arial"/>
          <w:color w:val="000000"/>
          <w:sz w:val="24"/>
          <w:szCs w:val="24"/>
        </w:rPr>
        <w:t>and applicants may be required to satisfy the Board that the matters contained in their operating plans are consistent with the licensing objectives</w:t>
      </w:r>
      <w:r w:rsidR="00374D8D" w:rsidRPr="00396A8F">
        <w:rPr>
          <w:rFonts w:ascii="Arial" w:hAnsi="Arial" w:cs="Arial"/>
          <w:color w:val="000000"/>
          <w:sz w:val="24"/>
          <w:szCs w:val="24"/>
        </w:rPr>
        <w:t>.</w:t>
      </w:r>
    </w:p>
    <w:p w14:paraId="444DD266" w14:textId="77777777" w:rsidR="009F228C" w:rsidRPr="00396A8F" w:rsidRDefault="009F228C" w:rsidP="009F228C">
      <w:pPr>
        <w:tabs>
          <w:tab w:val="left" w:pos="1440"/>
        </w:tabs>
        <w:jc w:val="both"/>
        <w:rPr>
          <w:rFonts w:ascii="Arial" w:hAnsi="Arial" w:cs="Arial"/>
          <w:color w:val="000000"/>
          <w:sz w:val="24"/>
          <w:szCs w:val="24"/>
        </w:rPr>
      </w:pPr>
    </w:p>
    <w:p w14:paraId="788D5A9C" w14:textId="1009B2C2"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0</w:t>
      </w:r>
      <w:r w:rsidRPr="00396A8F">
        <w:rPr>
          <w:rFonts w:ascii="Arial" w:hAnsi="Arial" w:cs="Arial"/>
          <w:color w:val="000000"/>
          <w:sz w:val="24"/>
          <w:szCs w:val="24"/>
        </w:rPr>
        <w:tab/>
        <w:t xml:space="preserve">It is permissible under the </w:t>
      </w:r>
      <w:r w:rsidR="004814D6" w:rsidRPr="00396A8F">
        <w:rPr>
          <w:rFonts w:ascii="Arial" w:hAnsi="Arial" w:cs="Arial"/>
          <w:color w:val="000000"/>
          <w:sz w:val="24"/>
          <w:szCs w:val="24"/>
        </w:rPr>
        <w:t xml:space="preserve">2005 </w:t>
      </w:r>
      <w:r w:rsidRPr="00396A8F">
        <w:rPr>
          <w:rFonts w:ascii="Arial" w:hAnsi="Arial" w:cs="Arial"/>
          <w:color w:val="000000"/>
          <w:sz w:val="24"/>
          <w:szCs w:val="24"/>
        </w:rPr>
        <w:t xml:space="preserve">Act for Fife Council to seek premises licences in its own name.  When this is the case, the Board and its officers will consider </w:t>
      </w:r>
      <w:r w:rsidRPr="00396A8F">
        <w:rPr>
          <w:rFonts w:ascii="Arial" w:hAnsi="Arial" w:cs="Arial"/>
          <w:color w:val="000000"/>
          <w:sz w:val="24"/>
          <w:szCs w:val="24"/>
        </w:rPr>
        <w:lastRenderedPageBreak/>
        <w:t>the matter from a neutral standpoint</w:t>
      </w:r>
      <w:r w:rsidR="00C82773" w:rsidRPr="00396A8F">
        <w:rPr>
          <w:rFonts w:ascii="Arial" w:hAnsi="Arial" w:cs="Arial"/>
          <w:color w:val="000000"/>
          <w:sz w:val="24"/>
          <w:szCs w:val="24"/>
        </w:rPr>
        <w:t xml:space="preserve"> independent of the Council</w:t>
      </w:r>
      <w:r w:rsidRPr="00396A8F">
        <w:rPr>
          <w:rFonts w:ascii="Arial" w:hAnsi="Arial" w:cs="Arial"/>
          <w:color w:val="000000"/>
          <w:sz w:val="24"/>
          <w:szCs w:val="24"/>
        </w:rPr>
        <w:t>.  If relevant representations are made</w:t>
      </w:r>
      <w:r w:rsidR="005B2BE4" w:rsidRPr="00396A8F">
        <w:rPr>
          <w:rFonts w:ascii="Arial" w:hAnsi="Arial" w:cs="Arial"/>
          <w:color w:val="000000"/>
          <w:sz w:val="24"/>
          <w:szCs w:val="24"/>
        </w:rPr>
        <w:t xml:space="preserve"> by any party</w:t>
      </w:r>
      <w:r w:rsidRPr="00396A8F">
        <w:rPr>
          <w:rFonts w:ascii="Arial" w:hAnsi="Arial" w:cs="Arial"/>
          <w:color w:val="000000"/>
          <w:sz w:val="24"/>
          <w:szCs w:val="24"/>
        </w:rPr>
        <w:t>, these will be given full and equitable consideration by the Board.</w:t>
      </w:r>
    </w:p>
    <w:p w14:paraId="61D9FE6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3023082" w14:textId="3C352335"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1</w:t>
      </w:r>
      <w:r w:rsidRPr="00396A8F">
        <w:rPr>
          <w:rFonts w:ascii="Arial" w:hAnsi="Arial" w:cs="Arial"/>
          <w:color w:val="000000"/>
          <w:sz w:val="24"/>
          <w:szCs w:val="24"/>
        </w:rPr>
        <w:tab/>
        <w:t xml:space="preserve">Although basic guidance may be sought from the Clerk and Licensing Standards Officers, it is for the applicant to make sure that the operating plan is in the correct form and covers all aspects of the operation of the premises.  </w:t>
      </w:r>
    </w:p>
    <w:p w14:paraId="228BC121" w14:textId="77777777" w:rsidR="00145F91" w:rsidRPr="00396A8F" w:rsidRDefault="00145F91" w:rsidP="009F228C">
      <w:pPr>
        <w:tabs>
          <w:tab w:val="left" w:pos="720"/>
          <w:tab w:val="left" w:pos="1440"/>
        </w:tabs>
        <w:ind w:left="720" w:hanging="720"/>
        <w:jc w:val="both"/>
        <w:rPr>
          <w:rFonts w:ascii="Arial" w:hAnsi="Arial" w:cs="Arial"/>
          <w:b/>
          <w:color w:val="000000"/>
          <w:sz w:val="24"/>
          <w:szCs w:val="24"/>
        </w:rPr>
      </w:pPr>
    </w:p>
    <w:p w14:paraId="667CC54F" w14:textId="2504E7C1" w:rsidR="00145F91" w:rsidRPr="00396A8F" w:rsidRDefault="00145F91"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1.2</w:t>
      </w:r>
      <w:r w:rsidR="00353021" w:rsidRPr="00396A8F">
        <w:rPr>
          <w:rFonts w:ascii="Arial" w:hAnsi="Arial" w:cs="Arial"/>
          <w:b/>
          <w:color w:val="000000"/>
          <w:sz w:val="24"/>
          <w:szCs w:val="24"/>
        </w:rPr>
        <w:t>2</w:t>
      </w:r>
      <w:r w:rsidR="00345D37" w:rsidRPr="00396A8F">
        <w:rPr>
          <w:rFonts w:ascii="Arial" w:hAnsi="Arial" w:cs="Arial"/>
          <w:b/>
          <w:color w:val="000000"/>
          <w:sz w:val="24"/>
          <w:szCs w:val="24"/>
        </w:rPr>
        <w:tab/>
      </w:r>
      <w:r w:rsidRPr="00396A8F">
        <w:rPr>
          <w:rFonts w:ascii="Arial" w:hAnsi="Arial" w:cs="Arial"/>
          <w:b/>
          <w:i/>
          <w:color w:val="000000"/>
          <w:sz w:val="24"/>
          <w:szCs w:val="24"/>
        </w:rPr>
        <w:t>D</w:t>
      </w:r>
      <w:r w:rsidR="0084626F" w:rsidRPr="00396A8F">
        <w:rPr>
          <w:rFonts w:ascii="Arial" w:hAnsi="Arial" w:cs="Arial"/>
          <w:b/>
          <w:i/>
          <w:color w:val="000000"/>
          <w:sz w:val="24"/>
          <w:szCs w:val="24"/>
        </w:rPr>
        <w:t>ISABLED</w:t>
      </w:r>
      <w:r w:rsidRPr="00396A8F">
        <w:rPr>
          <w:rFonts w:ascii="Arial" w:hAnsi="Arial" w:cs="Arial"/>
          <w:b/>
          <w:i/>
          <w:color w:val="000000"/>
          <w:sz w:val="24"/>
          <w:szCs w:val="24"/>
        </w:rPr>
        <w:t xml:space="preserve"> ACCESS </w:t>
      </w:r>
      <w:r w:rsidR="0084626F" w:rsidRPr="00396A8F">
        <w:rPr>
          <w:rFonts w:ascii="Arial" w:hAnsi="Arial" w:cs="Arial"/>
          <w:b/>
          <w:i/>
          <w:color w:val="000000"/>
          <w:sz w:val="24"/>
          <w:szCs w:val="24"/>
        </w:rPr>
        <w:t xml:space="preserve">AND FACILITIES </w:t>
      </w:r>
      <w:r w:rsidRPr="00396A8F">
        <w:rPr>
          <w:rFonts w:ascii="Arial" w:hAnsi="Arial" w:cs="Arial"/>
          <w:b/>
          <w:i/>
          <w:color w:val="000000"/>
          <w:sz w:val="24"/>
          <w:szCs w:val="24"/>
        </w:rPr>
        <w:t>STATEME</w:t>
      </w:r>
      <w:r w:rsidRPr="00396A8F">
        <w:rPr>
          <w:rFonts w:ascii="Arial" w:hAnsi="Arial" w:cs="Arial"/>
          <w:b/>
          <w:color w:val="000000"/>
          <w:sz w:val="24"/>
          <w:szCs w:val="24"/>
        </w:rPr>
        <w:t>NTS</w:t>
      </w:r>
    </w:p>
    <w:p w14:paraId="5D193B9F" w14:textId="77777777" w:rsidR="00027C53" w:rsidRPr="00396A8F" w:rsidRDefault="00027C53" w:rsidP="009F228C">
      <w:pPr>
        <w:tabs>
          <w:tab w:val="left" w:pos="720"/>
          <w:tab w:val="left" w:pos="1440"/>
        </w:tabs>
        <w:ind w:left="720" w:hanging="720"/>
        <w:jc w:val="both"/>
        <w:rPr>
          <w:rFonts w:ascii="Arial" w:hAnsi="Arial" w:cs="Arial"/>
          <w:b/>
          <w:color w:val="000000"/>
          <w:sz w:val="24"/>
          <w:szCs w:val="24"/>
        </w:rPr>
      </w:pPr>
    </w:p>
    <w:p w14:paraId="522FAC3C" w14:textId="783769B7" w:rsidR="0084626F" w:rsidRPr="00396A8F" w:rsidRDefault="00345D37" w:rsidP="004950BF">
      <w:pPr>
        <w:tabs>
          <w:tab w:val="left" w:pos="720"/>
          <w:tab w:val="left" w:pos="1440"/>
        </w:tabs>
        <w:ind w:left="720" w:hanging="720"/>
        <w:jc w:val="both"/>
        <w:rPr>
          <w:rFonts w:ascii="Arial" w:hAnsi="Arial" w:cs="Arial"/>
          <w:color w:val="000000"/>
          <w:sz w:val="24"/>
          <w:szCs w:val="24"/>
        </w:rPr>
      </w:pPr>
      <w:r w:rsidRPr="00396A8F">
        <w:rPr>
          <w:rFonts w:ascii="Arial" w:hAnsi="Arial" w:cs="Arial"/>
          <w:b/>
          <w:color w:val="000000"/>
          <w:sz w:val="24"/>
          <w:szCs w:val="24"/>
        </w:rPr>
        <w:tab/>
      </w:r>
      <w:r w:rsidR="00027C53" w:rsidRPr="00396A8F">
        <w:rPr>
          <w:rFonts w:ascii="Arial" w:hAnsi="Arial" w:cs="Arial"/>
          <w:color w:val="000000"/>
          <w:sz w:val="24"/>
          <w:szCs w:val="24"/>
        </w:rPr>
        <w:t>Every application for a premises licence must be accompanied by a D</w:t>
      </w:r>
      <w:r w:rsidR="0084626F" w:rsidRPr="00396A8F">
        <w:rPr>
          <w:rFonts w:ascii="Arial" w:hAnsi="Arial" w:cs="Arial"/>
          <w:color w:val="000000"/>
          <w:sz w:val="24"/>
          <w:szCs w:val="24"/>
        </w:rPr>
        <w:t>isabled</w:t>
      </w:r>
      <w:r w:rsidR="00027C53" w:rsidRPr="00396A8F">
        <w:rPr>
          <w:rFonts w:ascii="Arial" w:hAnsi="Arial" w:cs="Arial"/>
          <w:color w:val="000000"/>
          <w:sz w:val="24"/>
          <w:szCs w:val="24"/>
        </w:rPr>
        <w:t xml:space="preserve"> Access</w:t>
      </w:r>
      <w:r w:rsidR="0084626F" w:rsidRPr="00396A8F">
        <w:rPr>
          <w:rFonts w:ascii="Arial" w:hAnsi="Arial" w:cs="Arial"/>
          <w:color w:val="000000"/>
          <w:sz w:val="24"/>
          <w:szCs w:val="24"/>
        </w:rPr>
        <w:t xml:space="preserve"> and Facilities</w:t>
      </w:r>
      <w:r w:rsidR="00027C53" w:rsidRPr="00396A8F">
        <w:rPr>
          <w:rFonts w:ascii="Arial" w:hAnsi="Arial" w:cs="Arial"/>
          <w:color w:val="000000"/>
          <w:sz w:val="24"/>
          <w:szCs w:val="24"/>
        </w:rPr>
        <w:t xml:space="preserve"> Statement</w:t>
      </w:r>
      <w:r w:rsidR="0084626F" w:rsidRPr="00396A8F">
        <w:rPr>
          <w:rFonts w:ascii="Arial" w:hAnsi="Arial" w:cs="Arial"/>
          <w:color w:val="000000"/>
          <w:sz w:val="24"/>
          <w:szCs w:val="24"/>
        </w:rPr>
        <w:t>.</w:t>
      </w:r>
      <w:r w:rsidR="00381855" w:rsidRPr="00396A8F">
        <w:rPr>
          <w:rFonts w:ascii="Arial" w:hAnsi="Arial" w:cs="Arial"/>
          <w:color w:val="000000"/>
          <w:sz w:val="24"/>
          <w:szCs w:val="24"/>
        </w:rPr>
        <w:t xml:space="preserve"> The form of the Statement has been prescribed by the Scottish Ministers and is available on the Board’s webpages on </w:t>
      </w:r>
      <w:hyperlink r:id="rId14" w:history="1">
        <w:r w:rsidR="002E6DB6" w:rsidRPr="00636DB5">
          <w:rPr>
            <w:rStyle w:val="Hyperlink"/>
            <w:rFonts w:ascii="Arial" w:hAnsi="Arial" w:cs="Arial"/>
            <w:sz w:val="24"/>
            <w:szCs w:val="24"/>
          </w:rPr>
          <w:t>www.fife.gov.uk</w:t>
        </w:r>
      </w:hyperlink>
      <w:r w:rsidR="009B177F" w:rsidRPr="00396A8F">
        <w:rPr>
          <w:rFonts w:ascii="Arial" w:hAnsi="Arial" w:cs="Arial"/>
          <w:color w:val="000000"/>
          <w:sz w:val="24"/>
          <w:szCs w:val="24"/>
        </w:rPr>
        <w:t xml:space="preserve"> along with a link to the </w:t>
      </w:r>
      <w:r w:rsidR="0084626F" w:rsidRPr="00396A8F">
        <w:rPr>
          <w:rFonts w:ascii="Arial" w:hAnsi="Arial" w:cs="Arial"/>
          <w:color w:val="000000"/>
          <w:sz w:val="24"/>
          <w:szCs w:val="24"/>
        </w:rPr>
        <w:t xml:space="preserve">Scottish </w:t>
      </w:r>
      <w:r w:rsidR="009B177F" w:rsidRPr="00396A8F">
        <w:rPr>
          <w:rFonts w:ascii="Arial" w:hAnsi="Arial" w:cs="Arial"/>
          <w:color w:val="000000"/>
          <w:sz w:val="24"/>
          <w:szCs w:val="24"/>
        </w:rPr>
        <w:t>Government’s guidance</w:t>
      </w:r>
      <w:r w:rsidR="0084626F" w:rsidRPr="00396A8F">
        <w:rPr>
          <w:rFonts w:ascii="Arial" w:hAnsi="Arial" w:cs="Arial"/>
          <w:color w:val="000000"/>
          <w:sz w:val="24"/>
          <w:szCs w:val="24"/>
        </w:rPr>
        <w:t xml:space="preserve"> on how to complete the Statement.  </w:t>
      </w:r>
    </w:p>
    <w:p w14:paraId="4DAB828F" w14:textId="77777777" w:rsidR="0022249D" w:rsidRPr="00396A8F" w:rsidRDefault="0022249D" w:rsidP="004950BF">
      <w:pPr>
        <w:tabs>
          <w:tab w:val="left" w:pos="720"/>
          <w:tab w:val="left" w:pos="1440"/>
        </w:tabs>
        <w:ind w:left="720" w:hanging="720"/>
        <w:jc w:val="both"/>
        <w:rPr>
          <w:rFonts w:ascii="Arial" w:hAnsi="Arial" w:cs="Arial"/>
          <w:color w:val="000000"/>
          <w:sz w:val="24"/>
          <w:szCs w:val="24"/>
        </w:rPr>
      </w:pPr>
    </w:p>
    <w:p w14:paraId="2C1127FE" w14:textId="33BE60CC" w:rsidR="00027C53" w:rsidRPr="00396A8F" w:rsidRDefault="0022249D"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3</w:t>
      </w:r>
      <w:r w:rsidR="00345D37" w:rsidRPr="00396A8F">
        <w:rPr>
          <w:rFonts w:ascii="Arial" w:hAnsi="Arial" w:cs="Arial"/>
          <w:color w:val="000000"/>
          <w:sz w:val="24"/>
          <w:szCs w:val="24"/>
        </w:rPr>
        <w:tab/>
      </w:r>
      <w:r w:rsidRPr="00396A8F">
        <w:rPr>
          <w:rFonts w:ascii="Arial" w:hAnsi="Arial" w:cs="Arial"/>
          <w:color w:val="000000"/>
          <w:sz w:val="24"/>
          <w:szCs w:val="24"/>
        </w:rPr>
        <w:t>The Board expects a</w:t>
      </w:r>
      <w:r w:rsidR="004950BF" w:rsidRPr="00396A8F">
        <w:rPr>
          <w:rFonts w:ascii="Arial" w:hAnsi="Arial" w:cs="Arial"/>
          <w:color w:val="000000"/>
          <w:sz w:val="24"/>
          <w:szCs w:val="24"/>
        </w:rPr>
        <w:t xml:space="preserve">pplicants for premises licences </w:t>
      </w:r>
      <w:r w:rsidRPr="00396A8F">
        <w:rPr>
          <w:rFonts w:ascii="Arial" w:hAnsi="Arial" w:cs="Arial"/>
          <w:color w:val="000000"/>
          <w:sz w:val="24"/>
          <w:szCs w:val="24"/>
        </w:rPr>
        <w:t>t</w:t>
      </w:r>
      <w:r w:rsidR="004950BF" w:rsidRPr="00396A8F">
        <w:rPr>
          <w:rFonts w:ascii="Arial" w:hAnsi="Arial" w:cs="Arial"/>
          <w:color w:val="000000"/>
          <w:sz w:val="24"/>
          <w:szCs w:val="24"/>
        </w:rPr>
        <w:t xml:space="preserve">o </w:t>
      </w:r>
      <w:r w:rsidRPr="00396A8F">
        <w:rPr>
          <w:rFonts w:ascii="Arial" w:hAnsi="Arial" w:cs="Arial"/>
          <w:color w:val="000000"/>
          <w:sz w:val="24"/>
          <w:szCs w:val="24"/>
        </w:rPr>
        <w:t>indicate</w:t>
      </w:r>
      <w:r w:rsidR="004950BF" w:rsidRPr="00396A8F">
        <w:rPr>
          <w:rFonts w:ascii="Arial" w:hAnsi="Arial" w:cs="Arial"/>
          <w:color w:val="000000"/>
          <w:sz w:val="24"/>
          <w:szCs w:val="24"/>
        </w:rPr>
        <w:t xml:space="preserve"> in their </w:t>
      </w:r>
      <w:r w:rsidRPr="00396A8F">
        <w:rPr>
          <w:rFonts w:ascii="Arial" w:hAnsi="Arial" w:cs="Arial"/>
          <w:color w:val="000000"/>
          <w:sz w:val="24"/>
          <w:szCs w:val="24"/>
        </w:rPr>
        <w:t>Statement</w:t>
      </w:r>
      <w:r w:rsidR="004950BF" w:rsidRPr="00396A8F">
        <w:rPr>
          <w:rFonts w:ascii="Arial" w:hAnsi="Arial" w:cs="Arial"/>
          <w:color w:val="000000"/>
          <w:sz w:val="24"/>
          <w:szCs w:val="24"/>
        </w:rPr>
        <w:t xml:space="preserve"> how </w:t>
      </w:r>
      <w:r w:rsidRPr="00396A8F">
        <w:rPr>
          <w:rFonts w:ascii="Arial" w:hAnsi="Arial" w:cs="Arial"/>
          <w:color w:val="000000"/>
          <w:sz w:val="24"/>
          <w:szCs w:val="24"/>
        </w:rPr>
        <w:t xml:space="preserve">accessible the premises are or will be for people with disabilities and the facilities </w:t>
      </w:r>
      <w:r w:rsidR="004950BF" w:rsidRPr="00396A8F">
        <w:rPr>
          <w:rFonts w:ascii="Arial" w:hAnsi="Arial" w:cs="Arial"/>
          <w:color w:val="000000"/>
          <w:sz w:val="24"/>
          <w:szCs w:val="24"/>
        </w:rPr>
        <w:t xml:space="preserve">they intend to </w:t>
      </w:r>
      <w:r w:rsidRPr="00396A8F">
        <w:rPr>
          <w:rFonts w:ascii="Arial" w:hAnsi="Arial" w:cs="Arial"/>
          <w:color w:val="000000"/>
          <w:sz w:val="24"/>
          <w:szCs w:val="24"/>
        </w:rPr>
        <w:t>provide for people with disabilities.</w:t>
      </w:r>
      <w:r w:rsidR="004E4379" w:rsidRPr="00396A8F">
        <w:rPr>
          <w:rFonts w:ascii="Arial" w:hAnsi="Arial" w:cs="Arial"/>
          <w:color w:val="000000"/>
          <w:sz w:val="24"/>
          <w:szCs w:val="24"/>
        </w:rPr>
        <w:t xml:space="preserve"> </w:t>
      </w:r>
      <w:r w:rsidR="002448C7" w:rsidRPr="00396A8F">
        <w:rPr>
          <w:rFonts w:ascii="Arial" w:hAnsi="Arial" w:cs="Arial"/>
          <w:color w:val="000000"/>
          <w:sz w:val="24"/>
          <w:szCs w:val="24"/>
        </w:rPr>
        <w:t>Whilst t</w:t>
      </w:r>
      <w:r w:rsidR="004E4379" w:rsidRPr="00396A8F">
        <w:rPr>
          <w:rFonts w:ascii="Arial" w:hAnsi="Arial" w:cs="Arial"/>
          <w:color w:val="000000"/>
          <w:sz w:val="24"/>
          <w:szCs w:val="24"/>
        </w:rPr>
        <w:t xml:space="preserve">he Board </w:t>
      </w:r>
      <w:r w:rsidR="002448C7" w:rsidRPr="00396A8F">
        <w:rPr>
          <w:rFonts w:ascii="Arial" w:hAnsi="Arial" w:cs="Arial"/>
          <w:color w:val="000000"/>
          <w:sz w:val="24"/>
          <w:szCs w:val="24"/>
        </w:rPr>
        <w:t xml:space="preserve">will include details of the Disabled Access and Facilities Statement in the Licensing Register, the Board </w:t>
      </w:r>
      <w:r w:rsidR="004E4379" w:rsidRPr="00396A8F">
        <w:rPr>
          <w:rFonts w:ascii="Arial" w:hAnsi="Arial" w:cs="Arial"/>
          <w:color w:val="000000"/>
          <w:sz w:val="24"/>
          <w:szCs w:val="24"/>
        </w:rPr>
        <w:t>also e</w:t>
      </w:r>
      <w:r w:rsidR="002448C7" w:rsidRPr="00396A8F">
        <w:rPr>
          <w:rFonts w:ascii="Arial" w:hAnsi="Arial" w:cs="Arial"/>
          <w:color w:val="000000"/>
          <w:sz w:val="24"/>
          <w:szCs w:val="24"/>
        </w:rPr>
        <w:t>ncourages</w:t>
      </w:r>
      <w:r w:rsidR="004E4379" w:rsidRPr="00396A8F">
        <w:rPr>
          <w:rFonts w:ascii="Arial" w:hAnsi="Arial" w:cs="Arial"/>
          <w:color w:val="000000"/>
          <w:sz w:val="24"/>
          <w:szCs w:val="24"/>
        </w:rPr>
        <w:t xml:space="preserve"> applicants to make the Statement easily available for customers by publishing it on their website or by other means to enable potential customers to make a judgement as to whether the premises will be accessible to them.</w:t>
      </w:r>
      <w:r w:rsidR="004950BF" w:rsidRPr="00396A8F">
        <w:rPr>
          <w:rFonts w:ascii="Arial" w:hAnsi="Arial" w:cs="Arial"/>
          <w:color w:val="000000"/>
          <w:sz w:val="24"/>
          <w:szCs w:val="24"/>
        </w:rPr>
        <w:t xml:space="preserve"> </w:t>
      </w:r>
    </w:p>
    <w:p w14:paraId="060B925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2B7A62F" w14:textId="2E6647FF" w:rsidR="004E1653"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1.2</w:t>
      </w:r>
      <w:r w:rsidR="00353021" w:rsidRPr="00396A8F">
        <w:rPr>
          <w:rFonts w:ascii="Arial" w:hAnsi="Arial" w:cs="Arial"/>
          <w:color w:val="000000"/>
          <w:sz w:val="24"/>
          <w:szCs w:val="24"/>
        </w:rPr>
        <w:t>4</w:t>
      </w:r>
      <w:r w:rsidRPr="00396A8F">
        <w:rPr>
          <w:rFonts w:ascii="Arial" w:hAnsi="Arial" w:cs="Arial"/>
          <w:color w:val="000000"/>
          <w:sz w:val="24"/>
          <w:szCs w:val="24"/>
        </w:rPr>
        <w:tab/>
      </w:r>
      <w:r w:rsidRPr="00396A8F">
        <w:rPr>
          <w:rFonts w:ascii="Arial" w:hAnsi="Arial" w:cs="Arial"/>
          <w:b/>
          <w:i/>
          <w:color w:val="000000"/>
          <w:sz w:val="24"/>
          <w:szCs w:val="24"/>
          <w:u w:val="single"/>
        </w:rPr>
        <w:t>HEARINGS</w:t>
      </w:r>
      <w:r w:rsidR="004416D0">
        <w:rPr>
          <w:rFonts w:ascii="Arial" w:hAnsi="Arial" w:cs="Arial"/>
          <w:b/>
          <w:i/>
          <w:color w:val="000000"/>
          <w:sz w:val="24"/>
          <w:szCs w:val="24"/>
          <w:u w:val="single"/>
        </w:rPr>
        <w:t xml:space="preserve"> AND DETERMINATION OF APPLICATIONS</w:t>
      </w:r>
      <w:r w:rsidRPr="00396A8F">
        <w:rPr>
          <w:rFonts w:ascii="Arial" w:hAnsi="Arial" w:cs="Arial"/>
          <w:color w:val="000000"/>
          <w:sz w:val="24"/>
          <w:szCs w:val="24"/>
        </w:rPr>
        <w:tab/>
      </w:r>
    </w:p>
    <w:p w14:paraId="0C30A126" w14:textId="77777777" w:rsidR="004E1653" w:rsidRPr="00396A8F" w:rsidRDefault="004E1653" w:rsidP="009F228C">
      <w:pPr>
        <w:tabs>
          <w:tab w:val="left" w:pos="720"/>
          <w:tab w:val="left" w:pos="1440"/>
        </w:tabs>
        <w:ind w:left="720" w:hanging="720"/>
        <w:jc w:val="both"/>
        <w:rPr>
          <w:rFonts w:ascii="Arial" w:hAnsi="Arial" w:cs="Arial"/>
          <w:color w:val="000000"/>
          <w:sz w:val="24"/>
          <w:szCs w:val="24"/>
        </w:rPr>
      </w:pPr>
    </w:p>
    <w:p w14:paraId="3193F761" w14:textId="4F26A2DE" w:rsidR="009F228C" w:rsidRPr="00396A8F" w:rsidRDefault="00345D37"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9F228C" w:rsidRPr="00396A8F">
        <w:rPr>
          <w:rFonts w:ascii="Arial" w:hAnsi="Arial" w:cs="Arial"/>
          <w:color w:val="000000"/>
          <w:sz w:val="24"/>
          <w:szCs w:val="24"/>
        </w:rPr>
        <w:t>Where a hearing is to take place, the Board will attempt to make the experience as informal as possible consistent with the carrying out of the Board’s quasi-judicial function.  The Board has made Rules in terms of paragraph 12(5) of Schedule 1 to the 2005</w:t>
      </w:r>
      <w:r w:rsidR="00BC759C" w:rsidRPr="00396A8F">
        <w:rPr>
          <w:rFonts w:ascii="Arial" w:hAnsi="Arial" w:cs="Arial"/>
          <w:color w:val="000000"/>
          <w:sz w:val="24"/>
          <w:szCs w:val="24"/>
        </w:rPr>
        <w:t xml:space="preserve"> </w:t>
      </w:r>
      <w:r w:rsidR="003B2693" w:rsidRPr="00396A8F">
        <w:rPr>
          <w:rFonts w:ascii="Arial" w:hAnsi="Arial" w:cs="Arial"/>
          <w:color w:val="000000"/>
          <w:sz w:val="24"/>
          <w:szCs w:val="24"/>
        </w:rPr>
        <w:t xml:space="preserve">Act </w:t>
      </w:r>
      <w:r w:rsidR="00EB262A" w:rsidRPr="00396A8F">
        <w:rPr>
          <w:rFonts w:ascii="Arial" w:hAnsi="Arial" w:cs="Arial"/>
          <w:color w:val="000000"/>
          <w:sz w:val="24"/>
          <w:szCs w:val="24"/>
        </w:rPr>
        <w:t>setting out the way in which</w:t>
      </w:r>
      <w:r w:rsidR="00BC759C" w:rsidRPr="00396A8F">
        <w:rPr>
          <w:rFonts w:ascii="Arial" w:hAnsi="Arial" w:cs="Arial"/>
          <w:color w:val="000000"/>
          <w:sz w:val="24"/>
          <w:szCs w:val="24"/>
        </w:rPr>
        <w:t xml:space="preserve"> hearings </w:t>
      </w:r>
      <w:r w:rsidR="00EB262A" w:rsidRPr="00396A8F">
        <w:rPr>
          <w:rFonts w:ascii="Arial" w:hAnsi="Arial" w:cs="Arial"/>
          <w:color w:val="000000"/>
          <w:sz w:val="24"/>
          <w:szCs w:val="24"/>
        </w:rPr>
        <w:t>for</w:t>
      </w:r>
      <w:r w:rsidR="00BC759C" w:rsidRPr="00396A8F">
        <w:rPr>
          <w:rFonts w:ascii="Arial" w:hAnsi="Arial" w:cs="Arial"/>
          <w:color w:val="000000"/>
          <w:sz w:val="24"/>
          <w:szCs w:val="24"/>
        </w:rPr>
        <w:t xml:space="preserve"> applications for premises licences and for variation of premises licences</w:t>
      </w:r>
      <w:r w:rsidR="00EB262A" w:rsidRPr="00396A8F">
        <w:rPr>
          <w:rFonts w:ascii="Arial" w:hAnsi="Arial" w:cs="Arial"/>
          <w:color w:val="000000"/>
          <w:sz w:val="24"/>
          <w:szCs w:val="24"/>
        </w:rPr>
        <w:t xml:space="preserve"> will be conducted. The Rules</w:t>
      </w:r>
      <w:r w:rsidR="005B19BB" w:rsidRPr="00396A8F">
        <w:rPr>
          <w:rFonts w:ascii="Arial" w:hAnsi="Arial" w:cs="Arial"/>
          <w:color w:val="000000"/>
          <w:sz w:val="24"/>
          <w:szCs w:val="24"/>
        </w:rPr>
        <w:t xml:space="preserve"> and adopted procedures</w:t>
      </w:r>
      <w:r w:rsidR="009F228C" w:rsidRPr="00396A8F">
        <w:rPr>
          <w:rFonts w:ascii="Arial" w:hAnsi="Arial" w:cs="Arial"/>
          <w:color w:val="000000"/>
          <w:sz w:val="24"/>
          <w:szCs w:val="24"/>
        </w:rPr>
        <w:t xml:space="preserve"> are in Appendix 3(a)</w:t>
      </w:r>
      <w:r w:rsidR="005B19BB" w:rsidRPr="00396A8F">
        <w:rPr>
          <w:rFonts w:ascii="Arial" w:hAnsi="Arial" w:cs="Arial"/>
          <w:color w:val="000000"/>
          <w:sz w:val="24"/>
          <w:szCs w:val="24"/>
        </w:rPr>
        <w:t xml:space="preserve"> and (b)</w:t>
      </w:r>
      <w:r w:rsidR="009F228C" w:rsidRPr="00396A8F">
        <w:rPr>
          <w:rFonts w:ascii="Arial" w:hAnsi="Arial" w:cs="Arial"/>
          <w:color w:val="000000"/>
          <w:sz w:val="24"/>
          <w:szCs w:val="24"/>
        </w:rPr>
        <w:t xml:space="preserve"> to this Statement.</w:t>
      </w:r>
      <w:r w:rsidR="00EB262A" w:rsidRPr="00396A8F">
        <w:rPr>
          <w:rFonts w:ascii="Arial" w:hAnsi="Arial" w:cs="Arial"/>
          <w:color w:val="000000"/>
          <w:sz w:val="24"/>
          <w:szCs w:val="24"/>
        </w:rPr>
        <w:t xml:space="preserve"> </w:t>
      </w:r>
      <w:r w:rsidR="003B2693" w:rsidRPr="00396A8F">
        <w:rPr>
          <w:rFonts w:ascii="Arial" w:hAnsi="Arial" w:cs="Arial"/>
          <w:color w:val="000000"/>
          <w:sz w:val="24"/>
          <w:szCs w:val="24"/>
        </w:rPr>
        <w:t>At the hearing, i</w:t>
      </w:r>
      <w:r w:rsidR="00EB262A" w:rsidRPr="00396A8F">
        <w:rPr>
          <w:rFonts w:ascii="Arial" w:hAnsi="Arial" w:cs="Arial"/>
          <w:color w:val="000000"/>
          <w:sz w:val="24"/>
          <w:szCs w:val="24"/>
        </w:rPr>
        <w:t>f a</w:t>
      </w:r>
      <w:r w:rsidR="00D93134" w:rsidRPr="00396A8F">
        <w:rPr>
          <w:rFonts w:ascii="Arial" w:hAnsi="Arial" w:cs="Arial"/>
          <w:color w:val="000000"/>
          <w:sz w:val="24"/>
          <w:szCs w:val="24"/>
        </w:rPr>
        <w:t xml:space="preserve">ny person taking part </w:t>
      </w:r>
      <w:r w:rsidR="003B2693" w:rsidRPr="00396A8F">
        <w:rPr>
          <w:rFonts w:ascii="Arial" w:hAnsi="Arial" w:cs="Arial"/>
          <w:color w:val="000000"/>
          <w:sz w:val="24"/>
          <w:szCs w:val="24"/>
        </w:rPr>
        <w:t>requires clarification of</w:t>
      </w:r>
      <w:r w:rsidR="00D93134" w:rsidRPr="00396A8F">
        <w:rPr>
          <w:rFonts w:ascii="Arial" w:hAnsi="Arial" w:cs="Arial"/>
          <w:color w:val="000000"/>
          <w:sz w:val="24"/>
          <w:szCs w:val="24"/>
        </w:rPr>
        <w:t xml:space="preserve"> the procedures,</w:t>
      </w:r>
      <w:r w:rsidR="00EB262A" w:rsidRPr="00396A8F">
        <w:rPr>
          <w:rFonts w:ascii="Arial" w:hAnsi="Arial" w:cs="Arial"/>
          <w:color w:val="000000"/>
          <w:sz w:val="24"/>
          <w:szCs w:val="24"/>
        </w:rPr>
        <w:t xml:space="preserve"> they should draw this to the Convener’s attention.</w:t>
      </w:r>
    </w:p>
    <w:p w14:paraId="14861B9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7DDDB34" w14:textId="1FACB16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114588" w:rsidRPr="00396A8F">
        <w:rPr>
          <w:rFonts w:ascii="Arial" w:hAnsi="Arial" w:cs="Arial"/>
          <w:color w:val="000000"/>
          <w:sz w:val="24"/>
          <w:szCs w:val="24"/>
        </w:rPr>
        <w:t>2</w:t>
      </w:r>
      <w:r w:rsidR="00353021" w:rsidRPr="00396A8F">
        <w:rPr>
          <w:rFonts w:ascii="Arial" w:hAnsi="Arial" w:cs="Arial"/>
          <w:color w:val="000000"/>
          <w:sz w:val="24"/>
          <w:szCs w:val="24"/>
        </w:rPr>
        <w:t>5</w:t>
      </w:r>
      <w:r w:rsidR="00345D37" w:rsidRPr="00396A8F">
        <w:rPr>
          <w:rFonts w:ascii="Arial" w:hAnsi="Arial" w:cs="Arial"/>
          <w:color w:val="000000"/>
          <w:sz w:val="24"/>
          <w:szCs w:val="24"/>
        </w:rPr>
        <w:tab/>
      </w:r>
      <w:r w:rsidRPr="00396A8F">
        <w:rPr>
          <w:rFonts w:ascii="Arial" w:hAnsi="Arial" w:cs="Arial"/>
          <w:color w:val="000000"/>
          <w:sz w:val="24"/>
          <w:szCs w:val="24"/>
        </w:rPr>
        <w:t xml:space="preserve">The Board </w:t>
      </w:r>
      <w:r w:rsidR="005354EE" w:rsidRPr="00396A8F">
        <w:rPr>
          <w:rFonts w:ascii="Arial" w:hAnsi="Arial" w:cs="Arial"/>
          <w:color w:val="000000"/>
          <w:sz w:val="24"/>
          <w:szCs w:val="24"/>
        </w:rPr>
        <w:t>may</w:t>
      </w:r>
      <w:r w:rsidRPr="00396A8F">
        <w:rPr>
          <w:rFonts w:ascii="Arial" w:hAnsi="Arial" w:cs="Arial"/>
          <w:color w:val="000000"/>
          <w:sz w:val="24"/>
          <w:szCs w:val="24"/>
        </w:rPr>
        <w:t xml:space="preserve"> adjourn to consider the application</w:t>
      </w:r>
      <w:r w:rsidR="005354EE" w:rsidRPr="00396A8F">
        <w:rPr>
          <w:rFonts w:ascii="Arial" w:hAnsi="Arial" w:cs="Arial"/>
          <w:color w:val="000000"/>
          <w:sz w:val="24"/>
          <w:szCs w:val="24"/>
        </w:rPr>
        <w:t xml:space="preserve"> </w:t>
      </w:r>
      <w:r w:rsidRPr="00396A8F">
        <w:rPr>
          <w:rFonts w:ascii="Arial" w:hAnsi="Arial" w:cs="Arial"/>
          <w:color w:val="000000"/>
          <w:sz w:val="24"/>
          <w:szCs w:val="24"/>
        </w:rPr>
        <w:t>in private</w:t>
      </w:r>
      <w:r w:rsidR="005354EE" w:rsidRPr="00396A8F">
        <w:rPr>
          <w:rFonts w:ascii="Arial" w:hAnsi="Arial" w:cs="Arial"/>
          <w:color w:val="000000"/>
          <w:sz w:val="24"/>
          <w:szCs w:val="24"/>
        </w:rPr>
        <w:t xml:space="preserve"> after hearing the parties</w:t>
      </w:r>
      <w:r w:rsidRPr="00396A8F">
        <w:rPr>
          <w:rFonts w:ascii="Arial" w:hAnsi="Arial" w:cs="Arial"/>
          <w:color w:val="000000"/>
          <w:sz w:val="24"/>
          <w:szCs w:val="24"/>
        </w:rPr>
        <w:t xml:space="preserve">.  If legal advice has been given to the Board during the adjournment, the Clerk will state what that advice was when the Board reconvenes to resume consideration of, or make a decision on, the application. </w:t>
      </w:r>
      <w:r w:rsidR="00114588" w:rsidRPr="00396A8F">
        <w:rPr>
          <w:rFonts w:ascii="Arial" w:hAnsi="Arial" w:cs="Arial"/>
          <w:color w:val="000000"/>
          <w:sz w:val="24"/>
          <w:szCs w:val="24"/>
        </w:rPr>
        <w:t>The decision and any voting on motions will be done in public.</w:t>
      </w:r>
      <w:r w:rsidRPr="00396A8F">
        <w:rPr>
          <w:rFonts w:ascii="Arial" w:hAnsi="Arial" w:cs="Arial"/>
          <w:color w:val="000000"/>
          <w:sz w:val="24"/>
          <w:szCs w:val="24"/>
        </w:rPr>
        <w:t xml:space="preserve"> </w:t>
      </w:r>
    </w:p>
    <w:p w14:paraId="152F4830" w14:textId="77777777" w:rsidR="009F228C" w:rsidRPr="00396A8F" w:rsidRDefault="009F228C" w:rsidP="009F228C">
      <w:pPr>
        <w:tabs>
          <w:tab w:val="left" w:pos="720"/>
          <w:tab w:val="left" w:pos="1440"/>
        </w:tabs>
        <w:ind w:left="720" w:hanging="720"/>
        <w:jc w:val="center"/>
        <w:rPr>
          <w:rFonts w:ascii="Arial" w:hAnsi="Arial" w:cs="Arial"/>
          <w:color w:val="000000"/>
          <w:sz w:val="24"/>
          <w:szCs w:val="24"/>
        </w:rPr>
      </w:pPr>
    </w:p>
    <w:p w14:paraId="51F11B4C" w14:textId="03D8C481"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91386" w:rsidRPr="00396A8F">
        <w:rPr>
          <w:rFonts w:ascii="Arial" w:hAnsi="Arial" w:cs="Arial"/>
          <w:color w:val="000000"/>
          <w:sz w:val="24"/>
          <w:szCs w:val="24"/>
        </w:rPr>
        <w:t>2</w:t>
      </w:r>
      <w:r w:rsidR="00353021" w:rsidRPr="00396A8F">
        <w:rPr>
          <w:rFonts w:ascii="Arial" w:hAnsi="Arial" w:cs="Arial"/>
          <w:color w:val="000000"/>
          <w:sz w:val="24"/>
          <w:szCs w:val="24"/>
        </w:rPr>
        <w:t>6</w:t>
      </w:r>
      <w:r w:rsidRPr="00396A8F">
        <w:rPr>
          <w:rFonts w:ascii="Arial" w:hAnsi="Arial" w:cs="Arial"/>
          <w:color w:val="000000"/>
          <w:sz w:val="24"/>
          <w:szCs w:val="24"/>
        </w:rPr>
        <w:tab/>
        <w:t>The Board</w:t>
      </w:r>
      <w:r w:rsidR="00611DEA" w:rsidRPr="00396A8F">
        <w:rPr>
          <w:rFonts w:ascii="Arial" w:hAnsi="Arial" w:cs="Arial"/>
          <w:color w:val="000000"/>
          <w:sz w:val="24"/>
          <w:szCs w:val="24"/>
        </w:rPr>
        <w:t>’s normal practice is to hear</w:t>
      </w:r>
      <w:r w:rsidRPr="00396A8F">
        <w:rPr>
          <w:rFonts w:ascii="Arial" w:hAnsi="Arial" w:cs="Arial"/>
          <w:color w:val="000000"/>
          <w:sz w:val="24"/>
          <w:szCs w:val="24"/>
        </w:rPr>
        <w:t xml:space="preserve"> statements </w:t>
      </w:r>
      <w:r w:rsidR="00611DEA" w:rsidRPr="00396A8F">
        <w:rPr>
          <w:rFonts w:ascii="Arial" w:hAnsi="Arial" w:cs="Arial"/>
          <w:color w:val="000000"/>
          <w:sz w:val="24"/>
          <w:szCs w:val="24"/>
        </w:rPr>
        <w:t xml:space="preserve">or submissions </w:t>
      </w:r>
      <w:r w:rsidRPr="00396A8F">
        <w:rPr>
          <w:rFonts w:ascii="Arial" w:hAnsi="Arial" w:cs="Arial"/>
          <w:color w:val="000000"/>
          <w:sz w:val="24"/>
          <w:szCs w:val="24"/>
        </w:rPr>
        <w:t>made by or on behalf of applicants, objectors, the Chief Constable</w:t>
      </w:r>
      <w:r w:rsidR="000544EF" w:rsidRPr="00396A8F">
        <w:rPr>
          <w:rFonts w:ascii="Arial" w:hAnsi="Arial" w:cs="Arial"/>
          <w:color w:val="000000"/>
          <w:sz w:val="24"/>
          <w:szCs w:val="24"/>
        </w:rPr>
        <w:t>, the Licensing Standards Officers</w:t>
      </w:r>
      <w:r w:rsidRPr="00396A8F">
        <w:rPr>
          <w:rFonts w:ascii="Arial" w:hAnsi="Arial" w:cs="Arial"/>
          <w:color w:val="000000"/>
          <w:sz w:val="24"/>
          <w:szCs w:val="24"/>
        </w:rPr>
        <w:t xml:space="preserve"> and other regulatory bodies.  It </w:t>
      </w:r>
      <w:r w:rsidR="00114588" w:rsidRPr="00396A8F">
        <w:rPr>
          <w:rFonts w:ascii="Arial" w:hAnsi="Arial" w:cs="Arial"/>
          <w:color w:val="000000"/>
          <w:sz w:val="24"/>
          <w:szCs w:val="24"/>
        </w:rPr>
        <w:t>may on occasion</w:t>
      </w:r>
      <w:r w:rsidRPr="00396A8F">
        <w:rPr>
          <w:rFonts w:ascii="Arial" w:hAnsi="Arial" w:cs="Arial"/>
          <w:color w:val="000000"/>
          <w:sz w:val="24"/>
          <w:szCs w:val="24"/>
        </w:rPr>
        <w:t xml:space="preserve"> hear direct evidence from witnesses if </w:t>
      </w:r>
      <w:r w:rsidR="00B71F7B" w:rsidRPr="00396A8F">
        <w:rPr>
          <w:rFonts w:ascii="Arial" w:hAnsi="Arial" w:cs="Arial"/>
          <w:color w:val="000000"/>
          <w:sz w:val="24"/>
          <w:szCs w:val="24"/>
        </w:rPr>
        <w:t xml:space="preserve">the Board considers it </w:t>
      </w:r>
      <w:r w:rsidRPr="00396A8F">
        <w:rPr>
          <w:rFonts w:ascii="Arial" w:hAnsi="Arial" w:cs="Arial"/>
          <w:color w:val="000000"/>
          <w:sz w:val="24"/>
          <w:szCs w:val="24"/>
        </w:rPr>
        <w:t>necessary</w:t>
      </w:r>
      <w:r w:rsidR="00B71F7B" w:rsidRPr="00396A8F">
        <w:rPr>
          <w:rFonts w:ascii="Arial" w:hAnsi="Arial" w:cs="Arial"/>
          <w:color w:val="000000"/>
          <w:sz w:val="24"/>
          <w:szCs w:val="24"/>
        </w:rPr>
        <w:t xml:space="preserve"> to the determination of the application or review</w:t>
      </w:r>
      <w:r w:rsidRPr="00396A8F">
        <w:rPr>
          <w:rFonts w:ascii="Arial" w:hAnsi="Arial" w:cs="Arial"/>
          <w:color w:val="000000"/>
          <w:sz w:val="24"/>
          <w:szCs w:val="24"/>
        </w:rPr>
        <w:t>.</w:t>
      </w:r>
    </w:p>
    <w:p w14:paraId="29B125D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C05DD9C" w14:textId="7606E3E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lastRenderedPageBreak/>
        <w:t>1.</w:t>
      </w:r>
      <w:r w:rsidR="00345D37" w:rsidRPr="00396A8F">
        <w:rPr>
          <w:rFonts w:ascii="Arial" w:hAnsi="Arial" w:cs="Arial"/>
          <w:color w:val="000000"/>
          <w:sz w:val="24"/>
          <w:szCs w:val="24"/>
        </w:rPr>
        <w:t>2</w:t>
      </w:r>
      <w:r w:rsidR="00353021" w:rsidRPr="00396A8F">
        <w:rPr>
          <w:rFonts w:ascii="Arial" w:hAnsi="Arial" w:cs="Arial"/>
          <w:color w:val="000000"/>
          <w:sz w:val="24"/>
          <w:szCs w:val="24"/>
        </w:rPr>
        <w:t>7</w:t>
      </w:r>
      <w:r w:rsidRPr="00396A8F">
        <w:rPr>
          <w:rFonts w:ascii="Arial" w:hAnsi="Arial" w:cs="Arial"/>
          <w:color w:val="000000"/>
          <w:sz w:val="24"/>
          <w:szCs w:val="24"/>
        </w:rPr>
        <w:tab/>
        <w:t xml:space="preserve">When considering whether or not any application </w:t>
      </w:r>
      <w:r w:rsidR="00BC759C" w:rsidRPr="00396A8F">
        <w:rPr>
          <w:rFonts w:ascii="Arial" w:hAnsi="Arial" w:cs="Arial"/>
          <w:color w:val="000000"/>
          <w:sz w:val="24"/>
          <w:szCs w:val="24"/>
        </w:rPr>
        <w:t xml:space="preserve">for a premises licence or variation </w:t>
      </w:r>
      <w:r w:rsidR="00F103CA" w:rsidRPr="00396A8F">
        <w:rPr>
          <w:rFonts w:ascii="Arial" w:hAnsi="Arial" w:cs="Arial"/>
          <w:color w:val="000000"/>
          <w:sz w:val="24"/>
          <w:szCs w:val="24"/>
        </w:rPr>
        <w:t>of a premises licence</w:t>
      </w:r>
      <w:r w:rsidR="00BC759C" w:rsidRPr="00396A8F">
        <w:rPr>
          <w:rFonts w:ascii="Arial" w:hAnsi="Arial" w:cs="Arial"/>
          <w:color w:val="000000"/>
          <w:sz w:val="24"/>
          <w:szCs w:val="24"/>
        </w:rPr>
        <w:t xml:space="preserve"> </w:t>
      </w:r>
      <w:r w:rsidRPr="00396A8F">
        <w:rPr>
          <w:rFonts w:ascii="Arial" w:hAnsi="Arial" w:cs="Arial"/>
          <w:color w:val="000000"/>
          <w:sz w:val="24"/>
          <w:szCs w:val="24"/>
        </w:rPr>
        <w:t>should be granted, the Board will take into account relevant matters including-</w:t>
      </w:r>
    </w:p>
    <w:p w14:paraId="5813731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D338695" w14:textId="0162406F"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location and nature of the premises, the style and type of use, the potential number and profile of the customers likely to attend the premises</w:t>
      </w:r>
      <w:r w:rsidR="00D464F8">
        <w:rPr>
          <w:rFonts w:ascii="Arial" w:hAnsi="Arial" w:cs="Arial"/>
          <w:color w:val="000000"/>
          <w:sz w:val="24"/>
          <w:szCs w:val="24"/>
        </w:rPr>
        <w:t>,</w:t>
      </w:r>
    </w:p>
    <w:p w14:paraId="3CBEEFAD" w14:textId="314E8D42"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proposed hours of operation</w:t>
      </w:r>
      <w:r w:rsidR="00D464F8">
        <w:rPr>
          <w:rFonts w:ascii="Arial" w:hAnsi="Arial" w:cs="Arial"/>
          <w:color w:val="000000"/>
          <w:sz w:val="24"/>
          <w:szCs w:val="24"/>
        </w:rPr>
        <w:t>,</w:t>
      </w:r>
      <w:r w:rsidRPr="00396A8F">
        <w:rPr>
          <w:rFonts w:ascii="Arial" w:hAnsi="Arial" w:cs="Arial"/>
          <w:color w:val="000000"/>
          <w:sz w:val="24"/>
          <w:szCs w:val="24"/>
        </w:rPr>
        <w:t xml:space="preserve"> </w:t>
      </w:r>
    </w:p>
    <w:p w14:paraId="03FD88E8" w14:textId="2D8DF9E4"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means of access to the premises including the location and adequacy of customer entrances and exits</w:t>
      </w:r>
      <w:r w:rsidR="00D464F8">
        <w:rPr>
          <w:rFonts w:ascii="Arial" w:hAnsi="Arial" w:cs="Arial"/>
          <w:color w:val="000000"/>
          <w:sz w:val="24"/>
          <w:szCs w:val="24"/>
        </w:rPr>
        <w:t>,</w:t>
      </w:r>
    </w:p>
    <w:p w14:paraId="3079E394" w14:textId="3AB867CC"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level of public transport accessibility for customers either arriving or leaving the premises and the likely means of public transport that will be used by them</w:t>
      </w:r>
      <w:r w:rsidR="00D464F8">
        <w:rPr>
          <w:rFonts w:ascii="Arial" w:hAnsi="Arial" w:cs="Arial"/>
          <w:color w:val="000000"/>
          <w:sz w:val="24"/>
          <w:szCs w:val="24"/>
        </w:rPr>
        <w:t>,</w:t>
      </w:r>
    </w:p>
    <w:p w14:paraId="4F1C808D" w14:textId="4F72D5A3"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likely level of car parking demand on principal roads and surrounding residential streets in comparison with the existing situation, its effect on local residents and on residential parking and emergency access</w:t>
      </w:r>
      <w:r w:rsidR="00D464F8">
        <w:rPr>
          <w:rFonts w:ascii="Arial" w:hAnsi="Arial" w:cs="Arial"/>
          <w:color w:val="000000"/>
          <w:sz w:val="24"/>
          <w:szCs w:val="24"/>
        </w:rPr>
        <w:t>,</w:t>
      </w:r>
      <w:r w:rsidRPr="00396A8F">
        <w:rPr>
          <w:rFonts w:ascii="Arial" w:hAnsi="Arial" w:cs="Arial"/>
          <w:color w:val="000000"/>
          <w:sz w:val="24"/>
          <w:szCs w:val="24"/>
        </w:rPr>
        <w:t xml:space="preserve"> and</w:t>
      </w:r>
    </w:p>
    <w:p w14:paraId="137C8E9F" w14:textId="77777777" w:rsidR="009F228C" w:rsidRPr="00396A8F" w:rsidRDefault="009F228C" w:rsidP="009F228C">
      <w:pPr>
        <w:numPr>
          <w:ilvl w:val="0"/>
          <w:numId w:val="14"/>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provision of toilet facilities and ventilation of the premises.</w:t>
      </w:r>
    </w:p>
    <w:p w14:paraId="2C7824BB" w14:textId="77777777" w:rsidR="009F228C" w:rsidRPr="00396A8F" w:rsidRDefault="009F228C" w:rsidP="009F228C">
      <w:pPr>
        <w:tabs>
          <w:tab w:val="left" w:pos="720"/>
        </w:tabs>
        <w:jc w:val="both"/>
        <w:rPr>
          <w:rFonts w:ascii="Arial" w:hAnsi="Arial" w:cs="Arial"/>
          <w:color w:val="000000"/>
          <w:sz w:val="24"/>
          <w:szCs w:val="24"/>
        </w:rPr>
      </w:pPr>
    </w:p>
    <w:p w14:paraId="1825F1E7" w14:textId="77777777" w:rsidR="009F228C" w:rsidRPr="00396A8F" w:rsidRDefault="009F228C" w:rsidP="009F228C">
      <w:pPr>
        <w:tabs>
          <w:tab w:val="left" w:pos="720"/>
        </w:tabs>
        <w:jc w:val="both"/>
        <w:rPr>
          <w:rFonts w:ascii="Arial" w:hAnsi="Arial" w:cs="Arial"/>
          <w:color w:val="000000"/>
          <w:sz w:val="24"/>
          <w:szCs w:val="24"/>
        </w:rPr>
      </w:pPr>
      <w:r w:rsidRPr="00396A8F">
        <w:rPr>
          <w:rFonts w:ascii="Arial" w:hAnsi="Arial" w:cs="Arial"/>
          <w:color w:val="000000"/>
          <w:sz w:val="24"/>
          <w:szCs w:val="24"/>
        </w:rPr>
        <w:tab/>
        <w:t>This list is not exhaustive.</w:t>
      </w:r>
    </w:p>
    <w:p w14:paraId="02BDE7D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A73CA11" w14:textId="5385676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45D37" w:rsidRPr="00396A8F">
        <w:rPr>
          <w:rFonts w:ascii="Arial" w:hAnsi="Arial" w:cs="Arial"/>
          <w:color w:val="000000"/>
          <w:sz w:val="24"/>
          <w:szCs w:val="24"/>
        </w:rPr>
        <w:t>2</w:t>
      </w:r>
      <w:r w:rsidR="00353021" w:rsidRPr="00396A8F">
        <w:rPr>
          <w:rFonts w:ascii="Arial" w:hAnsi="Arial" w:cs="Arial"/>
          <w:color w:val="000000"/>
          <w:sz w:val="24"/>
          <w:szCs w:val="24"/>
        </w:rPr>
        <w:t>8</w:t>
      </w:r>
      <w:r w:rsidRPr="00396A8F">
        <w:rPr>
          <w:rFonts w:ascii="Arial" w:hAnsi="Arial" w:cs="Arial"/>
          <w:color w:val="000000"/>
          <w:sz w:val="24"/>
          <w:szCs w:val="24"/>
        </w:rPr>
        <w:tab/>
        <w:t xml:space="preserve">Where it is </w:t>
      </w:r>
      <w:r w:rsidR="00345D37" w:rsidRPr="00396A8F">
        <w:rPr>
          <w:rFonts w:ascii="Arial" w:hAnsi="Arial" w:cs="Arial"/>
          <w:color w:val="000000"/>
          <w:sz w:val="24"/>
          <w:szCs w:val="24"/>
        </w:rPr>
        <w:t xml:space="preserve">necessary </w:t>
      </w:r>
      <w:r w:rsidR="00826361" w:rsidRPr="00396A8F">
        <w:rPr>
          <w:rFonts w:ascii="Arial" w:hAnsi="Arial" w:cs="Arial"/>
          <w:color w:val="000000"/>
          <w:sz w:val="24"/>
          <w:szCs w:val="24"/>
        </w:rPr>
        <w:t>for the purposes of the licensing objectives</w:t>
      </w:r>
      <w:r w:rsidRPr="00396A8F">
        <w:rPr>
          <w:rFonts w:ascii="Arial" w:hAnsi="Arial" w:cs="Arial"/>
          <w:color w:val="000000"/>
          <w:sz w:val="24"/>
          <w:szCs w:val="24"/>
        </w:rPr>
        <w:t xml:space="preserve"> to take steps to mitigate or prevent any potential impact, the Board may grant a licence subject to conditions</w:t>
      </w:r>
      <w:r w:rsidR="00826361" w:rsidRPr="00396A8F">
        <w:rPr>
          <w:rFonts w:ascii="Arial" w:hAnsi="Arial" w:cs="Arial"/>
          <w:color w:val="000000"/>
          <w:sz w:val="24"/>
          <w:szCs w:val="24"/>
        </w:rPr>
        <w:t>.  E</w:t>
      </w:r>
      <w:r w:rsidRPr="00396A8F">
        <w:rPr>
          <w:rFonts w:ascii="Arial" w:hAnsi="Arial" w:cs="Arial"/>
          <w:color w:val="000000"/>
          <w:sz w:val="24"/>
          <w:szCs w:val="24"/>
        </w:rPr>
        <w:t>ach case will be considered on its own merits and appropriate advice will be sought by the Board</w:t>
      </w:r>
      <w:r w:rsidR="00826361" w:rsidRPr="00396A8F">
        <w:rPr>
          <w:rFonts w:ascii="Arial" w:hAnsi="Arial" w:cs="Arial"/>
          <w:color w:val="000000"/>
          <w:sz w:val="24"/>
          <w:szCs w:val="24"/>
        </w:rPr>
        <w:t xml:space="preserve"> from officers or consultees.</w:t>
      </w:r>
    </w:p>
    <w:p w14:paraId="571BD96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2700C1F" w14:textId="4524F97E"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29</w:t>
      </w:r>
      <w:r w:rsidRPr="00396A8F">
        <w:rPr>
          <w:rFonts w:ascii="Arial" w:hAnsi="Arial" w:cs="Arial"/>
          <w:color w:val="000000"/>
          <w:sz w:val="24"/>
          <w:szCs w:val="24"/>
        </w:rPr>
        <w:tab/>
        <w:t>When considering any application for premises which have been previously licensed or in any review of an existing licence, the Board may take into account any historical evidence</w:t>
      </w:r>
      <w:r w:rsidR="00826361" w:rsidRPr="00396A8F">
        <w:rPr>
          <w:rFonts w:ascii="Arial" w:hAnsi="Arial" w:cs="Arial"/>
          <w:color w:val="000000"/>
          <w:sz w:val="24"/>
          <w:szCs w:val="24"/>
        </w:rPr>
        <w:t xml:space="preserve"> relevant to the licensing objectives</w:t>
      </w:r>
      <w:r w:rsidRPr="00396A8F">
        <w:rPr>
          <w:rFonts w:ascii="Arial" w:hAnsi="Arial" w:cs="Arial"/>
          <w:color w:val="000000"/>
          <w:sz w:val="24"/>
          <w:szCs w:val="24"/>
        </w:rPr>
        <w:t xml:space="preserve"> especially of the impact on local residents and may also look at the measures put into effect by the applicant to mitigate the adverse impact.</w:t>
      </w:r>
    </w:p>
    <w:p w14:paraId="2D462B57" w14:textId="77777777" w:rsidR="00B452AE" w:rsidRPr="00396A8F" w:rsidRDefault="00B452AE" w:rsidP="009F228C">
      <w:pPr>
        <w:tabs>
          <w:tab w:val="left" w:pos="720"/>
          <w:tab w:val="left" w:pos="1440"/>
        </w:tabs>
        <w:ind w:left="720" w:hanging="720"/>
        <w:jc w:val="both"/>
        <w:rPr>
          <w:rFonts w:ascii="Arial" w:hAnsi="Arial" w:cs="Arial"/>
          <w:color w:val="000000"/>
          <w:sz w:val="24"/>
          <w:szCs w:val="24"/>
        </w:rPr>
      </w:pPr>
    </w:p>
    <w:p w14:paraId="6A21B920" w14:textId="78507AC7" w:rsidR="00D24E29" w:rsidRPr="00396A8F" w:rsidRDefault="00B452AE"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353021" w:rsidRPr="00396A8F">
        <w:rPr>
          <w:rFonts w:ascii="Arial" w:hAnsi="Arial" w:cs="Arial"/>
          <w:color w:val="000000"/>
          <w:sz w:val="24"/>
          <w:szCs w:val="24"/>
        </w:rPr>
        <w:t>30</w:t>
      </w:r>
      <w:r w:rsidR="00826361" w:rsidRPr="00396A8F">
        <w:rPr>
          <w:rFonts w:ascii="Arial" w:hAnsi="Arial" w:cs="Arial"/>
          <w:color w:val="000000"/>
          <w:sz w:val="24"/>
          <w:szCs w:val="24"/>
        </w:rPr>
        <w:tab/>
      </w:r>
      <w:r w:rsidR="008553AE" w:rsidRPr="00396A8F">
        <w:rPr>
          <w:rFonts w:ascii="Arial" w:hAnsi="Arial" w:cs="Arial"/>
          <w:color w:val="000000" w:themeColor="text1"/>
          <w:sz w:val="24"/>
          <w:szCs w:val="24"/>
        </w:rPr>
        <w:t>Anyone is entitled to object to an application for a premises licence or seek a review of a premises licence</w:t>
      </w:r>
      <w:r w:rsidR="001E004B" w:rsidRPr="00396A8F">
        <w:rPr>
          <w:rFonts w:ascii="Arial" w:hAnsi="Arial" w:cs="Arial"/>
          <w:color w:val="000000" w:themeColor="text1"/>
          <w:sz w:val="24"/>
          <w:szCs w:val="24"/>
        </w:rPr>
        <w:t>. However</w:t>
      </w:r>
      <w:r w:rsidR="008553AE" w:rsidRPr="00396A8F">
        <w:rPr>
          <w:rFonts w:ascii="Arial" w:hAnsi="Arial" w:cs="Arial"/>
          <w:color w:val="000000" w:themeColor="text1"/>
          <w:sz w:val="24"/>
          <w:szCs w:val="24"/>
        </w:rPr>
        <w:t xml:space="preserve">, the Board may reject an objection or an application for review where it is considered to be “frivolous” or “vexatious”. </w:t>
      </w:r>
      <w:r w:rsidR="00BB696A" w:rsidRPr="00396A8F">
        <w:rPr>
          <w:rFonts w:ascii="Arial" w:hAnsi="Arial" w:cs="Arial"/>
          <w:color w:val="000000" w:themeColor="text1"/>
          <w:sz w:val="24"/>
          <w:szCs w:val="24"/>
        </w:rPr>
        <w:t>Where the Board makes a finding that an objection or application for review is frivolous or vexatious</w:t>
      </w:r>
      <w:r w:rsidR="008553AE" w:rsidRPr="00396A8F">
        <w:rPr>
          <w:rFonts w:ascii="Arial" w:hAnsi="Arial" w:cs="Arial"/>
          <w:color w:val="000000" w:themeColor="text1"/>
          <w:sz w:val="24"/>
          <w:szCs w:val="24"/>
        </w:rPr>
        <w:t xml:space="preserve"> </w:t>
      </w:r>
      <w:r w:rsidR="00BB696A" w:rsidRPr="00396A8F">
        <w:rPr>
          <w:rFonts w:ascii="Arial" w:hAnsi="Arial" w:cs="Arial"/>
          <w:color w:val="000000" w:themeColor="text1"/>
          <w:sz w:val="24"/>
          <w:szCs w:val="24"/>
        </w:rPr>
        <w:t xml:space="preserve">it </w:t>
      </w:r>
      <w:r w:rsidR="008553AE" w:rsidRPr="00396A8F">
        <w:rPr>
          <w:rFonts w:ascii="Arial" w:hAnsi="Arial" w:cs="Arial"/>
          <w:color w:val="000000" w:themeColor="text1"/>
          <w:sz w:val="24"/>
          <w:szCs w:val="24"/>
        </w:rPr>
        <w:t xml:space="preserve">is entitled to recover any expenses incurred by </w:t>
      </w:r>
      <w:r w:rsidR="00BB696A" w:rsidRPr="00396A8F">
        <w:rPr>
          <w:rFonts w:ascii="Arial" w:hAnsi="Arial" w:cs="Arial"/>
          <w:color w:val="000000" w:themeColor="text1"/>
          <w:sz w:val="24"/>
          <w:szCs w:val="24"/>
        </w:rPr>
        <w:t>it</w:t>
      </w:r>
      <w:r w:rsidR="008553AE" w:rsidRPr="00396A8F">
        <w:rPr>
          <w:rFonts w:ascii="Arial" w:hAnsi="Arial" w:cs="Arial"/>
          <w:color w:val="000000" w:themeColor="text1"/>
          <w:sz w:val="24"/>
          <w:szCs w:val="24"/>
        </w:rPr>
        <w:t xml:space="preserve"> in considering the objection or application for review.</w:t>
      </w:r>
    </w:p>
    <w:p w14:paraId="7F8DFAF1" w14:textId="77777777" w:rsidR="003A1B89" w:rsidRPr="00396A8F" w:rsidRDefault="003A1B89" w:rsidP="009F228C">
      <w:pPr>
        <w:tabs>
          <w:tab w:val="left" w:pos="720"/>
          <w:tab w:val="left" w:pos="1440"/>
        </w:tabs>
        <w:ind w:left="720" w:hanging="720"/>
        <w:jc w:val="both"/>
        <w:rPr>
          <w:rFonts w:ascii="Arial" w:hAnsi="Arial" w:cs="Arial"/>
          <w:color w:val="000000"/>
          <w:sz w:val="24"/>
          <w:szCs w:val="24"/>
        </w:rPr>
      </w:pPr>
    </w:p>
    <w:p w14:paraId="04E0EF28" w14:textId="3816DC2F"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53021" w:rsidRPr="00396A8F">
        <w:rPr>
          <w:rFonts w:ascii="Arial" w:hAnsi="Arial" w:cs="Arial"/>
          <w:color w:val="000000"/>
          <w:sz w:val="24"/>
          <w:szCs w:val="24"/>
        </w:rPr>
        <w:t>1</w:t>
      </w:r>
      <w:r w:rsidRPr="00396A8F">
        <w:rPr>
          <w:rFonts w:ascii="Arial" w:hAnsi="Arial" w:cs="Arial"/>
          <w:color w:val="000000"/>
          <w:sz w:val="24"/>
          <w:szCs w:val="24"/>
        </w:rPr>
        <w:tab/>
      </w:r>
      <w:r w:rsidRPr="00396A8F">
        <w:rPr>
          <w:rFonts w:ascii="Arial" w:hAnsi="Arial" w:cs="Arial"/>
          <w:b/>
          <w:i/>
          <w:color w:val="000000"/>
          <w:sz w:val="24"/>
          <w:szCs w:val="24"/>
          <w:u w:val="single"/>
        </w:rPr>
        <w:t>OCCASIONAL LICENCES</w:t>
      </w:r>
    </w:p>
    <w:p w14:paraId="444391E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544797" w14:textId="77946E84"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An occasional licence authorises the temporary sale or</w:t>
      </w:r>
      <w:r w:rsidR="00110E0B" w:rsidRPr="00396A8F">
        <w:rPr>
          <w:rFonts w:ascii="Arial" w:hAnsi="Arial" w:cs="Arial"/>
          <w:color w:val="000000"/>
          <w:sz w:val="24"/>
          <w:szCs w:val="24"/>
        </w:rPr>
        <w:t>, in certain circumstances, the</w:t>
      </w:r>
      <w:r w:rsidRPr="00396A8F">
        <w:rPr>
          <w:rFonts w:ascii="Arial" w:hAnsi="Arial" w:cs="Arial"/>
          <w:color w:val="000000"/>
          <w:sz w:val="24"/>
          <w:szCs w:val="24"/>
        </w:rPr>
        <w:t xml:space="preserve"> supply of alcohol which is not authorised by a premises licence.</w:t>
      </w:r>
      <w:r w:rsidR="002E6DB6">
        <w:rPr>
          <w:rFonts w:ascii="Arial" w:hAnsi="Arial" w:cs="Arial"/>
          <w:color w:val="000000"/>
          <w:sz w:val="24"/>
          <w:szCs w:val="24"/>
        </w:rPr>
        <w:t xml:space="preserve"> </w:t>
      </w:r>
      <w:r w:rsidR="00826361" w:rsidRPr="00396A8F">
        <w:rPr>
          <w:rFonts w:ascii="Arial" w:hAnsi="Arial" w:cs="Arial"/>
          <w:color w:val="000000"/>
          <w:sz w:val="24"/>
          <w:szCs w:val="24"/>
        </w:rPr>
        <w:t xml:space="preserve"> </w:t>
      </w:r>
      <w:r w:rsidRPr="00396A8F">
        <w:rPr>
          <w:rFonts w:ascii="Arial" w:hAnsi="Arial" w:cs="Arial"/>
          <w:color w:val="000000"/>
          <w:sz w:val="24"/>
          <w:szCs w:val="24"/>
        </w:rPr>
        <w:t>It may be applied for by</w:t>
      </w:r>
      <w:r w:rsidR="002E6DB6">
        <w:rPr>
          <w:rFonts w:ascii="Arial" w:hAnsi="Arial" w:cs="Arial"/>
          <w:color w:val="000000"/>
          <w:sz w:val="24"/>
          <w:szCs w:val="24"/>
        </w:rPr>
        <w:t>:</w:t>
      </w:r>
    </w:p>
    <w:p w14:paraId="4B4B46A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1E2EDA8" w14:textId="1C38A3D5"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the holder of a premises licence</w:t>
      </w:r>
      <w:r w:rsidR="00D464F8" w:rsidRPr="002E6DB6">
        <w:rPr>
          <w:rFonts w:ascii="Arial" w:hAnsi="Arial" w:cs="Arial"/>
          <w:color w:val="000000"/>
          <w:sz w:val="24"/>
          <w:szCs w:val="24"/>
        </w:rPr>
        <w:t>,</w:t>
      </w:r>
    </w:p>
    <w:p w14:paraId="19C41037" w14:textId="749BF9F0"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the holder of a personal licence</w:t>
      </w:r>
      <w:r w:rsidR="00D464F8" w:rsidRPr="002E6DB6">
        <w:rPr>
          <w:rFonts w:ascii="Arial" w:hAnsi="Arial" w:cs="Arial"/>
          <w:color w:val="000000"/>
          <w:sz w:val="24"/>
          <w:szCs w:val="24"/>
        </w:rPr>
        <w:t>,</w:t>
      </w:r>
      <w:r w:rsidRPr="002E6DB6">
        <w:rPr>
          <w:rFonts w:ascii="Arial" w:hAnsi="Arial" w:cs="Arial"/>
          <w:color w:val="000000"/>
          <w:sz w:val="24"/>
          <w:szCs w:val="24"/>
        </w:rPr>
        <w:t xml:space="preserve"> or</w:t>
      </w:r>
    </w:p>
    <w:p w14:paraId="11AEBAB7" w14:textId="63D1DE11" w:rsidR="009F228C" w:rsidRPr="002E6DB6" w:rsidRDefault="009F228C" w:rsidP="002E6DB6">
      <w:pPr>
        <w:pStyle w:val="ListParagraph"/>
        <w:numPr>
          <w:ilvl w:val="0"/>
          <w:numId w:val="39"/>
        </w:numPr>
        <w:tabs>
          <w:tab w:val="left" w:pos="1440"/>
        </w:tabs>
        <w:jc w:val="both"/>
        <w:rPr>
          <w:rFonts w:ascii="Arial" w:hAnsi="Arial" w:cs="Arial"/>
          <w:color w:val="000000"/>
          <w:sz w:val="24"/>
          <w:szCs w:val="24"/>
        </w:rPr>
      </w:pPr>
      <w:r w:rsidRPr="002E6DB6">
        <w:rPr>
          <w:rFonts w:ascii="Arial" w:hAnsi="Arial" w:cs="Arial"/>
          <w:color w:val="000000"/>
          <w:sz w:val="24"/>
          <w:szCs w:val="24"/>
        </w:rPr>
        <w:t>a representative of any voluntary organisation</w:t>
      </w:r>
      <w:r w:rsidR="00D464F8" w:rsidRPr="002E6DB6">
        <w:rPr>
          <w:rFonts w:ascii="Arial" w:hAnsi="Arial" w:cs="Arial"/>
          <w:color w:val="000000"/>
          <w:sz w:val="24"/>
          <w:szCs w:val="24"/>
        </w:rPr>
        <w:t>,</w:t>
      </w:r>
    </w:p>
    <w:p w14:paraId="773DC2D0" w14:textId="77777777" w:rsidR="009F228C" w:rsidRPr="00396A8F" w:rsidRDefault="009F228C" w:rsidP="009F228C">
      <w:pPr>
        <w:tabs>
          <w:tab w:val="left" w:pos="1440"/>
        </w:tabs>
        <w:ind w:left="720"/>
        <w:jc w:val="both"/>
        <w:rPr>
          <w:rFonts w:ascii="Arial" w:hAnsi="Arial" w:cs="Arial"/>
          <w:color w:val="000000"/>
          <w:sz w:val="24"/>
          <w:szCs w:val="24"/>
        </w:rPr>
      </w:pPr>
    </w:p>
    <w:p w14:paraId="17679895" w14:textId="7FFE2CB7" w:rsidR="009F228C" w:rsidRPr="00396A8F" w:rsidRDefault="009F228C" w:rsidP="009F228C">
      <w:pPr>
        <w:tabs>
          <w:tab w:val="left" w:pos="1440"/>
        </w:tabs>
        <w:ind w:left="720"/>
        <w:jc w:val="both"/>
        <w:rPr>
          <w:rFonts w:ascii="Arial" w:hAnsi="Arial" w:cs="Arial"/>
          <w:color w:val="000000"/>
          <w:sz w:val="24"/>
          <w:szCs w:val="24"/>
        </w:rPr>
      </w:pPr>
      <w:r w:rsidRPr="00396A8F">
        <w:rPr>
          <w:rFonts w:ascii="Arial" w:hAnsi="Arial" w:cs="Arial"/>
          <w:color w:val="000000"/>
          <w:sz w:val="24"/>
          <w:szCs w:val="24"/>
        </w:rPr>
        <w:t>to cover a period</w:t>
      </w:r>
      <w:r w:rsidR="008674DE" w:rsidRPr="00396A8F">
        <w:rPr>
          <w:rFonts w:ascii="Arial" w:hAnsi="Arial" w:cs="Arial"/>
          <w:color w:val="000000"/>
          <w:sz w:val="24"/>
          <w:szCs w:val="24"/>
        </w:rPr>
        <w:t xml:space="preserve"> </w:t>
      </w:r>
      <w:r w:rsidRPr="00396A8F">
        <w:rPr>
          <w:rFonts w:ascii="Arial" w:hAnsi="Arial" w:cs="Arial"/>
          <w:color w:val="000000"/>
          <w:sz w:val="24"/>
          <w:szCs w:val="24"/>
        </w:rPr>
        <w:t>of a</w:t>
      </w:r>
      <w:r w:rsidR="008674DE" w:rsidRPr="00396A8F">
        <w:rPr>
          <w:rFonts w:ascii="Arial" w:hAnsi="Arial" w:cs="Arial"/>
          <w:color w:val="000000"/>
          <w:sz w:val="24"/>
          <w:szCs w:val="24"/>
        </w:rPr>
        <w:t xml:space="preserve"> no more than</w:t>
      </w:r>
      <w:r w:rsidRPr="00396A8F">
        <w:rPr>
          <w:rFonts w:ascii="Arial" w:hAnsi="Arial" w:cs="Arial"/>
          <w:color w:val="000000"/>
          <w:sz w:val="24"/>
          <w:szCs w:val="24"/>
        </w:rPr>
        <w:t xml:space="preserve"> fourteen days.</w:t>
      </w:r>
    </w:p>
    <w:p w14:paraId="7C5538B5" w14:textId="77777777" w:rsidR="00BC759C" w:rsidRPr="00396A8F" w:rsidRDefault="00BC759C" w:rsidP="00BC759C">
      <w:pPr>
        <w:tabs>
          <w:tab w:val="left" w:pos="1440"/>
        </w:tabs>
        <w:jc w:val="both"/>
        <w:rPr>
          <w:rFonts w:ascii="Arial" w:hAnsi="Arial" w:cs="Arial"/>
          <w:color w:val="000000"/>
          <w:sz w:val="24"/>
          <w:szCs w:val="24"/>
        </w:rPr>
      </w:pPr>
    </w:p>
    <w:p w14:paraId="6C6D7AE0" w14:textId="7A128652" w:rsidR="00BC759C" w:rsidRPr="00396A8F" w:rsidRDefault="00BC759C" w:rsidP="00BC759C">
      <w:pPr>
        <w:tabs>
          <w:tab w:val="left" w:pos="709"/>
        </w:tabs>
        <w:ind w:left="705" w:hanging="705"/>
        <w:jc w:val="both"/>
        <w:rPr>
          <w:rFonts w:ascii="Arial" w:hAnsi="Arial" w:cs="Arial"/>
          <w:color w:val="000000" w:themeColor="text1"/>
          <w:sz w:val="24"/>
          <w:szCs w:val="24"/>
        </w:rPr>
      </w:pPr>
      <w:r w:rsidRPr="00396A8F">
        <w:rPr>
          <w:rFonts w:ascii="Arial" w:hAnsi="Arial" w:cs="Arial"/>
          <w:color w:val="000000"/>
          <w:sz w:val="24"/>
          <w:szCs w:val="24"/>
        </w:rPr>
        <w:lastRenderedPageBreak/>
        <w:t>1.3</w:t>
      </w:r>
      <w:r w:rsidR="00353021" w:rsidRPr="00396A8F">
        <w:rPr>
          <w:rFonts w:ascii="Arial" w:hAnsi="Arial" w:cs="Arial"/>
          <w:color w:val="000000"/>
          <w:sz w:val="24"/>
          <w:szCs w:val="24"/>
        </w:rPr>
        <w:t>2</w:t>
      </w:r>
      <w:r w:rsidRPr="00396A8F">
        <w:rPr>
          <w:rFonts w:ascii="Arial" w:hAnsi="Arial" w:cs="Arial"/>
          <w:color w:val="000000"/>
          <w:sz w:val="24"/>
          <w:szCs w:val="24"/>
        </w:rPr>
        <w:tab/>
      </w:r>
      <w:r w:rsidRPr="00396A8F">
        <w:rPr>
          <w:rFonts w:ascii="Arial" w:hAnsi="Arial" w:cs="Arial"/>
          <w:color w:val="000000" w:themeColor="text1"/>
          <w:sz w:val="24"/>
          <w:szCs w:val="24"/>
        </w:rPr>
        <w:t xml:space="preserve">The Board considers that the purpose of occasional licences is to allow the sale of alcohol at events which do not occur on a regular basis.  The Board discourages applicants from repeatedly applying for occasional licences to enable a business to be run </w:t>
      </w:r>
      <w:r w:rsidR="00404359" w:rsidRPr="00396A8F">
        <w:rPr>
          <w:rFonts w:ascii="Arial" w:hAnsi="Arial" w:cs="Arial"/>
          <w:color w:val="000000" w:themeColor="text1"/>
          <w:sz w:val="24"/>
          <w:szCs w:val="24"/>
        </w:rPr>
        <w:t>i</w:t>
      </w:r>
      <w:r w:rsidR="00CB34DE" w:rsidRPr="00396A8F">
        <w:rPr>
          <w:rFonts w:ascii="Arial" w:hAnsi="Arial" w:cs="Arial"/>
          <w:color w:val="000000" w:themeColor="text1"/>
          <w:sz w:val="24"/>
          <w:szCs w:val="24"/>
        </w:rPr>
        <w:t>n the absence of a premises licence.</w:t>
      </w:r>
      <w:r w:rsidR="00D464F8">
        <w:rPr>
          <w:rFonts w:ascii="Arial" w:hAnsi="Arial" w:cs="Arial"/>
          <w:color w:val="000000" w:themeColor="text1"/>
          <w:sz w:val="24"/>
          <w:szCs w:val="24"/>
        </w:rPr>
        <w:t xml:space="preserve">  The Board would consider it appropriate to accept consecutive applications to enable a business to operate where a competent premises</w:t>
      </w:r>
      <w:r w:rsidR="002C5FC8">
        <w:rPr>
          <w:rFonts w:ascii="Arial" w:hAnsi="Arial" w:cs="Arial"/>
          <w:color w:val="000000" w:themeColor="text1"/>
          <w:sz w:val="24"/>
          <w:szCs w:val="24"/>
        </w:rPr>
        <w:t xml:space="preserve"> or provisional premises</w:t>
      </w:r>
      <w:r w:rsidR="00D464F8">
        <w:rPr>
          <w:rFonts w:ascii="Arial" w:hAnsi="Arial" w:cs="Arial"/>
          <w:color w:val="000000" w:themeColor="text1"/>
          <w:sz w:val="24"/>
          <w:szCs w:val="24"/>
        </w:rPr>
        <w:t xml:space="preserve"> licence</w:t>
      </w:r>
      <w:r w:rsidR="002C5FC8">
        <w:rPr>
          <w:rFonts w:ascii="Arial" w:hAnsi="Arial" w:cs="Arial"/>
          <w:color w:val="000000" w:themeColor="text1"/>
          <w:sz w:val="24"/>
          <w:szCs w:val="24"/>
        </w:rPr>
        <w:t xml:space="preserve"> application has been submitted to the Board.</w:t>
      </w:r>
      <w:r w:rsidR="00D464F8">
        <w:rPr>
          <w:rFonts w:ascii="Arial" w:hAnsi="Arial" w:cs="Arial"/>
          <w:color w:val="000000" w:themeColor="text1"/>
          <w:sz w:val="24"/>
          <w:szCs w:val="24"/>
        </w:rPr>
        <w:t xml:space="preserve">  </w:t>
      </w:r>
      <w:r w:rsidR="00404359" w:rsidRPr="00396A8F">
        <w:rPr>
          <w:rFonts w:ascii="Arial" w:hAnsi="Arial" w:cs="Arial"/>
          <w:color w:val="000000" w:themeColor="text1"/>
          <w:sz w:val="24"/>
          <w:szCs w:val="24"/>
        </w:rPr>
        <w:t xml:space="preserve"> </w:t>
      </w:r>
    </w:p>
    <w:p w14:paraId="3F0FDEC8" w14:textId="77777777" w:rsidR="009F228C" w:rsidRPr="00396A8F" w:rsidRDefault="009F228C" w:rsidP="009F228C">
      <w:pPr>
        <w:tabs>
          <w:tab w:val="left" w:pos="1440"/>
        </w:tabs>
        <w:jc w:val="both"/>
        <w:rPr>
          <w:rFonts w:ascii="Arial" w:hAnsi="Arial" w:cs="Arial"/>
          <w:color w:val="000000" w:themeColor="text1"/>
          <w:sz w:val="24"/>
          <w:szCs w:val="24"/>
        </w:rPr>
      </w:pPr>
    </w:p>
    <w:p w14:paraId="0C2DAB70" w14:textId="77777777" w:rsidR="003D2469" w:rsidRDefault="009F228C" w:rsidP="002F45CF">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themeColor="text1"/>
          <w:sz w:val="24"/>
          <w:szCs w:val="24"/>
        </w:rPr>
        <w:t>1.3</w:t>
      </w:r>
      <w:r w:rsidR="00353021" w:rsidRPr="00396A8F">
        <w:rPr>
          <w:rFonts w:ascii="Arial" w:hAnsi="Arial" w:cs="Arial"/>
          <w:color w:val="000000" w:themeColor="text1"/>
          <w:sz w:val="24"/>
          <w:szCs w:val="24"/>
        </w:rPr>
        <w:t>3</w:t>
      </w:r>
      <w:r w:rsidRPr="00396A8F">
        <w:rPr>
          <w:rFonts w:ascii="Arial" w:hAnsi="Arial" w:cs="Arial"/>
          <w:color w:val="000000"/>
          <w:sz w:val="24"/>
          <w:szCs w:val="24"/>
        </w:rPr>
        <w:tab/>
      </w:r>
      <w:r w:rsidRPr="00396A8F">
        <w:rPr>
          <w:rFonts w:ascii="Arial" w:hAnsi="Arial" w:cs="Arial"/>
          <w:color w:val="000000" w:themeColor="text1"/>
          <w:sz w:val="24"/>
          <w:szCs w:val="24"/>
        </w:rPr>
        <w:t xml:space="preserve">Applications for occasional licences </w:t>
      </w:r>
      <w:r w:rsidR="002414ED">
        <w:rPr>
          <w:rFonts w:ascii="Arial" w:hAnsi="Arial" w:cs="Arial"/>
          <w:color w:val="000000" w:themeColor="text1"/>
          <w:sz w:val="24"/>
          <w:szCs w:val="24"/>
        </w:rPr>
        <w:t>should</w:t>
      </w:r>
      <w:r w:rsidRPr="00396A8F">
        <w:rPr>
          <w:rFonts w:ascii="Arial" w:hAnsi="Arial" w:cs="Arial"/>
          <w:color w:val="000000" w:themeColor="text1"/>
          <w:sz w:val="24"/>
          <w:szCs w:val="24"/>
        </w:rPr>
        <w:t xml:space="preserve"> be lodged with the Licensing Team at least six weeks prior to the event to which these relate.  Applications will not </w:t>
      </w:r>
      <w:r w:rsidR="00B760D1" w:rsidRPr="00396A8F">
        <w:rPr>
          <w:rFonts w:ascii="Arial" w:hAnsi="Arial" w:cs="Arial"/>
          <w:color w:val="000000" w:themeColor="text1"/>
          <w:sz w:val="24"/>
          <w:szCs w:val="24"/>
        </w:rPr>
        <w:t xml:space="preserve">generally </w:t>
      </w:r>
      <w:r w:rsidRPr="00396A8F">
        <w:rPr>
          <w:rFonts w:ascii="Arial" w:hAnsi="Arial" w:cs="Arial"/>
          <w:color w:val="000000" w:themeColor="text1"/>
          <w:sz w:val="24"/>
          <w:szCs w:val="24"/>
        </w:rPr>
        <w:t xml:space="preserve">be accepted if the day or first day </w:t>
      </w:r>
      <w:r w:rsidR="001D1942" w:rsidRPr="00396A8F">
        <w:rPr>
          <w:rFonts w:ascii="Arial" w:hAnsi="Arial" w:cs="Arial"/>
          <w:color w:val="000000" w:themeColor="text1"/>
          <w:sz w:val="24"/>
          <w:szCs w:val="24"/>
        </w:rPr>
        <w:t xml:space="preserve">of the event </w:t>
      </w:r>
      <w:r w:rsidRPr="00396A8F">
        <w:rPr>
          <w:rFonts w:ascii="Arial" w:hAnsi="Arial" w:cs="Arial"/>
          <w:color w:val="000000" w:themeColor="text1"/>
          <w:sz w:val="24"/>
          <w:szCs w:val="24"/>
        </w:rPr>
        <w:t>for which the occasional licence is required is less than six week</w:t>
      </w:r>
      <w:r w:rsidR="002947C0">
        <w:rPr>
          <w:rFonts w:ascii="Arial" w:hAnsi="Arial" w:cs="Arial"/>
          <w:color w:val="000000" w:themeColor="text1"/>
          <w:sz w:val="24"/>
          <w:szCs w:val="24"/>
        </w:rPr>
        <w:t>s</w:t>
      </w:r>
      <w:r w:rsidRPr="00396A8F">
        <w:rPr>
          <w:rFonts w:ascii="Arial" w:hAnsi="Arial" w:cs="Arial"/>
          <w:color w:val="000000" w:themeColor="text1"/>
          <w:sz w:val="24"/>
          <w:szCs w:val="24"/>
        </w:rPr>
        <w:t xml:space="preserve"> away.</w:t>
      </w:r>
      <w:r w:rsidR="001D1942" w:rsidRPr="00396A8F">
        <w:rPr>
          <w:rFonts w:ascii="Arial" w:hAnsi="Arial" w:cs="Arial"/>
          <w:color w:val="000000" w:themeColor="text1"/>
          <w:sz w:val="24"/>
          <w:szCs w:val="24"/>
        </w:rPr>
        <w:t xml:space="preserve"> </w:t>
      </w:r>
      <w:r w:rsidR="00B760D1" w:rsidRPr="00396A8F">
        <w:rPr>
          <w:rFonts w:ascii="Arial" w:hAnsi="Arial" w:cs="Arial"/>
          <w:color w:val="000000" w:themeColor="text1"/>
          <w:sz w:val="24"/>
          <w:szCs w:val="24"/>
        </w:rPr>
        <w:t>Only</w:t>
      </w:r>
      <w:r w:rsidR="003A56FB" w:rsidRPr="00396A8F">
        <w:rPr>
          <w:rFonts w:ascii="Arial" w:hAnsi="Arial" w:cs="Arial"/>
          <w:color w:val="000000" w:themeColor="text1"/>
          <w:sz w:val="24"/>
          <w:szCs w:val="24"/>
        </w:rPr>
        <w:t xml:space="preserve"> if the Board</w:t>
      </w:r>
      <w:r w:rsidR="007A71FE">
        <w:rPr>
          <w:rFonts w:ascii="Arial" w:hAnsi="Arial" w:cs="Arial"/>
          <w:color w:val="000000" w:themeColor="text1"/>
          <w:sz w:val="24"/>
          <w:szCs w:val="24"/>
        </w:rPr>
        <w:t xml:space="preserve"> or a Committee of the Board</w:t>
      </w:r>
      <w:r w:rsidR="003A56FB" w:rsidRPr="00396A8F">
        <w:rPr>
          <w:rFonts w:ascii="Arial" w:hAnsi="Arial" w:cs="Arial"/>
          <w:color w:val="000000" w:themeColor="text1"/>
          <w:sz w:val="24"/>
          <w:szCs w:val="24"/>
        </w:rPr>
        <w:t xml:space="preserve"> is satisfied </w:t>
      </w:r>
      <w:r w:rsidR="00B760D1" w:rsidRPr="00396A8F">
        <w:rPr>
          <w:rFonts w:ascii="Arial" w:hAnsi="Arial" w:cs="Arial"/>
          <w:color w:val="000000" w:themeColor="text1"/>
          <w:sz w:val="24"/>
          <w:szCs w:val="24"/>
        </w:rPr>
        <w:t>that there are</w:t>
      </w:r>
      <w:r w:rsidR="003A56FB" w:rsidRPr="00396A8F">
        <w:rPr>
          <w:rFonts w:ascii="Arial" w:hAnsi="Arial" w:cs="Arial"/>
          <w:color w:val="000000" w:themeColor="text1"/>
          <w:sz w:val="24"/>
          <w:szCs w:val="24"/>
        </w:rPr>
        <w:t xml:space="preserve"> exceptional and</w:t>
      </w:r>
      <w:r w:rsidR="002C5FC8">
        <w:rPr>
          <w:rFonts w:ascii="Arial" w:hAnsi="Arial" w:cs="Arial"/>
          <w:color w:val="000000" w:themeColor="text1"/>
          <w:sz w:val="24"/>
          <w:szCs w:val="24"/>
        </w:rPr>
        <w:t>/or</w:t>
      </w:r>
      <w:r w:rsidR="003A56FB" w:rsidRPr="00396A8F">
        <w:rPr>
          <w:rFonts w:ascii="Arial" w:hAnsi="Arial" w:cs="Arial"/>
          <w:color w:val="000000" w:themeColor="text1"/>
          <w:sz w:val="24"/>
          <w:szCs w:val="24"/>
        </w:rPr>
        <w:t xml:space="preserve"> unforeseen circumstances will an application for an occasional licence be accepted less than six weeks prior to the date of the event.</w:t>
      </w:r>
      <w:r w:rsidR="002947C0">
        <w:rPr>
          <w:rFonts w:ascii="Arial" w:hAnsi="Arial" w:cs="Arial"/>
          <w:color w:val="000000" w:themeColor="text1"/>
          <w:sz w:val="24"/>
          <w:szCs w:val="24"/>
        </w:rPr>
        <w:t xml:space="preserve">  Applications made within six weeks of the date of the event or occasion are discouraged by the Board</w:t>
      </w:r>
      <w:r w:rsidR="009220A2">
        <w:rPr>
          <w:rFonts w:ascii="Arial" w:hAnsi="Arial" w:cs="Arial"/>
          <w:color w:val="000000" w:themeColor="text1"/>
          <w:sz w:val="24"/>
          <w:szCs w:val="24"/>
        </w:rPr>
        <w:t>.</w:t>
      </w:r>
      <w:r w:rsidR="0000019E">
        <w:rPr>
          <w:rFonts w:ascii="Arial" w:hAnsi="Arial" w:cs="Arial"/>
          <w:color w:val="000000" w:themeColor="text1"/>
          <w:sz w:val="24"/>
          <w:szCs w:val="24"/>
        </w:rPr>
        <w:t xml:space="preserve">  </w:t>
      </w:r>
    </w:p>
    <w:p w14:paraId="338BC200" w14:textId="77777777" w:rsidR="003D2469" w:rsidRDefault="003D2469" w:rsidP="002F45CF">
      <w:pPr>
        <w:tabs>
          <w:tab w:val="left" w:pos="720"/>
          <w:tab w:val="left" w:pos="1440"/>
        </w:tabs>
        <w:ind w:left="720" w:hanging="720"/>
        <w:jc w:val="both"/>
        <w:rPr>
          <w:rFonts w:ascii="Arial" w:hAnsi="Arial" w:cs="Arial"/>
          <w:color w:val="000000" w:themeColor="text1"/>
          <w:sz w:val="24"/>
          <w:szCs w:val="24"/>
        </w:rPr>
      </w:pPr>
    </w:p>
    <w:p w14:paraId="0ED6D26F" w14:textId="5D51F124" w:rsidR="002F45CF" w:rsidRPr="00396A8F" w:rsidRDefault="003D2469" w:rsidP="002F45CF">
      <w:pPr>
        <w:tabs>
          <w:tab w:val="left" w:pos="720"/>
          <w:tab w:val="left" w:pos="1440"/>
        </w:tabs>
        <w:ind w:left="720" w:hanging="720"/>
        <w:jc w:val="both"/>
        <w:rPr>
          <w:rFonts w:ascii="Arial" w:hAnsi="Arial" w:cs="Arial"/>
          <w:color w:val="000000" w:themeColor="text1"/>
          <w:sz w:val="24"/>
          <w:szCs w:val="24"/>
        </w:rPr>
      </w:pPr>
      <w:r>
        <w:rPr>
          <w:rFonts w:ascii="Arial" w:hAnsi="Arial" w:cs="Arial"/>
          <w:color w:val="000000" w:themeColor="text1"/>
          <w:sz w:val="24"/>
          <w:szCs w:val="24"/>
        </w:rPr>
        <w:t>1.34</w:t>
      </w:r>
      <w:r>
        <w:rPr>
          <w:rFonts w:ascii="Arial" w:hAnsi="Arial" w:cs="Arial"/>
          <w:color w:val="000000" w:themeColor="text1"/>
          <w:sz w:val="24"/>
          <w:szCs w:val="24"/>
        </w:rPr>
        <w:tab/>
      </w:r>
      <w:r w:rsidR="0000019E">
        <w:rPr>
          <w:rFonts w:ascii="Arial" w:hAnsi="Arial" w:cs="Arial"/>
          <w:color w:val="000000" w:themeColor="text1"/>
          <w:sz w:val="24"/>
          <w:szCs w:val="24"/>
        </w:rPr>
        <w:t xml:space="preserve">It is considered good event management </w:t>
      </w:r>
      <w:r w:rsidR="0077662D">
        <w:rPr>
          <w:rFonts w:ascii="Arial" w:hAnsi="Arial" w:cs="Arial"/>
          <w:color w:val="000000" w:themeColor="text1"/>
          <w:sz w:val="24"/>
          <w:szCs w:val="24"/>
        </w:rPr>
        <w:t>to liaise with the</w:t>
      </w:r>
      <w:r w:rsidR="002947C0">
        <w:rPr>
          <w:rFonts w:ascii="Arial" w:hAnsi="Arial" w:cs="Arial"/>
          <w:color w:val="000000" w:themeColor="text1"/>
          <w:sz w:val="24"/>
          <w:szCs w:val="24"/>
        </w:rPr>
        <w:t xml:space="preserve"> Licensing and/or </w:t>
      </w:r>
      <w:r w:rsidR="0077662D">
        <w:rPr>
          <w:rFonts w:ascii="Arial" w:hAnsi="Arial" w:cs="Arial"/>
          <w:color w:val="000000" w:themeColor="text1"/>
          <w:sz w:val="24"/>
          <w:szCs w:val="24"/>
        </w:rPr>
        <w:t>Events Team at Fife Council at the early stages of planning an event.  W</w:t>
      </w:r>
      <w:r w:rsidR="0000019E">
        <w:rPr>
          <w:rFonts w:ascii="Arial" w:hAnsi="Arial" w:cs="Arial"/>
          <w:color w:val="000000" w:themeColor="text1"/>
          <w:sz w:val="24"/>
          <w:szCs w:val="24"/>
        </w:rPr>
        <w:t>here large corporate events are concerned early</w:t>
      </w:r>
      <w:r w:rsidR="0077662D">
        <w:rPr>
          <w:rFonts w:ascii="Arial" w:hAnsi="Arial" w:cs="Arial"/>
          <w:color w:val="000000" w:themeColor="text1"/>
          <w:sz w:val="24"/>
          <w:szCs w:val="24"/>
        </w:rPr>
        <w:t xml:space="preserve"> engagement </w:t>
      </w:r>
      <w:r w:rsidR="002F45CF">
        <w:rPr>
          <w:rFonts w:ascii="Arial" w:hAnsi="Arial" w:cs="Arial"/>
          <w:color w:val="000000" w:themeColor="text1"/>
          <w:sz w:val="24"/>
          <w:szCs w:val="24"/>
        </w:rPr>
        <w:t>is encouraged and recommended.  The Board encourage applications to be submitted as soon as possible due to the</w:t>
      </w:r>
      <w:r w:rsidR="009220A2">
        <w:rPr>
          <w:rFonts w:ascii="Arial" w:hAnsi="Arial" w:cs="Arial"/>
          <w:color w:val="000000" w:themeColor="text1"/>
          <w:sz w:val="24"/>
          <w:szCs w:val="24"/>
        </w:rPr>
        <w:t xml:space="preserve"> low cost and</w:t>
      </w:r>
      <w:r w:rsidR="002F45CF">
        <w:rPr>
          <w:rFonts w:ascii="Arial" w:hAnsi="Arial" w:cs="Arial"/>
          <w:color w:val="000000" w:themeColor="text1"/>
          <w:sz w:val="24"/>
          <w:szCs w:val="24"/>
        </w:rPr>
        <w:t xml:space="preserve"> time taken to process such applications </w:t>
      </w:r>
      <w:r w:rsidR="009220A2">
        <w:rPr>
          <w:rFonts w:ascii="Arial" w:hAnsi="Arial" w:cs="Arial"/>
          <w:color w:val="000000" w:themeColor="text1"/>
          <w:sz w:val="24"/>
          <w:szCs w:val="24"/>
        </w:rPr>
        <w:t xml:space="preserve">together with </w:t>
      </w:r>
      <w:r w:rsidR="002F45CF">
        <w:rPr>
          <w:rFonts w:ascii="Arial" w:hAnsi="Arial" w:cs="Arial"/>
          <w:color w:val="000000" w:themeColor="text1"/>
          <w:sz w:val="24"/>
          <w:szCs w:val="24"/>
        </w:rPr>
        <w:t>the requirement to convene a Board</w:t>
      </w:r>
      <w:r w:rsidR="009220A2">
        <w:rPr>
          <w:rFonts w:ascii="Arial" w:hAnsi="Arial" w:cs="Arial"/>
          <w:color w:val="000000" w:themeColor="text1"/>
          <w:sz w:val="24"/>
          <w:szCs w:val="24"/>
        </w:rPr>
        <w:t xml:space="preserve"> or </w:t>
      </w:r>
      <w:r w:rsidR="002F45CF">
        <w:rPr>
          <w:rFonts w:ascii="Arial" w:hAnsi="Arial" w:cs="Arial"/>
          <w:color w:val="000000" w:themeColor="text1"/>
          <w:sz w:val="24"/>
          <w:szCs w:val="24"/>
        </w:rPr>
        <w:t>Committee of the Board to determine an application where representations or objections have been made about the application.  The Board wants to avoid the situation where there is not enough time to determine an application, leading to applicants being disappointed and having to cancel alcohol reliant events at short notice.</w:t>
      </w:r>
    </w:p>
    <w:p w14:paraId="3226E6F2"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p>
    <w:p w14:paraId="1976AA68" w14:textId="017A6D81"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D2469">
        <w:rPr>
          <w:rFonts w:ascii="Arial" w:hAnsi="Arial" w:cs="Arial"/>
          <w:color w:val="000000"/>
          <w:sz w:val="24"/>
          <w:szCs w:val="24"/>
        </w:rPr>
        <w:t>5</w:t>
      </w:r>
      <w:r w:rsidRPr="00396A8F">
        <w:rPr>
          <w:rFonts w:ascii="Arial" w:hAnsi="Arial" w:cs="Arial"/>
          <w:color w:val="000000"/>
          <w:sz w:val="24"/>
          <w:szCs w:val="24"/>
        </w:rPr>
        <w:tab/>
        <w:t>The grant of an occasional licence is subject to the mandatory conditions laid out in Schedule 4 to the 2005 Act and any local conditions which the Board considers appropriate.</w:t>
      </w:r>
    </w:p>
    <w:p w14:paraId="78741F1C"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19DA7261" w14:textId="169F0B9B"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54A96" w:rsidRPr="00396A8F">
        <w:rPr>
          <w:rFonts w:ascii="Arial" w:hAnsi="Arial" w:cs="Arial"/>
          <w:color w:val="000000"/>
          <w:sz w:val="24"/>
          <w:szCs w:val="24"/>
        </w:rPr>
        <w:t>3</w:t>
      </w:r>
      <w:r w:rsidR="003D2469">
        <w:rPr>
          <w:rFonts w:ascii="Arial" w:hAnsi="Arial" w:cs="Arial"/>
          <w:color w:val="000000"/>
          <w:sz w:val="24"/>
          <w:szCs w:val="24"/>
        </w:rPr>
        <w:t>6</w:t>
      </w:r>
      <w:r w:rsidRPr="00396A8F">
        <w:rPr>
          <w:rFonts w:ascii="Arial" w:hAnsi="Arial" w:cs="Arial"/>
          <w:color w:val="000000"/>
          <w:sz w:val="24"/>
          <w:szCs w:val="24"/>
        </w:rPr>
        <w:tab/>
        <w:t>The Board requires the representative of any voluntary organisation making application for an occasional licence to have undertaken basic training on licensing requirements and to be present throughout the event to which the occasional licence relates.  Such a person should either hold a licensing qualification or be trained to the standard prescribed in the Licensing (Training of Staff) (Scotland) Regulations 2007.</w:t>
      </w:r>
    </w:p>
    <w:p w14:paraId="6C62BACB"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2A4E97F" w14:textId="33C2DA62"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826361" w:rsidRPr="00396A8F">
        <w:rPr>
          <w:rFonts w:ascii="Arial" w:hAnsi="Arial" w:cs="Arial"/>
          <w:color w:val="000000"/>
          <w:sz w:val="24"/>
          <w:szCs w:val="24"/>
        </w:rPr>
        <w:t>3</w:t>
      </w:r>
      <w:r w:rsidR="003D2469">
        <w:rPr>
          <w:rFonts w:ascii="Arial" w:hAnsi="Arial" w:cs="Arial"/>
          <w:color w:val="000000"/>
          <w:sz w:val="24"/>
          <w:szCs w:val="24"/>
        </w:rPr>
        <w:t>7</w:t>
      </w:r>
      <w:r w:rsidR="00826361" w:rsidRPr="00396A8F">
        <w:rPr>
          <w:rFonts w:ascii="Arial" w:hAnsi="Arial" w:cs="Arial"/>
          <w:color w:val="000000"/>
          <w:sz w:val="24"/>
          <w:szCs w:val="24"/>
        </w:rPr>
        <w:tab/>
      </w:r>
      <w:r w:rsidRPr="00396A8F">
        <w:rPr>
          <w:rFonts w:ascii="Arial" w:hAnsi="Arial" w:cs="Arial"/>
          <w:color w:val="000000"/>
          <w:sz w:val="24"/>
          <w:szCs w:val="24"/>
        </w:rPr>
        <w:t xml:space="preserve">In the case of occasional licences permitting </w:t>
      </w:r>
      <w:r w:rsidR="00973403" w:rsidRPr="00396A8F">
        <w:rPr>
          <w:rFonts w:ascii="Arial" w:hAnsi="Arial" w:cs="Arial"/>
          <w:color w:val="000000"/>
          <w:sz w:val="24"/>
          <w:szCs w:val="24"/>
        </w:rPr>
        <w:t xml:space="preserve">the sale of alcohol </w:t>
      </w:r>
      <w:r w:rsidRPr="00396A8F">
        <w:rPr>
          <w:rFonts w:ascii="Arial" w:hAnsi="Arial" w:cs="Arial"/>
          <w:color w:val="000000" w:themeColor="text1"/>
          <w:sz w:val="24"/>
          <w:szCs w:val="24"/>
        </w:rPr>
        <w:t xml:space="preserve">after </w:t>
      </w:r>
      <w:r w:rsidR="00973403" w:rsidRPr="00396A8F">
        <w:rPr>
          <w:rFonts w:ascii="Arial" w:hAnsi="Arial" w:cs="Arial"/>
          <w:color w:val="000000" w:themeColor="text1"/>
          <w:sz w:val="24"/>
          <w:szCs w:val="24"/>
        </w:rPr>
        <w:t>1:00am</w:t>
      </w:r>
      <w:r w:rsidRPr="00396A8F">
        <w:rPr>
          <w:rFonts w:ascii="Arial" w:hAnsi="Arial" w:cs="Arial"/>
          <w:color w:val="000000" w:themeColor="text1"/>
          <w:sz w:val="24"/>
          <w:szCs w:val="24"/>
        </w:rPr>
        <w:t xml:space="preserve">, a condition </w:t>
      </w:r>
      <w:r w:rsidR="00973403" w:rsidRPr="00396A8F">
        <w:rPr>
          <w:rFonts w:ascii="Arial" w:hAnsi="Arial" w:cs="Arial"/>
          <w:color w:val="000000"/>
          <w:sz w:val="24"/>
          <w:szCs w:val="24"/>
        </w:rPr>
        <w:t>will</w:t>
      </w:r>
      <w:r w:rsidRPr="00396A8F">
        <w:rPr>
          <w:rFonts w:ascii="Arial" w:hAnsi="Arial" w:cs="Arial"/>
          <w:color w:val="000000"/>
          <w:sz w:val="24"/>
          <w:szCs w:val="24"/>
        </w:rPr>
        <w:t xml:space="preserve"> be applied requiring a person trained to the satisfaction of the Board in first aid to be on the premises from </w:t>
      </w:r>
      <w:r w:rsidR="00973403" w:rsidRPr="00396A8F">
        <w:rPr>
          <w:rFonts w:ascii="Arial" w:hAnsi="Arial" w:cs="Arial"/>
          <w:color w:val="000000"/>
          <w:sz w:val="24"/>
          <w:szCs w:val="24"/>
        </w:rPr>
        <w:t>1:00am</w:t>
      </w:r>
      <w:r w:rsidRPr="00396A8F">
        <w:rPr>
          <w:rFonts w:ascii="Arial" w:hAnsi="Arial" w:cs="Arial"/>
          <w:color w:val="000000"/>
          <w:sz w:val="24"/>
          <w:szCs w:val="24"/>
        </w:rPr>
        <w:t xml:space="preserve"> until the earlier of 5:00 a.m. or when the premises next closes.  The Board shall be satisfied if such a person has completed a course certified as complying with the First Aid at Work, Health and Safety (First Aid) Regulations 1981.</w:t>
      </w:r>
      <w:r w:rsidR="004A38A3" w:rsidRPr="00396A8F">
        <w:rPr>
          <w:rFonts w:ascii="Arial" w:hAnsi="Arial" w:cs="Arial"/>
          <w:color w:val="000000"/>
          <w:sz w:val="24"/>
          <w:szCs w:val="24"/>
        </w:rPr>
        <w:t xml:space="preserve"> In granting any application allowing the sale of alcohol beyond 2:00am, the Board may apply the</w:t>
      </w:r>
      <w:r w:rsidR="009220A2">
        <w:rPr>
          <w:rFonts w:ascii="Arial" w:hAnsi="Arial" w:cs="Arial"/>
          <w:color w:val="000000"/>
          <w:sz w:val="24"/>
          <w:szCs w:val="24"/>
        </w:rPr>
        <w:t xml:space="preserve"> local</w:t>
      </w:r>
      <w:r w:rsidR="004A38A3" w:rsidRPr="00396A8F">
        <w:rPr>
          <w:rFonts w:ascii="Arial" w:hAnsi="Arial" w:cs="Arial"/>
          <w:color w:val="000000"/>
          <w:sz w:val="24"/>
          <w:szCs w:val="24"/>
        </w:rPr>
        <w:t xml:space="preserve"> late night conditions set out in Appendix 4(a) of this Statement. If the applicant considers that any of these conditions should not be attached to the licence, submissions should be made to this effect with the application.</w:t>
      </w:r>
    </w:p>
    <w:p w14:paraId="7FC43BD9" w14:textId="77777777" w:rsidR="00826361" w:rsidRPr="00396A8F" w:rsidRDefault="00826361" w:rsidP="009F228C">
      <w:pPr>
        <w:tabs>
          <w:tab w:val="left" w:pos="1440"/>
        </w:tabs>
        <w:ind w:left="720" w:hanging="720"/>
        <w:jc w:val="both"/>
        <w:rPr>
          <w:rFonts w:ascii="Arial" w:hAnsi="Arial" w:cs="Arial"/>
          <w:color w:val="000000"/>
          <w:sz w:val="24"/>
          <w:szCs w:val="24"/>
        </w:rPr>
      </w:pPr>
    </w:p>
    <w:p w14:paraId="2639027F" w14:textId="308EA246" w:rsidR="00826361" w:rsidRPr="00396A8F" w:rsidRDefault="0082636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1.3</w:t>
      </w:r>
      <w:r w:rsidR="003D2469">
        <w:rPr>
          <w:rFonts w:ascii="Arial" w:hAnsi="Arial" w:cs="Arial"/>
          <w:color w:val="000000"/>
          <w:sz w:val="24"/>
          <w:szCs w:val="24"/>
        </w:rPr>
        <w:t>8</w:t>
      </w:r>
      <w:r w:rsidRPr="00396A8F">
        <w:rPr>
          <w:rFonts w:ascii="Arial" w:hAnsi="Arial" w:cs="Arial"/>
          <w:color w:val="000000"/>
          <w:sz w:val="24"/>
          <w:szCs w:val="24"/>
        </w:rPr>
        <w:tab/>
        <w:t xml:space="preserve">If an occasional licence is applied for to enable alcohol to be sold in a marquee, a location plan </w:t>
      </w:r>
      <w:r w:rsidR="009220A2">
        <w:rPr>
          <w:rFonts w:ascii="Arial" w:hAnsi="Arial" w:cs="Arial"/>
          <w:color w:val="000000"/>
          <w:sz w:val="24"/>
          <w:szCs w:val="24"/>
        </w:rPr>
        <w:t xml:space="preserve">showing dimensions </w:t>
      </w:r>
      <w:r w:rsidRPr="00396A8F">
        <w:rPr>
          <w:rFonts w:ascii="Arial" w:hAnsi="Arial" w:cs="Arial"/>
          <w:color w:val="000000"/>
          <w:sz w:val="24"/>
          <w:szCs w:val="24"/>
        </w:rPr>
        <w:t>of the marquee must be submitted with the application.  If granted, the licence may be subject to the marquee conditions in Appendix 4(b)</w:t>
      </w:r>
      <w:r w:rsidR="007A15D9" w:rsidRPr="00396A8F">
        <w:rPr>
          <w:rFonts w:ascii="Arial" w:hAnsi="Arial" w:cs="Arial"/>
          <w:color w:val="000000"/>
          <w:sz w:val="24"/>
          <w:szCs w:val="24"/>
        </w:rPr>
        <w:t xml:space="preserve"> of this Statement</w:t>
      </w:r>
      <w:r w:rsidRPr="00396A8F">
        <w:rPr>
          <w:rFonts w:ascii="Arial" w:hAnsi="Arial" w:cs="Arial"/>
          <w:color w:val="000000"/>
          <w:sz w:val="24"/>
          <w:szCs w:val="24"/>
        </w:rPr>
        <w:t>.</w:t>
      </w:r>
      <w:r w:rsidR="00905730" w:rsidRPr="00396A8F">
        <w:rPr>
          <w:rFonts w:ascii="Arial" w:hAnsi="Arial" w:cs="Arial"/>
          <w:color w:val="000000"/>
          <w:sz w:val="24"/>
          <w:szCs w:val="24"/>
        </w:rPr>
        <w:t xml:space="preserve"> If the applicant considers that any of these conditions should not be attached to the licence, submissions should be made to this effect with the application. </w:t>
      </w:r>
    </w:p>
    <w:p w14:paraId="77182B4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54055C5" w14:textId="0124BC45" w:rsidR="009F228C" w:rsidRPr="00396A8F" w:rsidRDefault="009F228C" w:rsidP="009F228C">
      <w:pPr>
        <w:tabs>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1.</w:t>
      </w:r>
      <w:r w:rsidR="00826361" w:rsidRPr="00396A8F">
        <w:rPr>
          <w:rFonts w:ascii="Arial" w:hAnsi="Arial" w:cs="Arial"/>
          <w:color w:val="000000"/>
          <w:sz w:val="24"/>
          <w:szCs w:val="24"/>
        </w:rPr>
        <w:t>3</w:t>
      </w:r>
      <w:r w:rsidR="003D2469">
        <w:rPr>
          <w:rFonts w:ascii="Arial" w:hAnsi="Arial" w:cs="Arial"/>
          <w:color w:val="000000"/>
          <w:sz w:val="24"/>
          <w:szCs w:val="24"/>
        </w:rPr>
        <w:t>9</w:t>
      </w:r>
      <w:r w:rsidRPr="00396A8F">
        <w:rPr>
          <w:rFonts w:ascii="Arial" w:hAnsi="Arial" w:cs="Arial"/>
          <w:color w:val="000000"/>
          <w:sz w:val="24"/>
          <w:szCs w:val="24"/>
        </w:rPr>
        <w:tab/>
      </w:r>
      <w:r w:rsidRPr="00396A8F">
        <w:rPr>
          <w:rFonts w:ascii="Arial" w:hAnsi="Arial" w:cs="Arial"/>
          <w:b/>
          <w:i/>
          <w:color w:val="000000"/>
          <w:sz w:val="24"/>
          <w:szCs w:val="24"/>
          <w:u w:val="single"/>
        </w:rPr>
        <w:t>EXTENDED HOURS APPLICATIONS</w:t>
      </w:r>
    </w:p>
    <w:p w14:paraId="40275BD4"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60A050CF" w14:textId="77777777" w:rsidR="003D2469" w:rsidRDefault="009220A2" w:rsidP="009F228C">
      <w:pPr>
        <w:tabs>
          <w:tab w:val="left" w:pos="1440"/>
        </w:tabs>
        <w:ind w:left="720" w:hanging="720"/>
        <w:jc w:val="both"/>
        <w:rPr>
          <w:rFonts w:ascii="Arial" w:hAnsi="Arial" w:cs="Arial"/>
          <w:color w:val="000000"/>
          <w:sz w:val="24"/>
          <w:szCs w:val="24"/>
        </w:rPr>
      </w:pPr>
      <w:r>
        <w:rPr>
          <w:rFonts w:ascii="Arial" w:hAnsi="Arial" w:cs="Arial"/>
          <w:color w:val="000000" w:themeColor="text1"/>
          <w:sz w:val="24"/>
          <w:szCs w:val="24"/>
        </w:rPr>
        <w:tab/>
      </w:r>
      <w:r w:rsidR="009F228C" w:rsidRPr="00396A8F">
        <w:rPr>
          <w:rFonts w:ascii="Arial" w:hAnsi="Arial" w:cs="Arial"/>
          <w:color w:val="000000" w:themeColor="text1"/>
          <w:sz w:val="24"/>
          <w:szCs w:val="24"/>
        </w:rPr>
        <w:t xml:space="preserve">Extended hours applications </w:t>
      </w:r>
      <w:r w:rsidR="009F228C" w:rsidRPr="00396A8F">
        <w:rPr>
          <w:rFonts w:ascii="Arial" w:hAnsi="Arial" w:cs="Arial"/>
          <w:color w:val="000000"/>
          <w:sz w:val="24"/>
          <w:szCs w:val="24"/>
        </w:rPr>
        <w:t>under Section 68 of the Act allow for an occasional extension of the licensed hours shown in the Operating Plan</w:t>
      </w:r>
      <w:r w:rsidR="00A54A96" w:rsidRPr="00396A8F">
        <w:rPr>
          <w:rFonts w:ascii="Arial" w:hAnsi="Arial" w:cs="Arial"/>
          <w:color w:val="000000"/>
          <w:sz w:val="24"/>
          <w:szCs w:val="24"/>
        </w:rPr>
        <w:t xml:space="preserve"> of up to one month in connection with a special event or occasion to be catered for on the premises or a special event of local or national significance.</w:t>
      </w:r>
      <w:r>
        <w:rPr>
          <w:rFonts w:ascii="Arial" w:hAnsi="Arial" w:cs="Arial"/>
          <w:color w:val="000000"/>
          <w:sz w:val="24"/>
          <w:szCs w:val="24"/>
        </w:rPr>
        <w:t xml:space="preserve">  Applicants for extended hours are encouraged to lodge applications with the Licensing Team at least four weeks prior to the </w:t>
      </w:r>
      <w:r w:rsidR="00A07197">
        <w:rPr>
          <w:rFonts w:ascii="Arial" w:hAnsi="Arial" w:cs="Arial"/>
          <w:color w:val="000000"/>
          <w:sz w:val="24"/>
          <w:szCs w:val="24"/>
        </w:rPr>
        <w:t>event/occasion to which these relate to allow sufficient time to process and determine the application.</w:t>
      </w:r>
      <w:r w:rsidR="009F228C" w:rsidRPr="00396A8F">
        <w:rPr>
          <w:rFonts w:ascii="Arial" w:hAnsi="Arial" w:cs="Arial"/>
          <w:color w:val="000000"/>
          <w:sz w:val="24"/>
          <w:szCs w:val="24"/>
        </w:rPr>
        <w:t xml:space="preserve"> </w:t>
      </w:r>
      <w:r w:rsidR="00A54A96" w:rsidRPr="00396A8F">
        <w:rPr>
          <w:rFonts w:ascii="Arial" w:hAnsi="Arial" w:cs="Arial"/>
          <w:color w:val="000000"/>
          <w:sz w:val="24"/>
          <w:szCs w:val="24"/>
        </w:rPr>
        <w:t xml:space="preserve"> The Board expects applicants to demonstrate in their application the nat</w:t>
      </w:r>
      <w:r w:rsidR="00B046CA" w:rsidRPr="00396A8F">
        <w:rPr>
          <w:rFonts w:ascii="Arial" w:hAnsi="Arial" w:cs="Arial"/>
          <w:color w:val="000000"/>
          <w:sz w:val="24"/>
          <w:szCs w:val="24"/>
        </w:rPr>
        <w:t>ure of the special event or occasion.</w:t>
      </w:r>
    </w:p>
    <w:p w14:paraId="6B3168D0" w14:textId="77777777" w:rsidR="003D2469" w:rsidRDefault="003D2469" w:rsidP="009F228C">
      <w:pPr>
        <w:tabs>
          <w:tab w:val="left" w:pos="1440"/>
        </w:tabs>
        <w:ind w:left="720" w:hanging="720"/>
        <w:jc w:val="both"/>
        <w:rPr>
          <w:rFonts w:ascii="Arial" w:hAnsi="Arial" w:cs="Arial"/>
          <w:color w:val="000000"/>
          <w:sz w:val="24"/>
          <w:szCs w:val="24"/>
        </w:rPr>
      </w:pPr>
    </w:p>
    <w:p w14:paraId="492731F9" w14:textId="10F22E35" w:rsidR="00B046CA" w:rsidRPr="00396A8F" w:rsidRDefault="003D2469"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1.40</w:t>
      </w:r>
      <w:r>
        <w:rPr>
          <w:rFonts w:ascii="Arial" w:hAnsi="Arial" w:cs="Arial"/>
          <w:color w:val="000000"/>
          <w:sz w:val="24"/>
          <w:szCs w:val="24"/>
        </w:rPr>
        <w:tab/>
      </w:r>
      <w:r w:rsidR="00A54A96" w:rsidRPr="00396A8F">
        <w:rPr>
          <w:rFonts w:ascii="Arial" w:hAnsi="Arial" w:cs="Arial"/>
          <w:color w:val="000000"/>
          <w:sz w:val="24"/>
          <w:szCs w:val="24"/>
        </w:rPr>
        <w:t>In granting any application extending the hours in which alcohol may be sold to beyond 2:00am, the Board may apply the</w:t>
      </w:r>
      <w:r w:rsidR="00A07197">
        <w:rPr>
          <w:rFonts w:ascii="Arial" w:hAnsi="Arial" w:cs="Arial"/>
          <w:color w:val="000000"/>
          <w:sz w:val="24"/>
          <w:szCs w:val="24"/>
        </w:rPr>
        <w:t xml:space="preserve"> local</w:t>
      </w:r>
      <w:r w:rsidR="00A54A96" w:rsidRPr="00396A8F">
        <w:rPr>
          <w:rFonts w:ascii="Arial" w:hAnsi="Arial" w:cs="Arial"/>
          <w:color w:val="000000"/>
          <w:sz w:val="24"/>
          <w:szCs w:val="24"/>
        </w:rPr>
        <w:t xml:space="preserve"> late night conditions set out in Appendix 4</w:t>
      </w:r>
      <w:r w:rsidR="007A15D9" w:rsidRPr="00396A8F">
        <w:rPr>
          <w:rFonts w:ascii="Arial" w:hAnsi="Arial" w:cs="Arial"/>
          <w:color w:val="000000"/>
          <w:sz w:val="24"/>
          <w:szCs w:val="24"/>
        </w:rPr>
        <w:t>(a)</w:t>
      </w:r>
      <w:r w:rsidR="00A54A96" w:rsidRPr="00396A8F">
        <w:rPr>
          <w:rFonts w:ascii="Arial" w:hAnsi="Arial" w:cs="Arial"/>
          <w:color w:val="000000"/>
          <w:sz w:val="24"/>
          <w:szCs w:val="24"/>
        </w:rPr>
        <w:t xml:space="preserve"> </w:t>
      </w:r>
      <w:r w:rsidR="007A15D9" w:rsidRPr="00396A8F">
        <w:rPr>
          <w:rFonts w:ascii="Arial" w:hAnsi="Arial" w:cs="Arial"/>
          <w:color w:val="000000"/>
          <w:sz w:val="24"/>
          <w:szCs w:val="24"/>
        </w:rPr>
        <w:t>of</w:t>
      </w:r>
      <w:r w:rsidR="00A54A96" w:rsidRPr="00396A8F">
        <w:rPr>
          <w:rFonts w:ascii="Arial" w:hAnsi="Arial" w:cs="Arial"/>
          <w:color w:val="000000"/>
          <w:sz w:val="24"/>
          <w:szCs w:val="24"/>
        </w:rPr>
        <w:t xml:space="preserve"> this Statement.</w:t>
      </w:r>
      <w:r w:rsidR="00F93E40" w:rsidRPr="00396A8F">
        <w:rPr>
          <w:rFonts w:ascii="Arial" w:hAnsi="Arial" w:cs="Arial"/>
          <w:color w:val="000000"/>
          <w:sz w:val="24"/>
          <w:szCs w:val="24"/>
        </w:rPr>
        <w:t xml:space="preserve"> If the applicant considers that any of these conditions should not be attached to the licence, submissions should be made to this effect with the application. </w:t>
      </w:r>
    </w:p>
    <w:p w14:paraId="68BBED31" w14:textId="77777777" w:rsidR="00B046CA" w:rsidRPr="00396A8F" w:rsidRDefault="00B046CA" w:rsidP="009F228C">
      <w:pPr>
        <w:tabs>
          <w:tab w:val="left" w:pos="1440"/>
        </w:tabs>
        <w:ind w:left="720" w:hanging="720"/>
        <w:jc w:val="both"/>
        <w:rPr>
          <w:rFonts w:ascii="Arial" w:hAnsi="Arial" w:cs="Arial"/>
          <w:color w:val="000000"/>
          <w:sz w:val="24"/>
          <w:szCs w:val="24"/>
        </w:rPr>
      </w:pPr>
    </w:p>
    <w:p w14:paraId="40FAB832" w14:textId="7373270E" w:rsidR="009F228C" w:rsidRPr="00396A8F" w:rsidRDefault="00B046CA" w:rsidP="009F228C">
      <w:pPr>
        <w:tabs>
          <w:tab w:val="left" w:pos="1440"/>
        </w:tabs>
        <w:ind w:left="720" w:hanging="720"/>
        <w:jc w:val="both"/>
        <w:rPr>
          <w:rFonts w:ascii="Arial" w:hAnsi="Arial" w:cs="Arial"/>
          <w:color w:val="000000"/>
          <w:sz w:val="24"/>
          <w:szCs w:val="24"/>
        </w:rPr>
      </w:pPr>
      <w:r w:rsidRPr="00396A8F">
        <w:rPr>
          <w:rFonts w:ascii="Arial" w:hAnsi="Arial" w:cs="Arial"/>
          <w:color w:val="000000" w:themeColor="text1"/>
          <w:sz w:val="24"/>
          <w:szCs w:val="24"/>
        </w:rPr>
        <w:t>1.</w:t>
      </w:r>
      <w:r w:rsidR="003D2469">
        <w:rPr>
          <w:rFonts w:ascii="Arial" w:hAnsi="Arial" w:cs="Arial"/>
          <w:color w:val="000000" w:themeColor="text1"/>
          <w:sz w:val="24"/>
          <w:szCs w:val="24"/>
        </w:rPr>
        <w:t>41</w:t>
      </w:r>
      <w:r w:rsidR="00826361" w:rsidRPr="00396A8F">
        <w:rPr>
          <w:rFonts w:ascii="Arial" w:hAnsi="Arial" w:cs="Arial"/>
          <w:color w:val="000000" w:themeColor="text1"/>
          <w:sz w:val="24"/>
          <w:szCs w:val="24"/>
        </w:rPr>
        <w:tab/>
      </w:r>
      <w:r w:rsidR="009F228C" w:rsidRPr="00396A8F">
        <w:rPr>
          <w:rFonts w:ascii="Arial" w:hAnsi="Arial" w:cs="Arial"/>
          <w:color w:val="000000"/>
          <w:sz w:val="24"/>
          <w:szCs w:val="24"/>
        </w:rPr>
        <w:t xml:space="preserve">If </w:t>
      </w:r>
      <w:r w:rsidR="007A15D9" w:rsidRPr="00396A8F">
        <w:rPr>
          <w:rFonts w:ascii="Arial" w:hAnsi="Arial" w:cs="Arial"/>
          <w:color w:val="000000"/>
          <w:sz w:val="24"/>
          <w:szCs w:val="24"/>
        </w:rPr>
        <w:t xml:space="preserve">regular </w:t>
      </w:r>
      <w:r w:rsidR="00826361" w:rsidRPr="00396A8F">
        <w:rPr>
          <w:rFonts w:ascii="Arial" w:hAnsi="Arial" w:cs="Arial"/>
          <w:color w:val="000000"/>
          <w:sz w:val="24"/>
          <w:szCs w:val="24"/>
        </w:rPr>
        <w:t>a</w:t>
      </w:r>
      <w:r w:rsidR="009F228C" w:rsidRPr="00396A8F">
        <w:rPr>
          <w:rFonts w:ascii="Arial" w:hAnsi="Arial" w:cs="Arial"/>
          <w:color w:val="000000"/>
          <w:sz w:val="24"/>
          <w:szCs w:val="24"/>
        </w:rPr>
        <w:t>pplications to extend licensed hours</w:t>
      </w:r>
      <w:r w:rsidR="00A54A96" w:rsidRPr="00396A8F">
        <w:rPr>
          <w:rFonts w:ascii="Arial" w:hAnsi="Arial" w:cs="Arial"/>
          <w:color w:val="000000"/>
          <w:sz w:val="24"/>
          <w:szCs w:val="24"/>
        </w:rPr>
        <w:t xml:space="preserve"> </w:t>
      </w:r>
      <w:r w:rsidR="007A15D9" w:rsidRPr="00396A8F">
        <w:rPr>
          <w:rFonts w:ascii="Arial" w:hAnsi="Arial" w:cs="Arial"/>
          <w:color w:val="000000"/>
          <w:sz w:val="24"/>
          <w:szCs w:val="24"/>
        </w:rPr>
        <w:t xml:space="preserve">are made </w:t>
      </w:r>
      <w:r w:rsidR="00A54A96" w:rsidRPr="00396A8F">
        <w:rPr>
          <w:rFonts w:ascii="Arial" w:hAnsi="Arial" w:cs="Arial"/>
          <w:color w:val="000000"/>
          <w:sz w:val="24"/>
          <w:szCs w:val="24"/>
        </w:rPr>
        <w:t>for the same premises</w:t>
      </w:r>
      <w:r w:rsidR="009F228C" w:rsidRPr="00396A8F">
        <w:rPr>
          <w:rFonts w:ascii="Arial" w:hAnsi="Arial" w:cs="Arial"/>
          <w:color w:val="000000"/>
          <w:sz w:val="24"/>
          <w:szCs w:val="24"/>
        </w:rPr>
        <w:t xml:space="preserve">, </w:t>
      </w:r>
      <w:r w:rsidR="007A15D9" w:rsidRPr="00396A8F">
        <w:rPr>
          <w:rFonts w:ascii="Arial" w:hAnsi="Arial" w:cs="Arial"/>
          <w:color w:val="000000"/>
          <w:sz w:val="24"/>
          <w:szCs w:val="24"/>
        </w:rPr>
        <w:t>the Board</w:t>
      </w:r>
      <w:r w:rsidR="009F228C" w:rsidRPr="00396A8F">
        <w:rPr>
          <w:rFonts w:ascii="Arial" w:hAnsi="Arial" w:cs="Arial"/>
          <w:color w:val="000000"/>
          <w:sz w:val="24"/>
          <w:szCs w:val="24"/>
        </w:rPr>
        <w:t xml:space="preserve"> will expect the applicant to consider whether an application should be made to vary the premises licence </w:t>
      </w:r>
      <w:r w:rsidR="007A15D9" w:rsidRPr="00396A8F">
        <w:rPr>
          <w:rFonts w:ascii="Arial" w:hAnsi="Arial" w:cs="Arial"/>
          <w:color w:val="000000"/>
          <w:sz w:val="24"/>
          <w:szCs w:val="24"/>
        </w:rPr>
        <w:t>to reflect</w:t>
      </w:r>
      <w:r w:rsidR="009F228C" w:rsidRPr="00396A8F">
        <w:rPr>
          <w:rFonts w:ascii="Arial" w:hAnsi="Arial" w:cs="Arial"/>
          <w:color w:val="000000"/>
          <w:sz w:val="24"/>
          <w:szCs w:val="24"/>
        </w:rPr>
        <w:t xml:space="preserve"> </w:t>
      </w:r>
      <w:r w:rsidR="00E63EAE" w:rsidRPr="00396A8F">
        <w:rPr>
          <w:rFonts w:ascii="Arial" w:hAnsi="Arial" w:cs="Arial"/>
          <w:color w:val="000000"/>
          <w:sz w:val="24"/>
          <w:szCs w:val="24"/>
        </w:rPr>
        <w:t>the change</w:t>
      </w:r>
      <w:r w:rsidR="007A15D9" w:rsidRPr="00396A8F">
        <w:rPr>
          <w:rFonts w:ascii="Arial" w:hAnsi="Arial" w:cs="Arial"/>
          <w:color w:val="000000"/>
          <w:sz w:val="24"/>
          <w:szCs w:val="24"/>
        </w:rPr>
        <w:t xml:space="preserve"> in the manner of </w:t>
      </w:r>
      <w:r w:rsidR="009F228C" w:rsidRPr="00396A8F">
        <w:rPr>
          <w:rFonts w:ascii="Arial" w:hAnsi="Arial" w:cs="Arial"/>
          <w:color w:val="000000"/>
          <w:sz w:val="24"/>
          <w:szCs w:val="24"/>
        </w:rPr>
        <w:t>operati</w:t>
      </w:r>
      <w:r w:rsidR="007A15D9" w:rsidRPr="00396A8F">
        <w:rPr>
          <w:rFonts w:ascii="Arial" w:hAnsi="Arial" w:cs="Arial"/>
          <w:color w:val="000000"/>
          <w:sz w:val="24"/>
          <w:szCs w:val="24"/>
        </w:rPr>
        <w:t>on of the premises.</w:t>
      </w:r>
      <w:r w:rsidR="00D24E29" w:rsidRPr="00396A8F">
        <w:rPr>
          <w:rFonts w:ascii="Arial" w:hAnsi="Arial" w:cs="Arial"/>
          <w:color w:val="000000"/>
          <w:sz w:val="24"/>
          <w:szCs w:val="24"/>
        </w:rPr>
        <w:t xml:space="preserve"> </w:t>
      </w:r>
    </w:p>
    <w:p w14:paraId="6D792A62"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C5BD1BC" w14:textId="70B531DA" w:rsidR="009F228C" w:rsidRPr="00396A8F" w:rsidRDefault="009F228C" w:rsidP="009F228C">
      <w:pPr>
        <w:tabs>
          <w:tab w:val="left" w:pos="1440"/>
        </w:tabs>
        <w:ind w:left="720" w:hanging="720"/>
        <w:jc w:val="both"/>
        <w:rPr>
          <w:rFonts w:ascii="Arial" w:hAnsi="Arial" w:cs="Arial"/>
          <w:i/>
          <w:color w:val="000000"/>
          <w:sz w:val="24"/>
          <w:szCs w:val="24"/>
          <w:u w:val="single"/>
        </w:rPr>
      </w:pPr>
      <w:r w:rsidRPr="00396A8F">
        <w:rPr>
          <w:rFonts w:ascii="Arial" w:hAnsi="Arial" w:cs="Arial"/>
          <w:color w:val="000000"/>
          <w:sz w:val="24"/>
          <w:szCs w:val="24"/>
        </w:rPr>
        <w:t>1.4</w:t>
      </w:r>
      <w:r w:rsidR="003D2469">
        <w:rPr>
          <w:rFonts w:ascii="Arial" w:hAnsi="Arial" w:cs="Arial"/>
          <w:color w:val="000000"/>
          <w:sz w:val="24"/>
          <w:szCs w:val="24"/>
        </w:rPr>
        <w:t>2</w:t>
      </w:r>
      <w:r w:rsidRPr="00396A8F">
        <w:rPr>
          <w:rFonts w:ascii="Arial" w:hAnsi="Arial" w:cs="Arial"/>
          <w:color w:val="000000"/>
          <w:sz w:val="24"/>
          <w:szCs w:val="24"/>
        </w:rPr>
        <w:tab/>
      </w:r>
      <w:r w:rsidRPr="00396A8F">
        <w:rPr>
          <w:rFonts w:ascii="Arial" w:hAnsi="Arial" w:cs="Arial"/>
          <w:b/>
          <w:i/>
          <w:color w:val="000000"/>
          <w:sz w:val="24"/>
          <w:szCs w:val="24"/>
        </w:rPr>
        <w:t>GENERAL EXTENSIONS OF LICENSED HOURS</w:t>
      </w:r>
      <w:r w:rsidR="003D2469">
        <w:rPr>
          <w:rFonts w:ascii="Arial" w:hAnsi="Arial" w:cs="Arial"/>
          <w:b/>
          <w:i/>
          <w:color w:val="000000"/>
          <w:sz w:val="24"/>
          <w:szCs w:val="24"/>
        </w:rPr>
        <w:t xml:space="preserve"> INCLUDING FESTIVE EXTENSION DETERMINATION</w:t>
      </w:r>
    </w:p>
    <w:p w14:paraId="4989F4EF" w14:textId="77777777" w:rsidR="009F228C" w:rsidRPr="00396A8F" w:rsidRDefault="009F228C" w:rsidP="009F228C">
      <w:pPr>
        <w:tabs>
          <w:tab w:val="left" w:pos="1440"/>
        </w:tabs>
        <w:ind w:left="720" w:hanging="720"/>
        <w:jc w:val="both"/>
        <w:rPr>
          <w:rFonts w:ascii="Arial" w:hAnsi="Arial" w:cs="Arial"/>
          <w:i/>
          <w:color w:val="000000"/>
          <w:sz w:val="24"/>
          <w:szCs w:val="24"/>
          <w:u w:val="single"/>
        </w:rPr>
      </w:pPr>
    </w:p>
    <w:p w14:paraId="523549A8" w14:textId="36848662" w:rsidR="009F228C" w:rsidRDefault="009F228C" w:rsidP="009F228C">
      <w:pPr>
        <w:tabs>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ab/>
      </w:r>
      <w:r w:rsidR="002A3E09" w:rsidRPr="00396A8F">
        <w:rPr>
          <w:rFonts w:ascii="Arial" w:hAnsi="Arial" w:cs="Arial"/>
          <w:color w:val="000000"/>
          <w:sz w:val="24"/>
          <w:szCs w:val="24"/>
        </w:rPr>
        <w:t>T</w:t>
      </w:r>
      <w:r w:rsidRPr="00396A8F">
        <w:rPr>
          <w:rFonts w:ascii="Arial" w:hAnsi="Arial" w:cs="Arial"/>
          <w:color w:val="000000"/>
          <w:sz w:val="24"/>
          <w:szCs w:val="24"/>
        </w:rPr>
        <w:t xml:space="preserve">he Board may make a determination under Section 67 of the Act to extend licensed hours to enable premises to remain open longer for certain special occasions.  </w:t>
      </w:r>
      <w:r w:rsidR="002A3E09" w:rsidRPr="00396A8F">
        <w:rPr>
          <w:rFonts w:ascii="Arial" w:hAnsi="Arial" w:cs="Arial"/>
          <w:color w:val="000000"/>
          <w:sz w:val="24"/>
          <w:szCs w:val="24"/>
        </w:rPr>
        <w:t>Prior to making any determination t</w:t>
      </w:r>
      <w:r w:rsidRPr="00396A8F">
        <w:rPr>
          <w:rFonts w:ascii="Arial" w:hAnsi="Arial" w:cs="Arial"/>
          <w:color w:val="000000"/>
          <w:sz w:val="24"/>
          <w:szCs w:val="24"/>
        </w:rPr>
        <w:t xml:space="preserve">he Board will </w:t>
      </w:r>
      <w:r w:rsidR="002A3E09" w:rsidRPr="00396A8F">
        <w:rPr>
          <w:rFonts w:ascii="Arial" w:hAnsi="Arial" w:cs="Arial"/>
          <w:color w:val="000000"/>
          <w:sz w:val="24"/>
          <w:szCs w:val="24"/>
        </w:rPr>
        <w:t>consult</w:t>
      </w:r>
      <w:r w:rsidRPr="00396A8F">
        <w:rPr>
          <w:rFonts w:ascii="Arial" w:hAnsi="Arial" w:cs="Arial"/>
          <w:color w:val="000000"/>
          <w:sz w:val="24"/>
          <w:szCs w:val="24"/>
        </w:rPr>
        <w:t xml:space="preserve"> the </w:t>
      </w:r>
      <w:r w:rsidR="002A3E09" w:rsidRPr="00396A8F">
        <w:rPr>
          <w:rFonts w:ascii="Arial" w:hAnsi="Arial" w:cs="Arial"/>
          <w:color w:val="000000"/>
          <w:sz w:val="24"/>
          <w:szCs w:val="24"/>
        </w:rPr>
        <w:t xml:space="preserve">Licensing Forum, </w:t>
      </w:r>
      <w:r w:rsidRPr="00396A8F">
        <w:rPr>
          <w:rFonts w:ascii="Arial" w:hAnsi="Arial" w:cs="Arial"/>
          <w:color w:val="000000"/>
          <w:sz w:val="24"/>
          <w:szCs w:val="24"/>
        </w:rPr>
        <w:t xml:space="preserve">Licensing Standards Officers, </w:t>
      </w:r>
      <w:r w:rsidR="002A3E09" w:rsidRPr="00396A8F">
        <w:rPr>
          <w:rFonts w:ascii="Arial" w:hAnsi="Arial" w:cs="Arial"/>
          <w:color w:val="000000"/>
          <w:sz w:val="24"/>
          <w:szCs w:val="24"/>
        </w:rPr>
        <w:t xml:space="preserve">and </w:t>
      </w:r>
      <w:r w:rsidRPr="00396A8F">
        <w:rPr>
          <w:rFonts w:ascii="Arial" w:hAnsi="Arial" w:cs="Arial"/>
          <w:color w:val="000000"/>
          <w:sz w:val="24"/>
          <w:szCs w:val="24"/>
        </w:rPr>
        <w:t>the Chief Constable</w:t>
      </w:r>
      <w:r w:rsidR="0090013A" w:rsidRPr="00396A8F">
        <w:rPr>
          <w:rFonts w:ascii="Arial" w:hAnsi="Arial" w:cs="Arial"/>
          <w:color w:val="000000"/>
          <w:sz w:val="24"/>
          <w:szCs w:val="24"/>
        </w:rPr>
        <w:t>.</w:t>
      </w:r>
      <w:r w:rsidRPr="00396A8F">
        <w:rPr>
          <w:rFonts w:ascii="Arial" w:hAnsi="Arial" w:cs="Arial"/>
          <w:color w:val="000000"/>
          <w:sz w:val="24"/>
          <w:szCs w:val="24"/>
        </w:rPr>
        <w:t xml:space="preserve"> It will notify its determination to the Chief Constable, to holders of licences</w:t>
      </w:r>
      <w:r w:rsidR="00CB34DE" w:rsidRPr="00396A8F">
        <w:rPr>
          <w:rFonts w:ascii="Arial" w:hAnsi="Arial" w:cs="Arial"/>
          <w:color w:val="000000"/>
          <w:sz w:val="24"/>
          <w:szCs w:val="24"/>
        </w:rPr>
        <w:t xml:space="preserve"> and to other relevant parties</w:t>
      </w:r>
      <w:r w:rsidRPr="00396A8F">
        <w:rPr>
          <w:rFonts w:ascii="Arial" w:hAnsi="Arial" w:cs="Arial"/>
          <w:color w:val="000000"/>
          <w:sz w:val="24"/>
          <w:szCs w:val="24"/>
        </w:rPr>
        <w:t xml:space="preserve">. </w:t>
      </w:r>
      <w:r w:rsidR="002A3D68" w:rsidRPr="00396A8F">
        <w:rPr>
          <w:rFonts w:ascii="Arial" w:hAnsi="Arial" w:cs="Arial"/>
          <w:color w:val="000000" w:themeColor="text1"/>
          <w:sz w:val="24"/>
          <w:szCs w:val="24"/>
        </w:rPr>
        <w:t>T</w:t>
      </w:r>
      <w:r w:rsidRPr="00396A8F">
        <w:rPr>
          <w:rFonts w:ascii="Arial" w:hAnsi="Arial" w:cs="Arial"/>
          <w:color w:val="000000" w:themeColor="text1"/>
          <w:sz w:val="24"/>
          <w:szCs w:val="24"/>
        </w:rPr>
        <w:t>he Board has</w:t>
      </w:r>
      <w:r w:rsidR="00400C48">
        <w:rPr>
          <w:rFonts w:ascii="Arial" w:hAnsi="Arial" w:cs="Arial"/>
          <w:color w:val="000000" w:themeColor="text1"/>
          <w:sz w:val="24"/>
          <w:szCs w:val="24"/>
        </w:rPr>
        <w:t xml:space="preserve"> previously</w:t>
      </w:r>
      <w:r w:rsidRPr="00396A8F">
        <w:rPr>
          <w:rFonts w:ascii="Arial" w:hAnsi="Arial" w:cs="Arial"/>
          <w:color w:val="000000" w:themeColor="text1"/>
          <w:sz w:val="24"/>
          <w:szCs w:val="24"/>
        </w:rPr>
        <w:t xml:space="preserve"> granted general extensions for the festive period </w:t>
      </w:r>
      <w:r w:rsidR="00B046CA" w:rsidRPr="00396A8F">
        <w:rPr>
          <w:rFonts w:ascii="Arial" w:hAnsi="Arial" w:cs="Arial"/>
          <w:color w:val="000000" w:themeColor="text1"/>
          <w:sz w:val="24"/>
          <w:szCs w:val="24"/>
        </w:rPr>
        <w:t>from early</w:t>
      </w:r>
      <w:r w:rsidRPr="00396A8F">
        <w:rPr>
          <w:rFonts w:ascii="Arial" w:hAnsi="Arial" w:cs="Arial"/>
          <w:color w:val="000000" w:themeColor="text1"/>
          <w:sz w:val="24"/>
          <w:szCs w:val="24"/>
        </w:rPr>
        <w:t xml:space="preserve"> December </w:t>
      </w:r>
      <w:r w:rsidR="00B046CA" w:rsidRPr="00396A8F">
        <w:rPr>
          <w:rFonts w:ascii="Arial" w:hAnsi="Arial" w:cs="Arial"/>
          <w:color w:val="000000" w:themeColor="text1"/>
          <w:sz w:val="24"/>
          <w:szCs w:val="24"/>
        </w:rPr>
        <w:t>to</w:t>
      </w:r>
      <w:r w:rsidRPr="00396A8F">
        <w:rPr>
          <w:rFonts w:ascii="Arial" w:hAnsi="Arial" w:cs="Arial"/>
          <w:color w:val="000000" w:themeColor="text1"/>
          <w:sz w:val="24"/>
          <w:szCs w:val="24"/>
        </w:rPr>
        <w:t xml:space="preserve"> early January and </w:t>
      </w:r>
      <w:r w:rsidR="00B046CA" w:rsidRPr="00396A8F">
        <w:rPr>
          <w:rFonts w:ascii="Arial" w:hAnsi="Arial" w:cs="Arial"/>
          <w:color w:val="000000" w:themeColor="text1"/>
          <w:sz w:val="24"/>
          <w:szCs w:val="24"/>
        </w:rPr>
        <w:t xml:space="preserve">has on occasion granted general extensions </w:t>
      </w:r>
      <w:r w:rsidRPr="00396A8F">
        <w:rPr>
          <w:rFonts w:ascii="Arial" w:hAnsi="Arial" w:cs="Arial"/>
          <w:color w:val="000000" w:themeColor="text1"/>
          <w:sz w:val="24"/>
          <w:szCs w:val="24"/>
        </w:rPr>
        <w:t xml:space="preserve">for </w:t>
      </w:r>
      <w:r w:rsidR="00B046CA" w:rsidRPr="00396A8F">
        <w:rPr>
          <w:rFonts w:ascii="Arial" w:hAnsi="Arial" w:cs="Arial"/>
          <w:color w:val="000000" w:themeColor="text1"/>
          <w:sz w:val="24"/>
          <w:szCs w:val="24"/>
        </w:rPr>
        <w:t>significant royal events</w:t>
      </w:r>
      <w:r w:rsidRPr="00396A8F">
        <w:rPr>
          <w:rFonts w:ascii="Arial" w:hAnsi="Arial" w:cs="Arial"/>
          <w:color w:val="000000" w:themeColor="text1"/>
          <w:sz w:val="24"/>
          <w:szCs w:val="24"/>
        </w:rPr>
        <w:t xml:space="preserve"> and </w:t>
      </w:r>
      <w:r w:rsidR="00B046CA" w:rsidRPr="00396A8F">
        <w:rPr>
          <w:rFonts w:ascii="Arial" w:hAnsi="Arial" w:cs="Arial"/>
          <w:color w:val="000000" w:themeColor="text1"/>
          <w:sz w:val="24"/>
          <w:szCs w:val="24"/>
        </w:rPr>
        <w:t>major international sporting events.</w:t>
      </w:r>
      <w:r w:rsidR="00D24E29" w:rsidRPr="00396A8F">
        <w:rPr>
          <w:rFonts w:ascii="Arial" w:hAnsi="Arial" w:cs="Arial"/>
          <w:color w:val="000000" w:themeColor="text1"/>
          <w:sz w:val="24"/>
          <w:szCs w:val="24"/>
        </w:rPr>
        <w:t xml:space="preserve"> </w:t>
      </w:r>
    </w:p>
    <w:p w14:paraId="15243F50" w14:textId="2FBC3C64" w:rsidR="00400C48" w:rsidRDefault="00400C48" w:rsidP="009F228C">
      <w:pPr>
        <w:tabs>
          <w:tab w:val="left" w:pos="1440"/>
        </w:tabs>
        <w:ind w:left="720" w:hanging="720"/>
        <w:jc w:val="both"/>
        <w:rPr>
          <w:rFonts w:ascii="Arial" w:hAnsi="Arial" w:cs="Arial"/>
          <w:color w:val="000000" w:themeColor="text1"/>
          <w:sz w:val="24"/>
          <w:szCs w:val="24"/>
        </w:rPr>
      </w:pPr>
    </w:p>
    <w:p w14:paraId="63659640" w14:textId="70E38968" w:rsidR="00400C48" w:rsidRDefault="003D2469" w:rsidP="009F228C">
      <w:pPr>
        <w:tabs>
          <w:tab w:val="left" w:pos="1440"/>
        </w:tabs>
        <w:ind w:left="720" w:hanging="720"/>
        <w:jc w:val="both"/>
        <w:rPr>
          <w:rFonts w:ascii="Arial" w:hAnsi="Arial" w:cs="Arial"/>
          <w:color w:val="000000" w:themeColor="text1"/>
          <w:sz w:val="24"/>
          <w:szCs w:val="24"/>
        </w:rPr>
      </w:pPr>
      <w:r>
        <w:rPr>
          <w:rFonts w:ascii="Arial" w:hAnsi="Arial" w:cs="Arial"/>
          <w:color w:val="000000" w:themeColor="text1"/>
          <w:sz w:val="24"/>
          <w:szCs w:val="24"/>
        </w:rPr>
        <w:t>1.43</w:t>
      </w:r>
      <w:r w:rsidR="00400C48">
        <w:rPr>
          <w:rFonts w:ascii="Arial" w:hAnsi="Arial" w:cs="Arial"/>
          <w:color w:val="000000" w:themeColor="text1"/>
          <w:sz w:val="24"/>
          <w:szCs w:val="24"/>
        </w:rPr>
        <w:tab/>
        <w:t>The Board has made a determination under</w:t>
      </w:r>
      <w:r w:rsidR="008663BD">
        <w:rPr>
          <w:rFonts w:ascii="Arial" w:hAnsi="Arial" w:cs="Arial"/>
          <w:color w:val="000000" w:themeColor="text1"/>
          <w:sz w:val="24"/>
          <w:szCs w:val="24"/>
        </w:rPr>
        <w:t xml:space="preserve"> section</w:t>
      </w:r>
      <w:r w:rsidR="00400C48">
        <w:rPr>
          <w:rFonts w:ascii="Arial" w:hAnsi="Arial" w:cs="Arial"/>
          <w:color w:val="000000" w:themeColor="text1"/>
          <w:sz w:val="24"/>
          <w:szCs w:val="24"/>
        </w:rPr>
        <w:t xml:space="preserve"> 67 of the Act that for the duration of this Policy the following festive extensions will be permitted:-</w:t>
      </w:r>
    </w:p>
    <w:p w14:paraId="1238894D" w14:textId="1EA50A45" w:rsidR="00400C48" w:rsidRDefault="00400C48" w:rsidP="009F228C">
      <w:pPr>
        <w:tabs>
          <w:tab w:val="left" w:pos="1440"/>
        </w:tabs>
        <w:ind w:left="720" w:hanging="720"/>
        <w:jc w:val="both"/>
        <w:rPr>
          <w:rFonts w:ascii="Arial" w:hAnsi="Arial" w:cs="Arial"/>
          <w:color w:val="000000" w:themeColor="text1"/>
          <w:sz w:val="24"/>
          <w:szCs w:val="24"/>
        </w:rPr>
      </w:pPr>
    </w:p>
    <w:p w14:paraId="2115A2B0" w14:textId="73A0AF63" w:rsidR="00400C48" w:rsidRPr="003F350E" w:rsidRDefault="00400C48" w:rsidP="00400C48">
      <w:pPr>
        <w:pStyle w:val="summarydetail"/>
        <w:spacing w:before="0" w:after="0"/>
        <w:ind w:left="720"/>
        <w:rPr>
          <w:rFonts w:ascii="Arial" w:hAnsi="Arial" w:cs="Arial"/>
          <w:szCs w:val="24"/>
        </w:rPr>
      </w:pPr>
      <w:r w:rsidRPr="003F350E">
        <w:rPr>
          <w:rFonts w:ascii="Arial" w:hAnsi="Arial" w:cs="Arial"/>
          <w:szCs w:val="24"/>
        </w:rPr>
        <w:t>During the period 2nd December</w:t>
      </w:r>
      <w:r w:rsidR="008C3D57">
        <w:rPr>
          <w:rFonts w:ascii="Arial" w:hAnsi="Arial" w:cs="Arial"/>
          <w:szCs w:val="24"/>
        </w:rPr>
        <w:t xml:space="preserve"> of any </w:t>
      </w:r>
      <w:r w:rsidR="009C152A">
        <w:rPr>
          <w:rFonts w:ascii="Arial" w:hAnsi="Arial" w:cs="Arial"/>
          <w:szCs w:val="24"/>
        </w:rPr>
        <w:t xml:space="preserve">given </w:t>
      </w:r>
      <w:r w:rsidR="008C3D57">
        <w:rPr>
          <w:rFonts w:ascii="Arial" w:hAnsi="Arial" w:cs="Arial"/>
          <w:szCs w:val="24"/>
        </w:rPr>
        <w:t>year</w:t>
      </w:r>
      <w:r w:rsidRPr="003F350E">
        <w:rPr>
          <w:rFonts w:ascii="Arial" w:hAnsi="Arial" w:cs="Arial"/>
          <w:szCs w:val="24"/>
        </w:rPr>
        <w:t xml:space="preserve"> to 2nd January</w:t>
      </w:r>
      <w:r w:rsidR="008C3D57">
        <w:rPr>
          <w:rFonts w:ascii="Arial" w:hAnsi="Arial" w:cs="Arial"/>
          <w:szCs w:val="24"/>
        </w:rPr>
        <w:t xml:space="preserve"> of the following year</w:t>
      </w:r>
      <w:r w:rsidRPr="003F350E">
        <w:rPr>
          <w:rFonts w:ascii="Arial" w:hAnsi="Arial" w:cs="Arial"/>
          <w:szCs w:val="24"/>
        </w:rPr>
        <w:t>, those On-Sales premises whose premises licence indicate that they have opted to benefit from festive seasonal variations w</w:t>
      </w:r>
      <w:r w:rsidR="008C3D57">
        <w:rPr>
          <w:rFonts w:ascii="Arial" w:hAnsi="Arial" w:cs="Arial"/>
          <w:szCs w:val="24"/>
        </w:rPr>
        <w:t>ill</w:t>
      </w:r>
      <w:r w:rsidRPr="003F350E">
        <w:rPr>
          <w:rFonts w:ascii="Arial" w:hAnsi="Arial" w:cs="Arial"/>
          <w:szCs w:val="24"/>
        </w:rPr>
        <w:t xml:space="preserve"> automatically be entitled to open as follows -</w:t>
      </w:r>
    </w:p>
    <w:p w14:paraId="560EEEB0" w14:textId="77777777" w:rsidR="00400C48" w:rsidRPr="003F350E" w:rsidRDefault="00400C48" w:rsidP="00400C48">
      <w:pPr>
        <w:pStyle w:val="summarydetail"/>
        <w:spacing w:before="0" w:after="0"/>
        <w:ind w:left="1418" w:hanging="698"/>
        <w:rPr>
          <w:rFonts w:ascii="Arial" w:hAnsi="Arial" w:cs="Arial"/>
          <w:szCs w:val="24"/>
        </w:rPr>
      </w:pPr>
    </w:p>
    <w:p w14:paraId="15E7AAFC" w14:textId="4D1ED321"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(a)</w:t>
      </w:r>
      <w:r w:rsidRPr="003F350E">
        <w:rPr>
          <w:rFonts w:ascii="Arial" w:hAnsi="Arial" w:cs="Arial"/>
          <w:szCs w:val="24"/>
        </w:rPr>
        <w:tab/>
        <w:t>On-Sales premises w</w:t>
      </w:r>
      <w:r w:rsidR="008C3D57">
        <w:rPr>
          <w:rFonts w:ascii="Arial" w:hAnsi="Arial" w:cs="Arial"/>
          <w:szCs w:val="24"/>
        </w:rPr>
        <w:t>ill</w:t>
      </w:r>
      <w:r w:rsidRPr="003F350E">
        <w:rPr>
          <w:rFonts w:ascii="Arial" w:hAnsi="Arial" w:cs="Arial"/>
          <w:szCs w:val="24"/>
        </w:rPr>
        <w:t xml:space="preserve"> be granted an extension on a daily basis until 1.00 a.m.  This means that those premises currently enjoying a 1.00 a.m. extension on some days of the week (usually Fridays and Saturdays) would be entitled to a 1.00 a.m. terminal hour on all days during the above festive period.</w:t>
      </w:r>
    </w:p>
    <w:p w14:paraId="73973F3D" w14:textId="77777777" w:rsidR="00400C48" w:rsidRPr="003F350E" w:rsidRDefault="00400C48" w:rsidP="00400C48">
      <w:pPr>
        <w:pStyle w:val="summarydetail"/>
        <w:spacing w:before="0" w:after="0"/>
        <w:ind w:left="1418" w:hanging="698"/>
        <w:rPr>
          <w:rFonts w:ascii="Arial" w:hAnsi="Arial" w:cs="Arial"/>
          <w:szCs w:val="24"/>
        </w:rPr>
      </w:pPr>
    </w:p>
    <w:p w14:paraId="0C62021F" w14:textId="77777777"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(b)</w:t>
      </w:r>
      <w:r w:rsidRPr="003F350E">
        <w:rPr>
          <w:rFonts w:ascii="Arial" w:hAnsi="Arial" w:cs="Arial"/>
          <w:szCs w:val="24"/>
        </w:rPr>
        <w:tab/>
        <w:t>Those premises which currently have until 2.00 a.m, 3.00 a.m. or 4.00 a.m. on specified days can have until 1.00 a.m. on all other days if not already enjoyed.</w:t>
      </w:r>
    </w:p>
    <w:p w14:paraId="26F81596" w14:textId="77777777" w:rsidR="00400C48" w:rsidRPr="003F350E" w:rsidRDefault="00400C48" w:rsidP="00400C48">
      <w:pPr>
        <w:pStyle w:val="summarydetail"/>
        <w:spacing w:before="0" w:after="0"/>
        <w:ind w:left="1418" w:hanging="698"/>
        <w:rPr>
          <w:rFonts w:ascii="Arial" w:hAnsi="Arial" w:cs="Arial"/>
          <w:szCs w:val="24"/>
        </w:rPr>
      </w:pPr>
    </w:p>
    <w:p w14:paraId="1660E96C" w14:textId="77777777" w:rsidR="00400C48" w:rsidRPr="003F350E" w:rsidRDefault="00400C48" w:rsidP="00400C48">
      <w:pPr>
        <w:pStyle w:val="summarydetail"/>
        <w:spacing w:before="0" w:after="0"/>
        <w:ind w:left="1418" w:hanging="698"/>
        <w:rPr>
          <w:rFonts w:ascii="Arial" w:hAnsi="Arial" w:cs="Arial"/>
          <w:szCs w:val="24"/>
        </w:rPr>
      </w:pPr>
      <w:r w:rsidRPr="003F350E">
        <w:rPr>
          <w:rFonts w:ascii="Arial" w:hAnsi="Arial" w:cs="Arial"/>
          <w:szCs w:val="24"/>
        </w:rPr>
        <w:t>(c)</w:t>
      </w:r>
      <w:r w:rsidRPr="003F350E">
        <w:rPr>
          <w:rFonts w:ascii="Arial" w:hAnsi="Arial" w:cs="Arial"/>
          <w:szCs w:val="24"/>
        </w:rPr>
        <w:tab/>
        <w:t>There would be no automatic right to any extended hours beyond 1.00 a.m.</w:t>
      </w:r>
    </w:p>
    <w:p w14:paraId="1EE7841E" w14:textId="77777777" w:rsidR="00400C48" w:rsidRPr="003F350E" w:rsidRDefault="00400C48" w:rsidP="00400C48">
      <w:pPr>
        <w:pStyle w:val="summarydetail"/>
        <w:spacing w:before="0" w:after="0"/>
        <w:ind w:left="1418" w:hanging="698"/>
        <w:rPr>
          <w:rFonts w:ascii="Arial" w:hAnsi="Arial" w:cs="Arial"/>
          <w:szCs w:val="24"/>
        </w:rPr>
      </w:pPr>
    </w:p>
    <w:p w14:paraId="3C87BC5A" w14:textId="7E06D357" w:rsidR="00400C48" w:rsidRPr="00400C48" w:rsidRDefault="00400C48" w:rsidP="00400C48">
      <w:pPr>
        <w:tabs>
          <w:tab w:val="left" w:pos="1440"/>
        </w:tabs>
        <w:ind w:left="720" w:hanging="720"/>
        <w:jc w:val="both"/>
        <w:rPr>
          <w:rFonts w:ascii="Arial" w:hAnsi="Arial" w:cs="Arial"/>
          <w:color w:val="000000" w:themeColor="text1"/>
          <w:sz w:val="24"/>
          <w:szCs w:val="24"/>
        </w:rPr>
      </w:pPr>
      <w:r>
        <w:rPr>
          <w:rFonts w:ascii="Arial" w:hAnsi="Arial" w:cs="Arial"/>
          <w:sz w:val="24"/>
          <w:szCs w:val="24"/>
        </w:rPr>
        <w:tab/>
      </w:r>
      <w:r w:rsidRPr="003F350E">
        <w:rPr>
          <w:rFonts w:ascii="Arial" w:hAnsi="Arial" w:cs="Arial"/>
          <w:sz w:val="24"/>
          <w:szCs w:val="24"/>
        </w:rPr>
        <w:t>Any extensions sought outwith those permitted by the determination or sought by premises not covered by the seasonal variation would require to be applied for by way of a section 68 Application for Extended Hours and such applications would be determined individually on their merits.</w:t>
      </w:r>
    </w:p>
    <w:p w14:paraId="61579708" w14:textId="77777777" w:rsidR="009F228C" w:rsidRPr="00400C48" w:rsidRDefault="009F228C" w:rsidP="009F228C">
      <w:pPr>
        <w:tabs>
          <w:tab w:val="left" w:pos="1440"/>
        </w:tabs>
        <w:ind w:left="720" w:hanging="720"/>
        <w:jc w:val="both"/>
        <w:rPr>
          <w:rFonts w:ascii="Arial" w:hAnsi="Arial" w:cs="Arial"/>
          <w:color w:val="000000" w:themeColor="text1"/>
          <w:sz w:val="24"/>
          <w:szCs w:val="24"/>
        </w:rPr>
      </w:pPr>
    </w:p>
    <w:p w14:paraId="784A0869" w14:textId="0DBD6497" w:rsidR="009F228C" w:rsidRPr="00396A8F" w:rsidRDefault="009F228C" w:rsidP="009F228C">
      <w:pPr>
        <w:tabs>
          <w:tab w:val="left" w:pos="1440"/>
        </w:tabs>
        <w:ind w:left="720" w:hanging="720"/>
        <w:jc w:val="both"/>
        <w:rPr>
          <w:rFonts w:ascii="Arial" w:hAnsi="Arial" w:cs="Arial"/>
          <w:b/>
          <w:color w:val="000000"/>
          <w:sz w:val="24"/>
          <w:szCs w:val="24"/>
          <w:u w:val="single"/>
        </w:rPr>
      </w:pPr>
      <w:r w:rsidRPr="00396A8F">
        <w:rPr>
          <w:rFonts w:ascii="Arial" w:hAnsi="Arial" w:cs="Arial"/>
          <w:color w:val="000000"/>
          <w:sz w:val="24"/>
          <w:szCs w:val="24"/>
        </w:rPr>
        <w:t>1.</w:t>
      </w:r>
      <w:r w:rsidR="008553AE" w:rsidRPr="00396A8F">
        <w:rPr>
          <w:rFonts w:ascii="Arial" w:hAnsi="Arial" w:cs="Arial"/>
          <w:color w:val="000000"/>
          <w:sz w:val="24"/>
          <w:szCs w:val="24"/>
        </w:rPr>
        <w:t>4</w:t>
      </w:r>
      <w:r w:rsidR="008663BD">
        <w:rPr>
          <w:rFonts w:ascii="Arial" w:hAnsi="Arial" w:cs="Arial"/>
          <w:color w:val="000000"/>
          <w:sz w:val="24"/>
          <w:szCs w:val="24"/>
        </w:rPr>
        <w:t>4</w:t>
      </w:r>
      <w:r w:rsidRPr="00396A8F">
        <w:rPr>
          <w:rFonts w:ascii="Arial" w:hAnsi="Arial" w:cs="Arial"/>
          <w:color w:val="000000"/>
          <w:sz w:val="24"/>
          <w:szCs w:val="24"/>
        </w:rPr>
        <w:tab/>
      </w:r>
      <w:r w:rsidRPr="00396A8F">
        <w:rPr>
          <w:rFonts w:ascii="Arial" w:hAnsi="Arial" w:cs="Arial"/>
          <w:b/>
          <w:i/>
          <w:color w:val="000000"/>
          <w:sz w:val="24"/>
          <w:szCs w:val="24"/>
          <w:u w:val="single"/>
        </w:rPr>
        <w:t>LICENSED HOURS</w:t>
      </w:r>
    </w:p>
    <w:p w14:paraId="4B31A3AC" w14:textId="77777777" w:rsidR="009F228C" w:rsidRPr="00396A8F" w:rsidRDefault="009F228C" w:rsidP="009F228C">
      <w:pPr>
        <w:tabs>
          <w:tab w:val="left" w:pos="1440"/>
        </w:tabs>
        <w:ind w:left="720" w:hanging="720"/>
        <w:jc w:val="both"/>
        <w:rPr>
          <w:rFonts w:ascii="Arial" w:hAnsi="Arial" w:cs="Arial"/>
          <w:b/>
          <w:color w:val="000000"/>
          <w:sz w:val="24"/>
          <w:szCs w:val="24"/>
          <w:u w:val="single"/>
        </w:rPr>
      </w:pPr>
    </w:p>
    <w:p w14:paraId="4A60DD51" w14:textId="4DFC256C"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This section of the Statement of Licensing Policy relates to licensed premises where alcohol is sold with or without any other licensable activity.  The Board expects that all applicants for all types of licensed premises will consider hours of trading to be an important issue when preparing their operating plans.</w:t>
      </w:r>
    </w:p>
    <w:p w14:paraId="0117527B"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6C3FB4B" w14:textId="6CD7C318"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8663BD">
        <w:rPr>
          <w:rFonts w:ascii="Arial" w:hAnsi="Arial" w:cs="Arial"/>
          <w:color w:val="000000"/>
          <w:sz w:val="24"/>
          <w:szCs w:val="24"/>
        </w:rPr>
        <w:t>5</w:t>
      </w:r>
      <w:r w:rsidRPr="00396A8F">
        <w:rPr>
          <w:rFonts w:ascii="Arial" w:hAnsi="Arial" w:cs="Arial"/>
          <w:color w:val="000000"/>
          <w:sz w:val="24"/>
          <w:szCs w:val="24"/>
        </w:rPr>
        <w:tab/>
        <w:t>Licensed hours must be detailed in the Operating Plan of every premises.  While each application will be assessed on its own merits, the following sets out the Board’s policy on licensed hours.</w:t>
      </w:r>
    </w:p>
    <w:p w14:paraId="578C587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E29D785" w14:textId="26196F90" w:rsidR="009F228C" w:rsidRPr="00396A8F" w:rsidRDefault="009F228C" w:rsidP="009F228C">
      <w:pPr>
        <w:tabs>
          <w:tab w:val="left" w:pos="1440"/>
        </w:tabs>
        <w:ind w:left="720" w:hanging="720"/>
        <w:jc w:val="both"/>
        <w:rPr>
          <w:rFonts w:ascii="Arial" w:hAnsi="Arial" w:cs="Arial"/>
          <w:b/>
          <w:i/>
          <w:color w:val="000000"/>
          <w:sz w:val="24"/>
          <w:szCs w:val="24"/>
          <w:u w:val="single"/>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403F4A">
        <w:rPr>
          <w:rFonts w:ascii="Arial" w:hAnsi="Arial" w:cs="Arial"/>
          <w:color w:val="000000"/>
          <w:sz w:val="24"/>
          <w:szCs w:val="24"/>
        </w:rPr>
        <w:t>6</w:t>
      </w:r>
      <w:r w:rsidRPr="00396A8F">
        <w:rPr>
          <w:rFonts w:ascii="Arial" w:hAnsi="Arial" w:cs="Arial"/>
          <w:color w:val="000000"/>
          <w:sz w:val="24"/>
          <w:szCs w:val="24"/>
        </w:rPr>
        <w:tab/>
      </w:r>
      <w:r w:rsidRPr="00396A8F">
        <w:rPr>
          <w:rFonts w:ascii="Arial" w:hAnsi="Arial" w:cs="Arial"/>
          <w:b/>
          <w:i/>
          <w:color w:val="000000"/>
          <w:sz w:val="24"/>
          <w:szCs w:val="24"/>
          <w:u w:val="single"/>
        </w:rPr>
        <w:t>OFF SALES</w:t>
      </w:r>
      <w:r w:rsidR="009A5361">
        <w:rPr>
          <w:rFonts w:ascii="Arial" w:hAnsi="Arial" w:cs="Arial"/>
          <w:b/>
          <w:i/>
          <w:color w:val="000000"/>
          <w:sz w:val="24"/>
          <w:szCs w:val="24"/>
          <w:u w:val="single"/>
        </w:rPr>
        <w:t xml:space="preserve"> </w:t>
      </w:r>
      <w:r w:rsidR="00F52102">
        <w:rPr>
          <w:rFonts w:ascii="Arial" w:hAnsi="Arial" w:cs="Arial"/>
          <w:b/>
          <w:i/>
          <w:color w:val="000000"/>
          <w:sz w:val="24"/>
          <w:szCs w:val="24"/>
          <w:u w:val="single"/>
        </w:rPr>
        <w:t>INCLUDING DELIVERIES</w:t>
      </w:r>
    </w:p>
    <w:p w14:paraId="663DD57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B4BA591" w14:textId="34BC1414" w:rsidR="00A554C6"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286642" w:rsidRPr="00396A8F">
        <w:rPr>
          <w:rFonts w:ascii="Arial" w:hAnsi="Arial" w:cs="Arial"/>
          <w:color w:val="000000"/>
          <w:sz w:val="24"/>
          <w:szCs w:val="24"/>
        </w:rPr>
        <w:t>T</w:t>
      </w:r>
      <w:r w:rsidRPr="00396A8F">
        <w:rPr>
          <w:rFonts w:ascii="Arial" w:hAnsi="Arial" w:cs="Arial"/>
          <w:color w:val="000000"/>
          <w:sz w:val="24"/>
          <w:szCs w:val="24"/>
        </w:rPr>
        <w:t>he maximum licensed hours for the sale of alcohol for consumption off the premises is 10.00 a.m. to 10.00 p.m. each day.  In determining applications and licensed hours within these times, the Board will, in considering the merits, have particular regard to the effect (if any) which the proposed off sales hours may have on the occurrence of anti-social behaviour.  The Board may take the view in particular circumstances that the permitted terminal hour in terms of the Act (10.00 p.m.) should be restricted.  Each case will be taken on its merits, considering all the licensing objectives, in particular those relating to crime</w:t>
      </w:r>
      <w:r w:rsidR="00286642" w:rsidRPr="00396A8F">
        <w:rPr>
          <w:rFonts w:ascii="Arial" w:hAnsi="Arial" w:cs="Arial"/>
          <w:color w:val="000000"/>
          <w:sz w:val="24"/>
          <w:szCs w:val="24"/>
        </w:rPr>
        <w:t xml:space="preserve"> and disorder</w:t>
      </w:r>
      <w:r w:rsidRPr="00396A8F">
        <w:rPr>
          <w:rFonts w:ascii="Arial" w:hAnsi="Arial" w:cs="Arial"/>
          <w:color w:val="000000"/>
          <w:sz w:val="24"/>
          <w:szCs w:val="24"/>
        </w:rPr>
        <w:t>, children</w:t>
      </w:r>
      <w:r w:rsidR="00286642" w:rsidRPr="00396A8F">
        <w:rPr>
          <w:rFonts w:ascii="Arial" w:hAnsi="Arial" w:cs="Arial"/>
          <w:color w:val="000000"/>
          <w:sz w:val="24"/>
          <w:szCs w:val="24"/>
        </w:rPr>
        <w:t xml:space="preserve"> and young persons</w:t>
      </w:r>
      <w:r w:rsidRPr="00396A8F">
        <w:rPr>
          <w:rFonts w:ascii="Arial" w:hAnsi="Arial" w:cs="Arial"/>
          <w:color w:val="000000"/>
          <w:sz w:val="24"/>
          <w:szCs w:val="24"/>
        </w:rPr>
        <w:t>, public health and public nuisance.  The Board is concerned to promote best practice in this area and will consider most carefully whether or not opening hours until 10.00 p.m. are justified.</w:t>
      </w:r>
      <w:r w:rsidR="00F24242">
        <w:rPr>
          <w:rFonts w:ascii="Arial" w:hAnsi="Arial" w:cs="Arial"/>
          <w:color w:val="000000"/>
          <w:sz w:val="24"/>
          <w:szCs w:val="24"/>
        </w:rPr>
        <w:t xml:space="preserve">  </w:t>
      </w:r>
    </w:p>
    <w:p w14:paraId="2E5B0DD2" w14:textId="7FCF9B94" w:rsidR="00F24242" w:rsidRDefault="00F24242" w:rsidP="009F228C">
      <w:pPr>
        <w:tabs>
          <w:tab w:val="left" w:pos="1440"/>
        </w:tabs>
        <w:ind w:left="720" w:hanging="720"/>
        <w:jc w:val="both"/>
        <w:rPr>
          <w:rFonts w:ascii="Arial" w:hAnsi="Arial" w:cs="Arial"/>
          <w:color w:val="000000"/>
          <w:sz w:val="24"/>
          <w:szCs w:val="24"/>
        </w:rPr>
      </w:pPr>
    </w:p>
    <w:p w14:paraId="5118EE5A" w14:textId="77777777" w:rsidR="00403F4A" w:rsidRDefault="009A5361" w:rsidP="00403F4A">
      <w:pPr>
        <w:tabs>
          <w:tab w:val="left" w:pos="1440"/>
        </w:tabs>
        <w:ind w:left="720" w:hanging="720"/>
        <w:jc w:val="both"/>
        <w:rPr>
          <w:rFonts w:ascii="Arial" w:hAnsi="Arial" w:cs="Arial"/>
          <w:color w:val="000000"/>
          <w:sz w:val="24"/>
          <w:szCs w:val="24"/>
        </w:rPr>
      </w:pPr>
      <w:r>
        <w:rPr>
          <w:rFonts w:ascii="Arial" w:hAnsi="Arial" w:cs="Arial"/>
          <w:color w:val="000000"/>
          <w:sz w:val="24"/>
          <w:szCs w:val="24"/>
        </w:rPr>
        <w:t>1.4</w:t>
      </w:r>
      <w:r w:rsidR="00403F4A">
        <w:rPr>
          <w:rFonts w:ascii="Arial" w:hAnsi="Arial" w:cs="Arial"/>
          <w:color w:val="000000"/>
          <w:sz w:val="24"/>
          <w:szCs w:val="24"/>
        </w:rPr>
        <w:t>7</w:t>
      </w:r>
      <w:r w:rsidR="00F24242">
        <w:rPr>
          <w:rFonts w:ascii="Arial" w:hAnsi="Arial" w:cs="Arial"/>
          <w:color w:val="000000"/>
          <w:sz w:val="24"/>
          <w:szCs w:val="24"/>
        </w:rPr>
        <w:tab/>
        <w:t>If premises are intending to do alcohol deliveries, click and collect of alcohol or online alcohol sales from the premises as part of the off sales provision, then this should be detailed as an activity</w:t>
      </w:r>
      <w:r w:rsidR="002D7A89">
        <w:rPr>
          <w:rFonts w:ascii="Arial" w:hAnsi="Arial" w:cs="Arial"/>
          <w:color w:val="000000"/>
          <w:sz w:val="24"/>
          <w:szCs w:val="24"/>
        </w:rPr>
        <w:t xml:space="preserve"> being carried on/from the premises</w:t>
      </w:r>
      <w:r w:rsidR="00F24242">
        <w:rPr>
          <w:rFonts w:ascii="Arial" w:hAnsi="Arial" w:cs="Arial"/>
          <w:color w:val="000000"/>
          <w:sz w:val="24"/>
          <w:szCs w:val="24"/>
        </w:rPr>
        <w:t xml:space="preserve"> in the operating plan.  If delivery of alcohol is not specified within the operating plan</w:t>
      </w:r>
      <w:r w:rsidR="0064475C">
        <w:rPr>
          <w:rFonts w:ascii="Arial" w:hAnsi="Arial" w:cs="Arial"/>
          <w:color w:val="000000"/>
          <w:sz w:val="24"/>
          <w:szCs w:val="24"/>
        </w:rPr>
        <w:t xml:space="preserve"> for the premises</w:t>
      </w:r>
      <w:r w:rsidR="00F24242">
        <w:rPr>
          <w:rFonts w:ascii="Arial" w:hAnsi="Arial" w:cs="Arial"/>
          <w:color w:val="000000"/>
          <w:sz w:val="24"/>
          <w:szCs w:val="24"/>
        </w:rPr>
        <w:t xml:space="preserve"> then the premises licence holder is not permitted to make or allow deliveries of alcohol to take place from the premises.</w:t>
      </w:r>
      <w:r w:rsidR="002D7A89">
        <w:rPr>
          <w:rFonts w:ascii="Arial" w:hAnsi="Arial" w:cs="Arial"/>
          <w:color w:val="000000"/>
          <w:sz w:val="24"/>
          <w:szCs w:val="24"/>
        </w:rPr>
        <w:t xml:space="preserve">  </w:t>
      </w:r>
    </w:p>
    <w:p w14:paraId="5A907254" w14:textId="4D2229B8" w:rsidR="00F24242" w:rsidRPr="00396A8F" w:rsidRDefault="00403F4A" w:rsidP="00403F4A">
      <w:pPr>
        <w:tabs>
          <w:tab w:val="left" w:pos="1440"/>
        </w:tabs>
        <w:ind w:left="720" w:hanging="720"/>
        <w:jc w:val="both"/>
        <w:rPr>
          <w:rFonts w:ascii="Arial" w:hAnsi="Arial" w:cs="Arial"/>
          <w:color w:val="000000"/>
          <w:sz w:val="24"/>
          <w:szCs w:val="24"/>
        </w:rPr>
      </w:pPr>
      <w:r>
        <w:rPr>
          <w:rFonts w:ascii="Arial" w:hAnsi="Arial" w:cs="Arial"/>
          <w:color w:val="000000"/>
          <w:sz w:val="24"/>
          <w:szCs w:val="24"/>
        </w:rPr>
        <w:lastRenderedPageBreak/>
        <w:t>1.48</w:t>
      </w:r>
      <w:r>
        <w:rPr>
          <w:rFonts w:ascii="Arial" w:hAnsi="Arial" w:cs="Arial"/>
          <w:color w:val="000000"/>
          <w:sz w:val="24"/>
          <w:szCs w:val="24"/>
        </w:rPr>
        <w:tab/>
      </w:r>
      <w:r w:rsidR="002D7A89">
        <w:rPr>
          <w:rFonts w:ascii="Arial" w:hAnsi="Arial" w:cs="Arial"/>
          <w:color w:val="000000"/>
          <w:sz w:val="24"/>
          <w:szCs w:val="24"/>
        </w:rPr>
        <w:t xml:space="preserve">In addition to the provisions set out in Sections 108, 119 and 120 of the 2005 Act, </w:t>
      </w:r>
      <w:r w:rsidR="0064475C">
        <w:rPr>
          <w:rFonts w:ascii="Arial" w:hAnsi="Arial" w:cs="Arial"/>
          <w:color w:val="000000"/>
          <w:sz w:val="24"/>
          <w:szCs w:val="24"/>
        </w:rPr>
        <w:t>p</w:t>
      </w:r>
      <w:r w:rsidR="002D7A89">
        <w:rPr>
          <w:rFonts w:ascii="Arial" w:hAnsi="Arial" w:cs="Arial"/>
          <w:color w:val="000000"/>
          <w:sz w:val="24"/>
          <w:szCs w:val="24"/>
        </w:rPr>
        <w:t xml:space="preserve">remises who </w:t>
      </w:r>
      <w:r w:rsidR="0064475C">
        <w:rPr>
          <w:rFonts w:ascii="Arial" w:hAnsi="Arial" w:cs="Arial"/>
          <w:color w:val="000000"/>
          <w:sz w:val="24"/>
          <w:szCs w:val="24"/>
        </w:rPr>
        <w:t xml:space="preserve">intend to carry out deliveries of alcohol may have additional conditions attached to their licence by the board known as delivery conditions and set out in Appendix 4(c). </w:t>
      </w:r>
      <w:r w:rsidR="00F24242">
        <w:rPr>
          <w:rFonts w:ascii="Arial" w:hAnsi="Arial" w:cs="Arial"/>
          <w:color w:val="000000"/>
          <w:sz w:val="24"/>
          <w:szCs w:val="24"/>
        </w:rPr>
        <w:t xml:space="preserve"> </w:t>
      </w:r>
    </w:p>
    <w:p w14:paraId="201BA117" w14:textId="77777777" w:rsidR="00A554C6" w:rsidRPr="00396A8F" w:rsidRDefault="00A554C6" w:rsidP="009F228C">
      <w:pPr>
        <w:tabs>
          <w:tab w:val="left" w:pos="1440"/>
        </w:tabs>
        <w:ind w:left="720" w:hanging="720"/>
        <w:jc w:val="both"/>
        <w:rPr>
          <w:rFonts w:ascii="Arial" w:hAnsi="Arial" w:cs="Arial"/>
          <w:color w:val="000000"/>
          <w:sz w:val="24"/>
          <w:szCs w:val="24"/>
        </w:rPr>
      </w:pPr>
    </w:p>
    <w:p w14:paraId="5EFFBB1B" w14:textId="1E6AD671" w:rsidR="009F228C" w:rsidRPr="00396A8F" w:rsidRDefault="009F228C" w:rsidP="009F228C">
      <w:pPr>
        <w:tabs>
          <w:tab w:val="left" w:pos="1440"/>
        </w:tabs>
        <w:ind w:left="720" w:hanging="720"/>
        <w:jc w:val="both"/>
        <w:rPr>
          <w:rFonts w:ascii="Arial" w:hAnsi="Arial" w:cs="Arial"/>
          <w:b/>
          <w:i/>
          <w:color w:val="000000"/>
          <w:sz w:val="24"/>
          <w:szCs w:val="24"/>
        </w:rPr>
      </w:pPr>
      <w:r w:rsidRPr="00396A8F">
        <w:rPr>
          <w:rFonts w:ascii="Arial" w:hAnsi="Arial" w:cs="Arial"/>
          <w:color w:val="000000"/>
          <w:sz w:val="24"/>
          <w:szCs w:val="24"/>
        </w:rPr>
        <w:t>1.</w:t>
      </w:r>
      <w:r w:rsidR="00286642" w:rsidRPr="00396A8F">
        <w:rPr>
          <w:rFonts w:ascii="Arial" w:hAnsi="Arial" w:cs="Arial"/>
          <w:color w:val="000000"/>
          <w:sz w:val="24"/>
          <w:szCs w:val="24"/>
        </w:rPr>
        <w:t>4</w:t>
      </w:r>
      <w:r w:rsidR="00F52102">
        <w:rPr>
          <w:rFonts w:ascii="Arial" w:hAnsi="Arial" w:cs="Arial"/>
          <w:color w:val="000000"/>
          <w:sz w:val="24"/>
          <w:szCs w:val="24"/>
        </w:rPr>
        <w:t>9</w:t>
      </w:r>
      <w:r w:rsidRPr="00396A8F">
        <w:rPr>
          <w:rFonts w:ascii="Arial" w:hAnsi="Arial" w:cs="Arial"/>
          <w:color w:val="000000"/>
          <w:sz w:val="24"/>
          <w:szCs w:val="24"/>
        </w:rPr>
        <w:tab/>
      </w:r>
      <w:r w:rsidRPr="00396A8F">
        <w:rPr>
          <w:rFonts w:ascii="Arial" w:hAnsi="Arial" w:cs="Arial"/>
          <w:b/>
          <w:i/>
          <w:color w:val="000000"/>
          <w:sz w:val="24"/>
          <w:szCs w:val="24"/>
          <w:u w:val="single"/>
        </w:rPr>
        <w:t>ON SALES</w:t>
      </w:r>
    </w:p>
    <w:p w14:paraId="13B9ED27"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ECBABAF" w14:textId="2A3155AA" w:rsidR="009F228C" w:rsidRPr="00396A8F" w:rsidRDefault="00DF14FB"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In general terms, the Board will find favour with the following for on sales opening hours:</w:t>
      </w:r>
    </w:p>
    <w:p w14:paraId="46865375"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A3C8526" w14:textId="77777777"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(a)</w:t>
      </w:r>
      <w:r w:rsidRPr="00396A8F">
        <w:rPr>
          <w:rFonts w:ascii="Arial" w:hAnsi="Arial" w:cs="Arial"/>
          <w:color w:val="000000"/>
          <w:sz w:val="24"/>
          <w:szCs w:val="24"/>
        </w:rPr>
        <w:tab/>
        <w:t>all premises opening at 10.00 a.m. every day;</w:t>
      </w:r>
    </w:p>
    <w:p w14:paraId="6ECCCDE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42033117"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r w:rsidRPr="00396A8F">
        <w:rPr>
          <w:rFonts w:ascii="Arial" w:hAnsi="Arial" w:cs="Arial"/>
          <w:color w:val="000000"/>
          <w:sz w:val="24"/>
          <w:szCs w:val="24"/>
        </w:rPr>
        <w:tab/>
        <w:t>(b)</w:t>
      </w:r>
      <w:r w:rsidRPr="00396A8F">
        <w:rPr>
          <w:rFonts w:ascii="Arial" w:hAnsi="Arial" w:cs="Arial"/>
          <w:color w:val="000000"/>
          <w:sz w:val="24"/>
          <w:szCs w:val="24"/>
        </w:rPr>
        <w:tab/>
        <w:t>closure at midnight from Sundays to Thursdays for most licensed premises;</w:t>
      </w:r>
    </w:p>
    <w:p w14:paraId="0F7F1F0B"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1AD69AC0"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r w:rsidRPr="00396A8F">
        <w:rPr>
          <w:rFonts w:ascii="Arial" w:hAnsi="Arial" w:cs="Arial"/>
          <w:color w:val="000000"/>
          <w:sz w:val="24"/>
          <w:szCs w:val="24"/>
        </w:rPr>
        <w:tab/>
        <w:t>(c)</w:t>
      </w:r>
      <w:r w:rsidRPr="00396A8F">
        <w:rPr>
          <w:rFonts w:ascii="Arial" w:hAnsi="Arial" w:cs="Arial"/>
          <w:color w:val="000000"/>
          <w:sz w:val="24"/>
          <w:szCs w:val="24"/>
        </w:rPr>
        <w:tab/>
        <w:t>for premises open on Friday and Saturday evenings, closure at 1.00 a.m. the following mornings, respectively, for most licensed premises;</w:t>
      </w:r>
    </w:p>
    <w:p w14:paraId="35FB829B"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0CCE3965" w14:textId="186D9FC6" w:rsidR="009F228C" w:rsidRPr="00396A8F" w:rsidRDefault="00F463A8" w:rsidP="009F228C">
      <w:pPr>
        <w:tabs>
          <w:tab w:val="left" w:pos="720"/>
          <w:tab w:val="left" w:pos="1440"/>
        </w:tabs>
        <w:ind w:left="1440" w:hanging="144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(d)</w:t>
      </w:r>
      <w:r w:rsidR="009F228C" w:rsidRPr="00396A8F">
        <w:rPr>
          <w:rFonts w:ascii="Arial" w:hAnsi="Arial" w:cs="Arial"/>
          <w:color w:val="000000"/>
          <w:sz w:val="24"/>
          <w:szCs w:val="24"/>
        </w:rPr>
        <w:tab/>
        <w:t xml:space="preserve">closure at </w:t>
      </w:r>
      <w:r w:rsidR="009F228C" w:rsidRPr="00396A8F">
        <w:rPr>
          <w:rFonts w:ascii="Arial" w:hAnsi="Arial" w:cs="Arial"/>
          <w:color w:val="000000" w:themeColor="text1"/>
          <w:sz w:val="24"/>
          <w:szCs w:val="24"/>
        </w:rPr>
        <w:t xml:space="preserve">1.00 a.m. </w:t>
      </w:r>
      <w:r w:rsidR="009F228C" w:rsidRPr="00396A8F">
        <w:rPr>
          <w:rFonts w:ascii="Arial" w:hAnsi="Arial" w:cs="Arial"/>
          <w:color w:val="000000"/>
          <w:sz w:val="24"/>
          <w:szCs w:val="24"/>
        </w:rPr>
        <w:t xml:space="preserve">the following morning for most licensed premises offering </w:t>
      </w:r>
      <w:r w:rsidR="009F228C" w:rsidRPr="00396A8F">
        <w:rPr>
          <w:rFonts w:ascii="Arial" w:hAnsi="Arial" w:cs="Arial"/>
          <w:color w:val="000000" w:themeColor="text1"/>
          <w:sz w:val="24"/>
          <w:szCs w:val="24"/>
        </w:rPr>
        <w:t>adult entertainment;</w:t>
      </w:r>
    </w:p>
    <w:p w14:paraId="5E7C9D4C"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6DAB62FE" w14:textId="7D715B59" w:rsidR="009F228C" w:rsidRPr="00396A8F" w:rsidRDefault="00F463A8" w:rsidP="009F228C">
      <w:pPr>
        <w:tabs>
          <w:tab w:val="left" w:pos="720"/>
          <w:tab w:val="left" w:pos="1440"/>
        </w:tabs>
        <w:ind w:left="1440" w:hanging="144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(e)</w:t>
      </w:r>
      <w:r w:rsidR="009F228C" w:rsidRPr="00396A8F">
        <w:rPr>
          <w:rFonts w:ascii="Arial" w:hAnsi="Arial" w:cs="Arial"/>
          <w:color w:val="000000"/>
          <w:sz w:val="24"/>
          <w:szCs w:val="24"/>
        </w:rPr>
        <w:tab/>
        <w:t xml:space="preserve">closure at </w:t>
      </w:r>
      <w:r w:rsidR="009F228C" w:rsidRPr="00396A8F">
        <w:rPr>
          <w:rFonts w:ascii="Arial" w:hAnsi="Arial" w:cs="Arial"/>
          <w:color w:val="000000" w:themeColor="text1"/>
          <w:sz w:val="24"/>
          <w:szCs w:val="24"/>
        </w:rPr>
        <w:t>2.00 a.m</w:t>
      </w:r>
      <w:r w:rsidR="009F228C" w:rsidRPr="00396A8F">
        <w:rPr>
          <w:rFonts w:ascii="Arial" w:hAnsi="Arial" w:cs="Arial"/>
          <w:color w:val="000000"/>
          <w:sz w:val="24"/>
          <w:szCs w:val="24"/>
        </w:rPr>
        <w:t xml:space="preserve">. the following morning for most licensed premises offering dance, [that is, </w:t>
      </w:r>
      <w:r w:rsidR="009F228C" w:rsidRPr="00396A8F">
        <w:rPr>
          <w:rFonts w:ascii="Arial" w:hAnsi="Arial" w:cs="Arial"/>
          <w:color w:val="000000" w:themeColor="text1"/>
          <w:sz w:val="24"/>
          <w:szCs w:val="24"/>
        </w:rPr>
        <w:t xml:space="preserve">night club facilities] </w:t>
      </w:r>
      <w:r w:rsidR="009F228C" w:rsidRPr="00396A8F">
        <w:rPr>
          <w:rFonts w:ascii="Arial" w:hAnsi="Arial" w:cs="Arial"/>
          <w:color w:val="000000"/>
          <w:sz w:val="24"/>
          <w:szCs w:val="24"/>
        </w:rPr>
        <w:t>or restaurant facilities.</w:t>
      </w:r>
      <w:r w:rsidR="00286642" w:rsidRPr="00396A8F">
        <w:rPr>
          <w:rFonts w:ascii="Arial" w:hAnsi="Arial" w:cs="Arial"/>
          <w:color w:val="000000"/>
          <w:sz w:val="24"/>
          <w:szCs w:val="24"/>
        </w:rPr>
        <w:t xml:space="preserve"> For premises in this category wishing to open to 3:00am or 4:00am, the Board expects the applicant to provide detailed information regarding the measures they will take to ensure the </w:t>
      </w:r>
      <w:r w:rsidR="00513A2B" w:rsidRPr="00396A8F">
        <w:rPr>
          <w:rFonts w:ascii="Arial" w:hAnsi="Arial" w:cs="Arial"/>
          <w:color w:val="000000"/>
          <w:sz w:val="24"/>
          <w:szCs w:val="24"/>
        </w:rPr>
        <w:t xml:space="preserve">safe </w:t>
      </w:r>
      <w:r w:rsidR="00286642" w:rsidRPr="00396A8F">
        <w:rPr>
          <w:rFonts w:ascii="Arial" w:hAnsi="Arial" w:cs="Arial"/>
          <w:color w:val="000000"/>
          <w:sz w:val="24"/>
          <w:szCs w:val="24"/>
        </w:rPr>
        <w:t>dispersal of customers on departure</w:t>
      </w:r>
      <w:r w:rsidR="00513A2B" w:rsidRPr="00396A8F">
        <w:rPr>
          <w:rFonts w:ascii="Arial" w:hAnsi="Arial" w:cs="Arial"/>
          <w:color w:val="000000"/>
          <w:sz w:val="24"/>
          <w:szCs w:val="24"/>
        </w:rPr>
        <w:t xml:space="preserve"> from the premises </w:t>
      </w:r>
      <w:r w:rsidR="00286642" w:rsidRPr="00396A8F">
        <w:rPr>
          <w:rFonts w:ascii="Arial" w:hAnsi="Arial" w:cs="Arial"/>
          <w:color w:val="000000"/>
          <w:sz w:val="24"/>
          <w:szCs w:val="24"/>
        </w:rPr>
        <w:t xml:space="preserve">to minimise crime and disorder and public nuisance </w:t>
      </w:r>
      <w:r>
        <w:rPr>
          <w:rFonts w:ascii="Arial" w:hAnsi="Arial" w:cs="Arial"/>
          <w:color w:val="000000"/>
          <w:sz w:val="24"/>
          <w:szCs w:val="24"/>
        </w:rPr>
        <w:t>in the form of a Dispersal Policy.</w:t>
      </w:r>
      <w:r w:rsidR="00286642" w:rsidRPr="00396A8F">
        <w:rPr>
          <w:rFonts w:ascii="Arial" w:hAnsi="Arial" w:cs="Arial"/>
          <w:color w:val="000000"/>
          <w:sz w:val="24"/>
          <w:szCs w:val="24"/>
        </w:rPr>
        <w:t xml:space="preserve"> </w:t>
      </w:r>
      <w:r>
        <w:rPr>
          <w:rFonts w:ascii="Arial" w:hAnsi="Arial" w:cs="Arial"/>
          <w:color w:val="000000"/>
          <w:sz w:val="24"/>
          <w:szCs w:val="24"/>
        </w:rPr>
        <w:t xml:space="preserve"> S</w:t>
      </w:r>
      <w:r w:rsidR="00286642" w:rsidRPr="00396A8F">
        <w:rPr>
          <w:rFonts w:ascii="Arial" w:hAnsi="Arial" w:cs="Arial"/>
          <w:color w:val="000000"/>
          <w:sz w:val="24"/>
          <w:szCs w:val="24"/>
        </w:rPr>
        <w:t xml:space="preserve">uch applications will be determined on their merits having </w:t>
      </w:r>
      <w:r w:rsidR="00513A2B" w:rsidRPr="00396A8F">
        <w:rPr>
          <w:rFonts w:ascii="Arial" w:hAnsi="Arial" w:cs="Arial"/>
          <w:color w:val="000000"/>
          <w:sz w:val="24"/>
          <w:szCs w:val="24"/>
        </w:rPr>
        <w:t xml:space="preserve">particular </w:t>
      </w:r>
      <w:r w:rsidR="00286642" w:rsidRPr="00396A8F">
        <w:rPr>
          <w:rFonts w:ascii="Arial" w:hAnsi="Arial" w:cs="Arial"/>
          <w:color w:val="000000"/>
          <w:sz w:val="24"/>
          <w:szCs w:val="24"/>
        </w:rPr>
        <w:t>regard to the views of the applicant, Chief Constable, Licensing Standards Officers and any other person on these matters.</w:t>
      </w:r>
    </w:p>
    <w:p w14:paraId="6301AA2D" w14:textId="77777777" w:rsidR="009F228C" w:rsidRPr="00396A8F" w:rsidRDefault="009F228C" w:rsidP="009F228C">
      <w:pPr>
        <w:tabs>
          <w:tab w:val="left" w:pos="720"/>
          <w:tab w:val="left" w:pos="1440"/>
        </w:tabs>
        <w:ind w:left="1440" w:hanging="1440"/>
        <w:jc w:val="both"/>
        <w:rPr>
          <w:rFonts w:ascii="Arial" w:hAnsi="Arial" w:cs="Arial"/>
          <w:color w:val="000000"/>
          <w:sz w:val="24"/>
          <w:szCs w:val="24"/>
        </w:rPr>
      </w:pPr>
    </w:p>
    <w:p w14:paraId="51EA5C95" w14:textId="6A4CBDFF"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ab/>
        <w:t>For the purposes of paragraph 1.</w:t>
      </w:r>
      <w:r w:rsidR="00513A2B" w:rsidRPr="00396A8F">
        <w:rPr>
          <w:rFonts w:ascii="Arial" w:hAnsi="Arial" w:cs="Arial"/>
          <w:color w:val="000000"/>
          <w:sz w:val="24"/>
          <w:szCs w:val="24"/>
        </w:rPr>
        <w:t>4</w:t>
      </w:r>
      <w:r w:rsidR="00F52102">
        <w:rPr>
          <w:rFonts w:ascii="Arial" w:hAnsi="Arial" w:cs="Arial"/>
          <w:color w:val="000000"/>
          <w:sz w:val="24"/>
          <w:szCs w:val="24"/>
        </w:rPr>
        <w:t>9</w:t>
      </w:r>
      <w:r w:rsidRPr="00396A8F">
        <w:rPr>
          <w:rFonts w:ascii="Arial" w:hAnsi="Arial" w:cs="Arial"/>
          <w:color w:val="000000"/>
          <w:sz w:val="24"/>
          <w:szCs w:val="24"/>
        </w:rPr>
        <w:t>(e), restaurant means premises where at least 75% of the areas to which the public are admitted are occupied by tables and chairs which are set for and used exclusively for the provision and consumption of meals throughout the whole of the licensed hours</w:t>
      </w:r>
      <w:r w:rsidRPr="00396A8F">
        <w:rPr>
          <w:rFonts w:ascii="Arial" w:hAnsi="Arial" w:cs="Arial"/>
          <w:color w:val="000000" w:themeColor="text1"/>
          <w:sz w:val="24"/>
          <w:szCs w:val="24"/>
        </w:rPr>
        <w:t>.</w:t>
      </w:r>
      <w:r w:rsidR="00CB34DE" w:rsidRPr="00396A8F">
        <w:rPr>
          <w:rFonts w:ascii="Arial" w:hAnsi="Arial" w:cs="Arial"/>
          <w:color w:val="000000" w:themeColor="text1"/>
          <w:sz w:val="24"/>
          <w:szCs w:val="24"/>
        </w:rPr>
        <w:t xml:space="preserve">  Night club facilities means premises where the areas to which the public are admitted </w:t>
      </w:r>
      <w:r w:rsidR="00392311" w:rsidRPr="00396A8F">
        <w:rPr>
          <w:rFonts w:ascii="Arial" w:hAnsi="Arial" w:cs="Arial"/>
          <w:color w:val="000000" w:themeColor="text1"/>
          <w:sz w:val="24"/>
          <w:szCs w:val="24"/>
        </w:rPr>
        <w:t>are</w:t>
      </w:r>
      <w:r w:rsidR="00CB34DE" w:rsidRPr="00396A8F">
        <w:rPr>
          <w:rFonts w:ascii="Arial" w:hAnsi="Arial" w:cs="Arial"/>
          <w:color w:val="000000" w:themeColor="text1"/>
          <w:sz w:val="24"/>
          <w:szCs w:val="24"/>
        </w:rPr>
        <w:t xml:space="preserve"> used </w:t>
      </w:r>
      <w:r w:rsidR="00392311" w:rsidRPr="00396A8F">
        <w:rPr>
          <w:rFonts w:ascii="Arial" w:hAnsi="Arial" w:cs="Arial"/>
          <w:color w:val="000000" w:themeColor="text1"/>
          <w:sz w:val="24"/>
          <w:szCs w:val="24"/>
        </w:rPr>
        <w:t>predominantly</w:t>
      </w:r>
      <w:r w:rsidR="00CB34DE" w:rsidRPr="00396A8F">
        <w:rPr>
          <w:rFonts w:ascii="Arial" w:hAnsi="Arial" w:cs="Arial"/>
          <w:color w:val="000000" w:themeColor="text1"/>
          <w:sz w:val="24"/>
          <w:szCs w:val="24"/>
        </w:rPr>
        <w:t xml:space="preserve"> for the provision of dance </w:t>
      </w:r>
      <w:r w:rsidR="00392311" w:rsidRPr="00396A8F">
        <w:rPr>
          <w:rFonts w:ascii="Arial" w:hAnsi="Arial" w:cs="Arial"/>
          <w:color w:val="000000" w:themeColor="text1"/>
          <w:sz w:val="24"/>
          <w:szCs w:val="24"/>
        </w:rPr>
        <w:t>from 10.00pm to the end</w:t>
      </w:r>
      <w:r w:rsidR="00CB34DE" w:rsidRPr="00396A8F">
        <w:rPr>
          <w:rFonts w:ascii="Arial" w:hAnsi="Arial" w:cs="Arial"/>
          <w:color w:val="000000" w:themeColor="text1"/>
          <w:sz w:val="24"/>
          <w:szCs w:val="24"/>
        </w:rPr>
        <w:t xml:space="preserve"> of the licensed hours, </w:t>
      </w:r>
      <w:r w:rsidR="00392311" w:rsidRPr="00396A8F">
        <w:rPr>
          <w:rFonts w:ascii="Arial" w:hAnsi="Arial" w:cs="Arial"/>
          <w:color w:val="000000" w:themeColor="text1"/>
          <w:sz w:val="24"/>
          <w:szCs w:val="24"/>
        </w:rPr>
        <w:t xml:space="preserve">have </w:t>
      </w:r>
      <w:r w:rsidR="00CB34DE" w:rsidRPr="00396A8F">
        <w:rPr>
          <w:rFonts w:ascii="Arial" w:hAnsi="Arial" w:cs="Arial"/>
          <w:color w:val="000000" w:themeColor="text1"/>
          <w:sz w:val="24"/>
          <w:szCs w:val="24"/>
        </w:rPr>
        <w:t>live or recorded music with a decibel</w:t>
      </w:r>
      <w:r w:rsidR="006C4F69" w:rsidRPr="00396A8F">
        <w:rPr>
          <w:rFonts w:ascii="Arial" w:hAnsi="Arial" w:cs="Arial"/>
          <w:color w:val="000000" w:themeColor="text1"/>
          <w:sz w:val="24"/>
          <w:szCs w:val="24"/>
        </w:rPr>
        <w:t xml:space="preserve"> level exceeding 85</w:t>
      </w:r>
      <w:r w:rsidR="00CB34DE" w:rsidRPr="00396A8F">
        <w:rPr>
          <w:rFonts w:ascii="Arial" w:hAnsi="Arial" w:cs="Arial"/>
          <w:color w:val="000000" w:themeColor="text1"/>
          <w:sz w:val="24"/>
          <w:szCs w:val="24"/>
        </w:rPr>
        <w:t>dB and when fully occupied are likely to have more customers standing than seated.</w:t>
      </w:r>
    </w:p>
    <w:p w14:paraId="26EEB0F9" w14:textId="77777777" w:rsidR="009F228C" w:rsidRPr="00396A8F" w:rsidRDefault="009F228C" w:rsidP="009F228C">
      <w:pPr>
        <w:tabs>
          <w:tab w:val="left" w:pos="720"/>
          <w:tab w:val="left" w:pos="1440"/>
        </w:tabs>
        <w:ind w:left="1440" w:hanging="1440"/>
        <w:jc w:val="both"/>
        <w:rPr>
          <w:rFonts w:ascii="Arial" w:hAnsi="Arial" w:cs="Arial"/>
          <w:color w:val="000000" w:themeColor="text1"/>
          <w:sz w:val="24"/>
          <w:szCs w:val="24"/>
        </w:rPr>
      </w:pPr>
    </w:p>
    <w:p w14:paraId="2E080910" w14:textId="689D8355"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50</w:t>
      </w:r>
      <w:r w:rsidRPr="00396A8F">
        <w:rPr>
          <w:rFonts w:ascii="Arial" w:hAnsi="Arial" w:cs="Arial"/>
          <w:color w:val="000000"/>
          <w:sz w:val="24"/>
          <w:szCs w:val="24"/>
        </w:rPr>
        <w:tab/>
      </w:r>
      <w:r w:rsidR="00513A2B" w:rsidRPr="00396A8F">
        <w:rPr>
          <w:rFonts w:ascii="Arial" w:hAnsi="Arial" w:cs="Arial"/>
          <w:color w:val="000000"/>
          <w:sz w:val="24"/>
          <w:szCs w:val="24"/>
        </w:rPr>
        <w:t>In all cases, a</w:t>
      </w:r>
      <w:r w:rsidRPr="00396A8F">
        <w:rPr>
          <w:rFonts w:ascii="Arial" w:hAnsi="Arial" w:cs="Arial"/>
          <w:color w:val="000000"/>
          <w:sz w:val="24"/>
          <w:szCs w:val="24"/>
        </w:rPr>
        <w:t xml:space="preserve">pplicants will be expected to give due consideration to the impact their patrons may have after leaving their premises, taking into account the likely exits of patrons from nearby licensed establishments.  </w:t>
      </w:r>
    </w:p>
    <w:p w14:paraId="0550850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D0C2BB1" w14:textId="6C344554"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5</w:t>
      </w:r>
      <w:r w:rsidR="00F52102">
        <w:rPr>
          <w:rFonts w:ascii="Arial" w:hAnsi="Arial" w:cs="Arial"/>
          <w:color w:val="000000"/>
          <w:sz w:val="24"/>
          <w:szCs w:val="24"/>
        </w:rPr>
        <w:t>1</w:t>
      </w:r>
      <w:r w:rsidRPr="00396A8F">
        <w:rPr>
          <w:rFonts w:ascii="Arial" w:hAnsi="Arial" w:cs="Arial"/>
          <w:color w:val="000000"/>
          <w:sz w:val="24"/>
          <w:szCs w:val="24"/>
        </w:rPr>
        <w:tab/>
        <w:t xml:space="preserve">Applicants should also give consideration to having winding down periods at the end of the night.  By gradually increasing the lighting and winding down entertainment such as loud music before the end of the permitted hours thereby creating a calmer ambience, patrons leaving the premises may be inclined to </w:t>
      </w:r>
      <w:r w:rsidRPr="00396A8F">
        <w:rPr>
          <w:rFonts w:ascii="Arial" w:hAnsi="Arial" w:cs="Arial"/>
          <w:color w:val="000000"/>
          <w:sz w:val="24"/>
          <w:szCs w:val="24"/>
        </w:rPr>
        <w:lastRenderedPageBreak/>
        <w:t xml:space="preserve">behave less boisterously after they have left licensed premises.  The Board may also, by means of Local Conditions, </w:t>
      </w:r>
      <w:r w:rsidRPr="00396A8F">
        <w:rPr>
          <w:rFonts w:ascii="Arial" w:hAnsi="Arial" w:cs="Arial"/>
          <w:color w:val="000000" w:themeColor="text1"/>
          <w:sz w:val="24"/>
          <w:szCs w:val="24"/>
        </w:rPr>
        <w:t xml:space="preserve">require the provision of hot food </w:t>
      </w:r>
      <w:r w:rsidRPr="00396A8F">
        <w:rPr>
          <w:rFonts w:ascii="Arial" w:hAnsi="Arial" w:cs="Arial"/>
          <w:color w:val="000000"/>
          <w:sz w:val="24"/>
          <w:szCs w:val="24"/>
        </w:rPr>
        <w:t>up to the terminal hour.  In addition, patrons may be inclined to leave the premises spasmodically in small groups on a gradual basis rather than simultaneously.</w:t>
      </w:r>
    </w:p>
    <w:p w14:paraId="56F5107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284DC07" w14:textId="2C9E208C"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52</w:t>
      </w:r>
      <w:r w:rsidRPr="00396A8F">
        <w:rPr>
          <w:rFonts w:ascii="Arial" w:hAnsi="Arial" w:cs="Arial"/>
          <w:color w:val="000000"/>
          <w:sz w:val="24"/>
          <w:szCs w:val="24"/>
        </w:rPr>
        <w:tab/>
        <w:t xml:space="preserve">Restricted licensing hours may be appropriate in cases where licensed premises are situated in the vicinity of residential property or where the trading hours of the premises and competing businesses are likely to lead to undue pressure on public transport systems or additional public nuisance, disorder or anti-social behaviour and where licensed premises included external areas.  Where the whole circumstances of particular premises dictate, including promotion of the licensing objectives, the Board will consider restricting the opening hours so that an earlier terminal hour will apply.  The Board may impose different restrictions on hours for different licensable activities and for different days of the week.  </w:t>
      </w:r>
    </w:p>
    <w:p w14:paraId="0DF9C0A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15F89ED" w14:textId="1F358548"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5</w:t>
      </w:r>
      <w:r w:rsidR="00F52102">
        <w:rPr>
          <w:rFonts w:ascii="Arial" w:hAnsi="Arial" w:cs="Arial"/>
          <w:color w:val="000000"/>
          <w:sz w:val="24"/>
          <w:szCs w:val="24"/>
        </w:rPr>
        <w:t>3</w:t>
      </w:r>
      <w:r w:rsidRPr="00396A8F">
        <w:rPr>
          <w:rFonts w:ascii="Arial" w:hAnsi="Arial" w:cs="Arial"/>
          <w:color w:val="000000"/>
          <w:sz w:val="24"/>
          <w:szCs w:val="24"/>
        </w:rPr>
        <w:tab/>
        <w:t>The Board recognises that licensed hours should not unnecessarily inhibit the development of thriving and safe evening and night time local economies which are important for investment, employment and tourism.</w:t>
      </w:r>
    </w:p>
    <w:p w14:paraId="093B0DB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98AA776" w14:textId="32A21E49"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9A5361">
        <w:rPr>
          <w:rFonts w:ascii="Arial" w:hAnsi="Arial" w:cs="Arial"/>
          <w:color w:val="000000"/>
          <w:sz w:val="24"/>
          <w:szCs w:val="24"/>
        </w:rPr>
        <w:t>5</w:t>
      </w:r>
      <w:r w:rsidR="00F52102">
        <w:rPr>
          <w:rFonts w:ascii="Arial" w:hAnsi="Arial" w:cs="Arial"/>
          <w:color w:val="000000"/>
          <w:sz w:val="24"/>
          <w:szCs w:val="24"/>
        </w:rPr>
        <w:t>4</w:t>
      </w:r>
      <w:r w:rsidRPr="00396A8F">
        <w:rPr>
          <w:rFonts w:ascii="Arial" w:hAnsi="Arial" w:cs="Arial"/>
          <w:color w:val="000000"/>
          <w:sz w:val="24"/>
          <w:szCs w:val="24"/>
        </w:rPr>
        <w:tab/>
        <w:t>In considering the extent of their licensed hours, applicants should have regard to the following:</w:t>
      </w:r>
    </w:p>
    <w:p w14:paraId="17471C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E13C0E8" w14:textId="6208E6A9"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effect of the grant of the licence or extended hours applications for later or earlier hours on crime and disorder, public safety, public nuisance, public health and children</w:t>
      </w:r>
      <w:r w:rsidR="00405DEA" w:rsidRPr="00396A8F">
        <w:rPr>
          <w:rFonts w:ascii="Arial" w:hAnsi="Arial" w:cs="Arial"/>
          <w:color w:val="000000"/>
          <w:sz w:val="24"/>
          <w:szCs w:val="24"/>
        </w:rPr>
        <w:t xml:space="preserve"> and young persons.</w:t>
      </w:r>
    </w:p>
    <w:p w14:paraId="76DC4F35" w14:textId="77777777" w:rsidR="009F228C" w:rsidRPr="00396A8F" w:rsidRDefault="009F228C" w:rsidP="009F228C">
      <w:pPr>
        <w:tabs>
          <w:tab w:val="left" w:pos="1440"/>
        </w:tabs>
        <w:ind w:left="360"/>
        <w:jc w:val="both"/>
        <w:rPr>
          <w:rFonts w:ascii="Arial" w:hAnsi="Arial" w:cs="Arial"/>
          <w:color w:val="000000"/>
          <w:sz w:val="24"/>
          <w:szCs w:val="24"/>
        </w:rPr>
      </w:pPr>
    </w:p>
    <w:p w14:paraId="7CD796AB"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proposed hours for any music, including the times incidental and background music will be played;</w:t>
      </w:r>
    </w:p>
    <w:p w14:paraId="75BC060B" w14:textId="77777777" w:rsidR="009F228C" w:rsidRPr="00396A8F" w:rsidRDefault="009F228C" w:rsidP="009F228C">
      <w:pPr>
        <w:tabs>
          <w:tab w:val="left" w:pos="1440"/>
        </w:tabs>
        <w:ind w:left="360"/>
        <w:jc w:val="both"/>
        <w:rPr>
          <w:rFonts w:ascii="Arial" w:hAnsi="Arial" w:cs="Arial"/>
          <w:color w:val="000000"/>
          <w:sz w:val="24"/>
          <w:szCs w:val="24"/>
        </w:rPr>
      </w:pPr>
    </w:p>
    <w:p w14:paraId="4940D1CD"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hours when customers will be allowed to take food or drink outside the premises or be within outside open areas which form part of the premises;</w:t>
      </w:r>
    </w:p>
    <w:p w14:paraId="56BD7E69" w14:textId="77777777" w:rsidR="009F228C" w:rsidRPr="00396A8F" w:rsidRDefault="009F228C" w:rsidP="009F228C">
      <w:pPr>
        <w:tabs>
          <w:tab w:val="left" w:pos="1440"/>
        </w:tabs>
        <w:ind w:left="360"/>
        <w:jc w:val="both"/>
        <w:rPr>
          <w:rFonts w:ascii="Arial" w:hAnsi="Arial" w:cs="Arial"/>
          <w:color w:val="000000"/>
          <w:sz w:val="24"/>
          <w:szCs w:val="24"/>
        </w:rPr>
      </w:pPr>
    </w:p>
    <w:p w14:paraId="3EA77349"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existing hours of licensable activities and the past operation of the premises, if any, and hours of licensed premises in the vicinity;</w:t>
      </w:r>
    </w:p>
    <w:p w14:paraId="38FE9C00" w14:textId="77777777" w:rsidR="009F228C" w:rsidRPr="00396A8F" w:rsidRDefault="009F228C" w:rsidP="009F228C">
      <w:pPr>
        <w:tabs>
          <w:tab w:val="left" w:pos="1440"/>
        </w:tabs>
        <w:ind w:left="360"/>
        <w:jc w:val="both"/>
        <w:rPr>
          <w:rFonts w:ascii="Arial" w:hAnsi="Arial" w:cs="Arial"/>
          <w:color w:val="000000"/>
          <w:sz w:val="24"/>
          <w:szCs w:val="24"/>
        </w:rPr>
      </w:pPr>
    </w:p>
    <w:p w14:paraId="1AB375BB"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whether or not customers and staff have adequate access to public transport when arriving at, and leaving from, the premises, especially at night;</w:t>
      </w:r>
    </w:p>
    <w:p w14:paraId="71B85694" w14:textId="77777777" w:rsidR="009F228C" w:rsidRPr="00396A8F" w:rsidRDefault="009F228C" w:rsidP="009F228C">
      <w:pPr>
        <w:tabs>
          <w:tab w:val="left" w:pos="1440"/>
        </w:tabs>
        <w:ind w:left="360"/>
        <w:jc w:val="both"/>
        <w:rPr>
          <w:rFonts w:ascii="Arial" w:hAnsi="Arial" w:cs="Arial"/>
          <w:color w:val="000000"/>
          <w:sz w:val="24"/>
          <w:szCs w:val="24"/>
        </w:rPr>
      </w:pPr>
    </w:p>
    <w:p w14:paraId="47DE6F31"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capacity of the premises;</w:t>
      </w:r>
    </w:p>
    <w:p w14:paraId="3B5C755B" w14:textId="77777777" w:rsidR="009F228C" w:rsidRPr="00396A8F" w:rsidRDefault="009F228C" w:rsidP="009F228C">
      <w:pPr>
        <w:tabs>
          <w:tab w:val="left" w:pos="1440"/>
        </w:tabs>
        <w:ind w:left="360"/>
        <w:jc w:val="both"/>
        <w:rPr>
          <w:rFonts w:ascii="Arial" w:hAnsi="Arial" w:cs="Arial"/>
          <w:color w:val="000000"/>
          <w:sz w:val="24"/>
          <w:szCs w:val="24"/>
        </w:rPr>
      </w:pPr>
    </w:p>
    <w:p w14:paraId="650EF3A1" w14:textId="77777777" w:rsidR="009F228C" w:rsidRPr="00396A8F" w:rsidRDefault="009F228C" w:rsidP="009F228C">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type of use, recognising that premises which sell alcohol, play music for dancing, provide late night refreshments or take</w:t>
      </w:r>
      <w:r w:rsidRPr="00396A8F">
        <w:rPr>
          <w:rFonts w:ascii="Arial" w:hAnsi="Arial" w:cs="Arial"/>
          <w:color w:val="000000"/>
          <w:sz w:val="24"/>
          <w:szCs w:val="24"/>
        </w:rPr>
        <w:noBreakHyphen/>
        <w:t>away food, are more likely to be associated with crime and disorder and public nuisance than restaurants, theatres, cinemas or other performance venues;</w:t>
      </w:r>
    </w:p>
    <w:p w14:paraId="09A563F3" w14:textId="77777777" w:rsidR="009F228C" w:rsidRPr="00396A8F" w:rsidRDefault="009F228C" w:rsidP="009F228C">
      <w:pPr>
        <w:tabs>
          <w:tab w:val="left" w:pos="1440"/>
        </w:tabs>
        <w:ind w:left="360"/>
        <w:jc w:val="both"/>
        <w:rPr>
          <w:rFonts w:ascii="Arial" w:hAnsi="Arial" w:cs="Arial"/>
          <w:color w:val="000000"/>
          <w:sz w:val="24"/>
          <w:szCs w:val="24"/>
        </w:rPr>
      </w:pPr>
    </w:p>
    <w:p w14:paraId="76E33377" w14:textId="5ACDF133" w:rsidR="00A94608" w:rsidRPr="00396A8F" w:rsidRDefault="009F228C" w:rsidP="00A94608">
      <w:pPr>
        <w:numPr>
          <w:ilvl w:val="0"/>
          <w:numId w:val="1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the </w:t>
      </w:r>
      <w:r w:rsidR="00667904" w:rsidRPr="00396A8F">
        <w:rPr>
          <w:rFonts w:ascii="Arial" w:hAnsi="Arial" w:cs="Arial"/>
          <w:color w:val="000000"/>
          <w:sz w:val="24"/>
          <w:szCs w:val="24"/>
        </w:rPr>
        <w:t>extent to</w:t>
      </w:r>
      <w:r w:rsidRPr="00396A8F">
        <w:rPr>
          <w:rFonts w:ascii="Arial" w:hAnsi="Arial" w:cs="Arial"/>
          <w:color w:val="000000"/>
          <w:sz w:val="24"/>
          <w:szCs w:val="24"/>
        </w:rPr>
        <w:t xml:space="preserve"> which noise </w:t>
      </w:r>
      <w:r w:rsidR="00667904" w:rsidRPr="00396A8F">
        <w:rPr>
          <w:rFonts w:ascii="Arial" w:hAnsi="Arial" w:cs="Arial"/>
          <w:color w:val="000000"/>
          <w:sz w:val="24"/>
          <w:szCs w:val="24"/>
        </w:rPr>
        <w:t>attributable to the premises may cause disturbance to</w:t>
      </w:r>
      <w:r w:rsidRPr="00396A8F">
        <w:rPr>
          <w:rFonts w:ascii="Arial" w:hAnsi="Arial" w:cs="Arial"/>
          <w:color w:val="000000"/>
          <w:sz w:val="24"/>
          <w:szCs w:val="24"/>
        </w:rPr>
        <w:t xml:space="preserve"> nearby residents’ rest, relaxation and sleep.</w:t>
      </w:r>
    </w:p>
    <w:p w14:paraId="27E310A4" w14:textId="77777777" w:rsidR="00280F5E" w:rsidRPr="00396A8F" w:rsidRDefault="00280F5E" w:rsidP="00280F5E">
      <w:pPr>
        <w:pStyle w:val="ListParagraph"/>
        <w:rPr>
          <w:rFonts w:ascii="Arial" w:hAnsi="Arial" w:cs="Arial"/>
          <w:color w:val="000000"/>
          <w:sz w:val="24"/>
          <w:szCs w:val="24"/>
        </w:rPr>
      </w:pPr>
    </w:p>
    <w:p w14:paraId="4C283D39" w14:textId="349B521B" w:rsidR="00A94608" w:rsidRPr="00396A8F" w:rsidRDefault="00A94608" w:rsidP="009F228C">
      <w:pPr>
        <w:tabs>
          <w:tab w:val="left" w:pos="720"/>
          <w:tab w:val="left" w:pos="1440"/>
        </w:tabs>
        <w:jc w:val="both"/>
        <w:rPr>
          <w:rFonts w:ascii="Arial" w:hAnsi="Arial" w:cs="Arial"/>
          <w:b/>
          <w:color w:val="000000"/>
          <w:sz w:val="24"/>
          <w:szCs w:val="24"/>
        </w:rPr>
      </w:pPr>
      <w:r w:rsidRPr="00396A8F">
        <w:rPr>
          <w:rFonts w:ascii="Arial" w:hAnsi="Arial" w:cs="Arial"/>
          <w:b/>
          <w:color w:val="000000"/>
          <w:sz w:val="24"/>
          <w:szCs w:val="24"/>
        </w:rPr>
        <w:t>1.5</w:t>
      </w:r>
      <w:r w:rsidR="00F52102">
        <w:rPr>
          <w:rFonts w:ascii="Arial" w:hAnsi="Arial" w:cs="Arial"/>
          <w:b/>
          <w:color w:val="000000"/>
          <w:sz w:val="24"/>
          <w:szCs w:val="24"/>
        </w:rPr>
        <w:t>5</w:t>
      </w:r>
      <w:r w:rsidR="00826361" w:rsidRPr="00396A8F">
        <w:rPr>
          <w:rFonts w:ascii="Arial" w:hAnsi="Arial" w:cs="Arial"/>
          <w:b/>
          <w:color w:val="000000"/>
          <w:sz w:val="24"/>
          <w:szCs w:val="24"/>
        </w:rPr>
        <w:tab/>
      </w:r>
      <w:r w:rsidRPr="00396A8F">
        <w:rPr>
          <w:rFonts w:ascii="Arial" w:hAnsi="Arial" w:cs="Arial"/>
          <w:b/>
          <w:color w:val="000000"/>
          <w:sz w:val="24"/>
          <w:szCs w:val="24"/>
        </w:rPr>
        <w:t>MEMBERS CLUBS</w:t>
      </w:r>
    </w:p>
    <w:p w14:paraId="36FEA4CA" w14:textId="77777777" w:rsidR="00E61AF1" w:rsidRPr="00396A8F" w:rsidRDefault="00E61AF1" w:rsidP="009F228C">
      <w:pPr>
        <w:tabs>
          <w:tab w:val="left" w:pos="720"/>
          <w:tab w:val="left" w:pos="1440"/>
        </w:tabs>
        <w:jc w:val="both"/>
        <w:rPr>
          <w:rFonts w:ascii="Arial" w:hAnsi="Arial" w:cs="Arial"/>
          <w:b/>
          <w:color w:val="000000"/>
          <w:sz w:val="24"/>
          <w:szCs w:val="24"/>
        </w:rPr>
      </w:pPr>
    </w:p>
    <w:p w14:paraId="0EBE4333" w14:textId="29422C9B" w:rsidR="00826361" w:rsidRPr="00396A8F" w:rsidRDefault="00826361" w:rsidP="005C74EA">
      <w:pPr>
        <w:tabs>
          <w:tab w:val="left" w:pos="720"/>
          <w:tab w:val="left" w:pos="1440"/>
        </w:tabs>
        <w:ind w:left="720"/>
        <w:jc w:val="both"/>
        <w:rPr>
          <w:rFonts w:ascii="Arial" w:hAnsi="Arial" w:cs="Arial"/>
          <w:color w:val="000000"/>
          <w:sz w:val="24"/>
          <w:szCs w:val="24"/>
        </w:rPr>
      </w:pPr>
      <w:r w:rsidRPr="00396A8F">
        <w:rPr>
          <w:rFonts w:ascii="Arial" w:hAnsi="Arial" w:cs="Arial"/>
          <w:color w:val="000000"/>
          <w:sz w:val="24"/>
          <w:szCs w:val="24"/>
        </w:rPr>
        <w:t>A</w:t>
      </w:r>
      <w:r w:rsidR="00E61AF1" w:rsidRPr="00396A8F">
        <w:rPr>
          <w:rFonts w:ascii="Arial" w:hAnsi="Arial" w:cs="Arial"/>
          <w:color w:val="000000"/>
          <w:sz w:val="24"/>
          <w:szCs w:val="24"/>
        </w:rPr>
        <w:t xml:space="preserve">ll clubs </w:t>
      </w:r>
      <w:r w:rsidR="00147035" w:rsidRPr="00396A8F">
        <w:rPr>
          <w:rFonts w:ascii="Arial" w:hAnsi="Arial" w:cs="Arial"/>
          <w:color w:val="000000"/>
          <w:sz w:val="24"/>
          <w:szCs w:val="24"/>
        </w:rPr>
        <w:t xml:space="preserve">who wish to sell alcohol </w:t>
      </w:r>
      <w:r w:rsidR="00E61AF1" w:rsidRPr="00396A8F">
        <w:rPr>
          <w:rFonts w:ascii="Arial" w:hAnsi="Arial" w:cs="Arial"/>
          <w:color w:val="000000"/>
          <w:sz w:val="24"/>
          <w:szCs w:val="24"/>
        </w:rPr>
        <w:t>require to have a premises licence</w:t>
      </w:r>
      <w:r w:rsidR="00D74BE7" w:rsidRPr="00396A8F">
        <w:rPr>
          <w:rFonts w:ascii="Arial" w:hAnsi="Arial" w:cs="Arial"/>
          <w:color w:val="000000"/>
          <w:sz w:val="24"/>
          <w:szCs w:val="24"/>
        </w:rPr>
        <w:t xml:space="preserve"> or an occasional licence</w:t>
      </w:r>
      <w:r w:rsidR="002D1D28" w:rsidRPr="00396A8F">
        <w:rPr>
          <w:rFonts w:ascii="Arial" w:hAnsi="Arial" w:cs="Arial"/>
          <w:color w:val="000000"/>
          <w:sz w:val="24"/>
          <w:szCs w:val="24"/>
        </w:rPr>
        <w:t>. M</w:t>
      </w:r>
      <w:r w:rsidR="00E61AF1" w:rsidRPr="00396A8F">
        <w:rPr>
          <w:rFonts w:ascii="Arial" w:hAnsi="Arial" w:cs="Arial"/>
          <w:color w:val="000000"/>
          <w:sz w:val="24"/>
          <w:szCs w:val="24"/>
        </w:rPr>
        <w:t>any members clubs which meet the conditions in the Licensing (Club</w:t>
      </w:r>
      <w:r w:rsidR="002F4C0D" w:rsidRPr="00396A8F">
        <w:rPr>
          <w:rFonts w:ascii="Arial" w:hAnsi="Arial" w:cs="Arial"/>
          <w:color w:val="000000"/>
          <w:sz w:val="24"/>
          <w:szCs w:val="24"/>
        </w:rPr>
        <w:t xml:space="preserve">s) (Scotland) Regulations 2007 </w:t>
      </w:r>
      <w:r w:rsidR="00E61AF1" w:rsidRPr="00396A8F">
        <w:rPr>
          <w:rFonts w:ascii="Arial" w:hAnsi="Arial" w:cs="Arial"/>
          <w:color w:val="000000"/>
          <w:sz w:val="24"/>
          <w:szCs w:val="24"/>
        </w:rPr>
        <w:t>will be exempt from some provisions of the 2005 Act. The Board will require such clubs to provide a copy of their constitution with an application for a premises licence. Such clubs must abide by their constitution to remain exempt from the full requirements of the 2005 Act.</w:t>
      </w:r>
    </w:p>
    <w:p w14:paraId="7DA2934F" w14:textId="77777777" w:rsidR="00826361" w:rsidRPr="00396A8F" w:rsidRDefault="00826361">
      <w:pPr>
        <w:tabs>
          <w:tab w:val="left" w:pos="720"/>
          <w:tab w:val="left" w:pos="1440"/>
        </w:tabs>
        <w:jc w:val="both"/>
        <w:rPr>
          <w:rFonts w:ascii="Arial" w:hAnsi="Arial" w:cs="Arial"/>
          <w:color w:val="000000"/>
          <w:sz w:val="24"/>
          <w:szCs w:val="24"/>
        </w:rPr>
      </w:pPr>
    </w:p>
    <w:p w14:paraId="6204B05F" w14:textId="7324B3C6" w:rsidR="00E61AF1" w:rsidRDefault="00826361" w:rsidP="005C74E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1.5</w:t>
      </w:r>
      <w:r w:rsidR="00F52102">
        <w:rPr>
          <w:rFonts w:ascii="Arial" w:hAnsi="Arial" w:cs="Arial"/>
          <w:color w:val="000000"/>
          <w:sz w:val="24"/>
          <w:szCs w:val="24"/>
        </w:rPr>
        <w:t>6</w:t>
      </w:r>
      <w:r w:rsidRPr="00396A8F">
        <w:rPr>
          <w:rFonts w:ascii="Arial" w:hAnsi="Arial" w:cs="Arial"/>
          <w:color w:val="000000"/>
          <w:sz w:val="24"/>
          <w:szCs w:val="24"/>
        </w:rPr>
        <w:tab/>
      </w:r>
      <w:r w:rsidR="0091733C" w:rsidRPr="00396A8F">
        <w:rPr>
          <w:rFonts w:ascii="Arial" w:hAnsi="Arial" w:cs="Arial"/>
          <w:color w:val="000000"/>
          <w:sz w:val="24"/>
          <w:szCs w:val="24"/>
        </w:rPr>
        <w:t>C</w:t>
      </w:r>
      <w:r w:rsidR="00E61AF1" w:rsidRPr="00396A8F">
        <w:rPr>
          <w:rFonts w:ascii="Arial" w:hAnsi="Arial" w:cs="Arial"/>
          <w:color w:val="000000"/>
          <w:sz w:val="24"/>
          <w:szCs w:val="24"/>
        </w:rPr>
        <w:t xml:space="preserve">lubs </w:t>
      </w:r>
      <w:r w:rsidR="0091733C" w:rsidRPr="00396A8F">
        <w:rPr>
          <w:rFonts w:ascii="Arial" w:hAnsi="Arial" w:cs="Arial"/>
          <w:color w:val="000000"/>
          <w:sz w:val="24"/>
          <w:szCs w:val="24"/>
        </w:rPr>
        <w:t xml:space="preserve">benefitting from the exemptions </w:t>
      </w:r>
      <w:r w:rsidR="00E61AF1" w:rsidRPr="00396A8F">
        <w:rPr>
          <w:rFonts w:ascii="Arial" w:hAnsi="Arial" w:cs="Arial"/>
          <w:color w:val="000000"/>
          <w:sz w:val="24"/>
          <w:szCs w:val="24"/>
        </w:rPr>
        <w:t>must ensure that alcohol is only sold to a member of the club, to a member of a related club or to a person who is on the premises at the invitation of a member</w:t>
      </w:r>
      <w:r w:rsidR="008515FD" w:rsidRPr="00396A8F">
        <w:rPr>
          <w:rFonts w:ascii="Arial" w:hAnsi="Arial" w:cs="Arial"/>
          <w:color w:val="000000"/>
          <w:sz w:val="24"/>
          <w:szCs w:val="24"/>
        </w:rPr>
        <w:t>, has been signed in by that member</w:t>
      </w:r>
      <w:r w:rsidR="00E61AF1" w:rsidRPr="00396A8F">
        <w:rPr>
          <w:rFonts w:ascii="Arial" w:hAnsi="Arial" w:cs="Arial"/>
          <w:color w:val="000000"/>
          <w:sz w:val="24"/>
          <w:szCs w:val="24"/>
        </w:rPr>
        <w:t xml:space="preserve"> and is accompanied by that member. The Board may impose a local condition on the licence to this effect. </w:t>
      </w:r>
      <w:r w:rsidR="008515FD" w:rsidRPr="00396A8F">
        <w:rPr>
          <w:rFonts w:ascii="Arial" w:hAnsi="Arial" w:cs="Arial"/>
          <w:color w:val="000000"/>
          <w:sz w:val="24"/>
          <w:szCs w:val="24"/>
        </w:rPr>
        <w:t xml:space="preserve"> Should the club apply for </w:t>
      </w:r>
      <w:r w:rsidR="00F35BF2" w:rsidRPr="00396A8F">
        <w:rPr>
          <w:rFonts w:ascii="Arial" w:hAnsi="Arial" w:cs="Arial"/>
          <w:color w:val="000000"/>
          <w:sz w:val="24"/>
          <w:szCs w:val="24"/>
        </w:rPr>
        <w:t>an occasional</w:t>
      </w:r>
      <w:r w:rsidR="00E61AF1" w:rsidRPr="00396A8F">
        <w:rPr>
          <w:rFonts w:ascii="Arial" w:hAnsi="Arial" w:cs="Arial"/>
          <w:color w:val="000000"/>
          <w:sz w:val="24"/>
          <w:szCs w:val="24"/>
        </w:rPr>
        <w:t xml:space="preserve"> licence </w:t>
      </w:r>
      <w:r w:rsidR="008515FD" w:rsidRPr="00396A8F">
        <w:rPr>
          <w:rFonts w:ascii="Arial" w:hAnsi="Arial" w:cs="Arial"/>
          <w:color w:val="000000"/>
          <w:sz w:val="24"/>
          <w:szCs w:val="24"/>
        </w:rPr>
        <w:t>to admit members of the public without being signed in by a member, the Board will require the club to demonstrate that the event taking place on the premises is being held in connection with the club’s activities.</w:t>
      </w:r>
    </w:p>
    <w:p w14:paraId="540E3C4D" w14:textId="73CBF654" w:rsidR="002C6C01" w:rsidRDefault="002C6C01" w:rsidP="005C74EA">
      <w:pPr>
        <w:tabs>
          <w:tab w:val="left" w:pos="720"/>
          <w:tab w:val="left" w:pos="1440"/>
        </w:tabs>
        <w:ind w:left="720" w:hanging="720"/>
        <w:jc w:val="both"/>
        <w:rPr>
          <w:rFonts w:ascii="Arial" w:hAnsi="Arial" w:cs="Arial"/>
          <w:color w:val="000000"/>
          <w:sz w:val="24"/>
          <w:szCs w:val="24"/>
        </w:rPr>
      </w:pPr>
    </w:p>
    <w:p w14:paraId="72B5F71D" w14:textId="0DFAABE6" w:rsidR="002C6C01" w:rsidRPr="00396A8F" w:rsidRDefault="00F52102" w:rsidP="005C74EA">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1.57</w:t>
      </w:r>
      <w:r w:rsidR="002C6C01">
        <w:rPr>
          <w:rFonts w:ascii="Arial" w:hAnsi="Arial" w:cs="Arial"/>
          <w:color w:val="000000"/>
          <w:sz w:val="24"/>
          <w:szCs w:val="24"/>
        </w:rPr>
        <w:tab/>
        <w:t xml:space="preserve">All staff working in licenced premises including members clubs who are involved in the sale of alcohol must receive training from a personal licence holder or other person with an accredited qualification.  This training must cover the matters set out in the Regulations.  Records in the form prescribed by the </w:t>
      </w:r>
      <w:r w:rsidR="002C6C01">
        <w:rPr>
          <w:rFonts w:ascii="Arial" w:hAnsi="Arial" w:cs="Arial"/>
          <w:bCs/>
          <w:color w:val="000000"/>
          <w:kern w:val="36"/>
          <w:sz w:val="24"/>
          <w:szCs w:val="24"/>
        </w:rPr>
        <w:t>Licensing (Mandatory Conditions No. 2) (Scotland) Regulations</w:t>
      </w:r>
      <w:r w:rsidR="002C6C01">
        <w:rPr>
          <w:rFonts w:ascii="Arial" w:hAnsi="Arial" w:cs="Arial"/>
          <w:color w:val="000000"/>
          <w:sz w:val="24"/>
          <w:szCs w:val="24"/>
        </w:rPr>
        <w:t xml:space="preserve"> must be kept of training provided to staff and made available to Licensing Standards Officers on demand.</w:t>
      </w:r>
    </w:p>
    <w:p w14:paraId="040E027D" w14:textId="77777777" w:rsidR="00A94608" w:rsidRPr="00396A8F" w:rsidRDefault="00A94608" w:rsidP="009F228C">
      <w:pPr>
        <w:tabs>
          <w:tab w:val="left" w:pos="720"/>
          <w:tab w:val="left" w:pos="1440"/>
        </w:tabs>
        <w:jc w:val="both"/>
        <w:rPr>
          <w:rFonts w:ascii="Arial" w:hAnsi="Arial" w:cs="Arial"/>
          <w:b/>
          <w:color w:val="000000"/>
          <w:sz w:val="24"/>
          <w:szCs w:val="24"/>
        </w:rPr>
      </w:pPr>
    </w:p>
    <w:p w14:paraId="5D65DFEB" w14:textId="23B95BFD" w:rsidR="009F228C" w:rsidRPr="00396A8F" w:rsidRDefault="009F228C" w:rsidP="009F228C">
      <w:pPr>
        <w:tabs>
          <w:tab w:val="left" w:pos="720"/>
          <w:tab w:val="left" w:pos="1440"/>
        </w:tabs>
        <w:jc w:val="both"/>
        <w:rPr>
          <w:rFonts w:ascii="Arial" w:hAnsi="Arial" w:cs="Arial"/>
          <w:b/>
          <w:i/>
          <w:color w:val="000000"/>
          <w:sz w:val="24"/>
          <w:szCs w:val="24"/>
          <w:u w:val="single"/>
        </w:rPr>
      </w:pPr>
      <w:r w:rsidRPr="00396A8F">
        <w:rPr>
          <w:rFonts w:ascii="Arial" w:hAnsi="Arial" w:cs="Arial"/>
          <w:b/>
          <w:color w:val="000000"/>
          <w:sz w:val="24"/>
          <w:szCs w:val="24"/>
        </w:rPr>
        <w:t>1.</w:t>
      </w:r>
      <w:r w:rsidR="0015213F" w:rsidRPr="00396A8F">
        <w:rPr>
          <w:rFonts w:ascii="Arial" w:hAnsi="Arial" w:cs="Arial"/>
          <w:b/>
          <w:color w:val="000000"/>
          <w:sz w:val="24"/>
          <w:szCs w:val="24"/>
        </w:rPr>
        <w:t>5</w:t>
      </w:r>
      <w:r w:rsidR="00F52102">
        <w:rPr>
          <w:rFonts w:ascii="Arial" w:hAnsi="Arial" w:cs="Arial"/>
          <w:b/>
          <w:color w:val="000000"/>
          <w:sz w:val="24"/>
          <w:szCs w:val="24"/>
        </w:rPr>
        <w:t>8</w:t>
      </w:r>
      <w:r w:rsidRPr="00396A8F">
        <w:rPr>
          <w:rFonts w:ascii="Arial" w:hAnsi="Arial" w:cs="Arial"/>
          <w:b/>
          <w:color w:val="000000"/>
          <w:sz w:val="24"/>
          <w:szCs w:val="24"/>
        </w:rPr>
        <w:tab/>
      </w:r>
      <w:r w:rsidRPr="00396A8F">
        <w:rPr>
          <w:rFonts w:ascii="Arial" w:hAnsi="Arial" w:cs="Arial"/>
          <w:b/>
          <w:i/>
          <w:color w:val="000000"/>
          <w:sz w:val="24"/>
          <w:szCs w:val="24"/>
          <w:u w:val="single"/>
        </w:rPr>
        <w:t>OUTSIDE SEATING AREAS</w:t>
      </w:r>
    </w:p>
    <w:p w14:paraId="284C1CC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C21BBB9" w14:textId="77777777" w:rsidR="00AE12AD"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When applicants propose to provide outside seating, tables or other facilities in any outdoor area, whether covered or not, they will be expected to ensure that the use of such areas will not cause disturbance to the occupiers of other premises in the vicinity.  </w:t>
      </w:r>
      <w:r w:rsidR="001D5DA6" w:rsidRPr="00396A8F">
        <w:rPr>
          <w:rFonts w:ascii="Arial" w:hAnsi="Arial" w:cs="Arial"/>
          <w:color w:val="000000"/>
          <w:sz w:val="24"/>
          <w:szCs w:val="24"/>
        </w:rPr>
        <w:t>Signage should be displayed asking customers to have regard to this.</w:t>
      </w:r>
      <w:r w:rsidR="002C6C01" w:rsidRPr="002C6C01">
        <w:rPr>
          <w:rFonts w:ascii="Arial" w:hAnsi="Arial" w:cs="Arial"/>
          <w:color w:val="000000"/>
          <w:sz w:val="24"/>
          <w:szCs w:val="24"/>
        </w:rPr>
        <w:t xml:space="preserve"> </w:t>
      </w:r>
      <w:r w:rsidR="002C6C01">
        <w:rPr>
          <w:rFonts w:ascii="Arial" w:hAnsi="Arial" w:cs="Arial"/>
          <w:color w:val="000000"/>
          <w:sz w:val="24"/>
          <w:szCs w:val="24"/>
        </w:rPr>
        <w:t>Applicants should make it clear in the operating plan and on the layout plan what areas, if any, are to be used for the sale and/or consumption of alcohol.</w:t>
      </w:r>
      <w:r w:rsidR="00862F8C">
        <w:rPr>
          <w:rFonts w:ascii="Arial" w:hAnsi="Arial" w:cs="Arial"/>
          <w:color w:val="000000"/>
          <w:sz w:val="24"/>
          <w:szCs w:val="24"/>
        </w:rPr>
        <w:t xml:space="preserve">  </w:t>
      </w:r>
    </w:p>
    <w:p w14:paraId="0C29B196" w14:textId="77777777" w:rsidR="00AE12AD" w:rsidRDefault="00AE12AD" w:rsidP="009F228C">
      <w:pPr>
        <w:tabs>
          <w:tab w:val="left" w:pos="1440"/>
        </w:tabs>
        <w:ind w:left="720" w:hanging="720"/>
        <w:jc w:val="both"/>
        <w:rPr>
          <w:rFonts w:ascii="Arial" w:hAnsi="Arial" w:cs="Arial"/>
          <w:color w:val="000000"/>
          <w:sz w:val="24"/>
          <w:szCs w:val="24"/>
        </w:rPr>
      </w:pPr>
    </w:p>
    <w:p w14:paraId="0D57C440" w14:textId="4708932C" w:rsidR="00AE12AD"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1.5</w:t>
      </w:r>
      <w:r w:rsidR="00F52102">
        <w:rPr>
          <w:rFonts w:ascii="Arial" w:hAnsi="Arial" w:cs="Arial"/>
          <w:color w:val="000000"/>
          <w:sz w:val="24"/>
          <w:szCs w:val="24"/>
        </w:rPr>
        <w:t>9</w:t>
      </w:r>
      <w:r>
        <w:rPr>
          <w:rFonts w:ascii="Arial" w:hAnsi="Arial" w:cs="Arial"/>
          <w:color w:val="000000"/>
          <w:sz w:val="24"/>
          <w:szCs w:val="24"/>
        </w:rPr>
        <w:t xml:space="preserve">   </w:t>
      </w:r>
      <w:r w:rsidR="00862F8C">
        <w:rPr>
          <w:rFonts w:ascii="Arial" w:hAnsi="Arial" w:cs="Arial"/>
          <w:color w:val="000000"/>
          <w:sz w:val="24"/>
          <w:szCs w:val="24"/>
        </w:rPr>
        <w:t>Outdoor areas are normally used for the consumption of food and alcohol, if the licenceholder is looking for any other activities to take place within the outdoor area, these should be explicitly stipulated in the operating plan.</w:t>
      </w:r>
      <w:r w:rsidR="002C6C01">
        <w:rPr>
          <w:rFonts w:ascii="Arial" w:hAnsi="Arial" w:cs="Arial"/>
          <w:color w:val="000000"/>
          <w:sz w:val="24"/>
          <w:szCs w:val="24"/>
        </w:rPr>
        <w:t xml:space="preserve">  No music, live entertainment or additional activities are to take place within any outdoor area unless this is specifically stated within the operating plan of the premises.  </w:t>
      </w:r>
    </w:p>
    <w:p w14:paraId="43C34CC4" w14:textId="77777777" w:rsidR="00AE12AD" w:rsidRDefault="00AE12AD" w:rsidP="009F228C">
      <w:pPr>
        <w:tabs>
          <w:tab w:val="left" w:pos="1440"/>
        </w:tabs>
        <w:ind w:left="720" w:hanging="720"/>
        <w:jc w:val="both"/>
        <w:rPr>
          <w:rFonts w:ascii="Arial" w:hAnsi="Arial" w:cs="Arial"/>
          <w:color w:val="000000"/>
          <w:sz w:val="24"/>
          <w:szCs w:val="24"/>
        </w:rPr>
      </w:pPr>
    </w:p>
    <w:p w14:paraId="676F9241" w14:textId="5CBB1E90" w:rsidR="00AE12AD"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w:t>
      </w:r>
      <w:r w:rsidR="00F52102">
        <w:rPr>
          <w:rFonts w:ascii="Arial" w:hAnsi="Arial" w:cs="Arial"/>
          <w:color w:val="000000"/>
          <w:sz w:val="24"/>
          <w:szCs w:val="24"/>
        </w:rPr>
        <w:t>60</w:t>
      </w:r>
      <w:r>
        <w:rPr>
          <w:rFonts w:ascii="Arial" w:hAnsi="Arial" w:cs="Arial"/>
          <w:color w:val="000000"/>
          <w:sz w:val="24"/>
          <w:szCs w:val="24"/>
        </w:rPr>
        <w:t xml:space="preserve">   </w:t>
      </w:r>
      <w:r w:rsidR="002C6C01">
        <w:rPr>
          <w:rFonts w:ascii="Arial" w:hAnsi="Arial" w:cs="Arial"/>
          <w:color w:val="000000"/>
          <w:sz w:val="24"/>
          <w:szCs w:val="24"/>
        </w:rPr>
        <w:t>If an outdoor bar</w:t>
      </w:r>
      <w:r w:rsidR="006D0093">
        <w:rPr>
          <w:rFonts w:ascii="Arial" w:hAnsi="Arial" w:cs="Arial"/>
          <w:color w:val="000000"/>
          <w:sz w:val="24"/>
          <w:szCs w:val="24"/>
        </w:rPr>
        <w:t>, marquee or other permanent or temporary structure</w:t>
      </w:r>
      <w:r w:rsidR="002C6C01">
        <w:rPr>
          <w:rFonts w:ascii="Arial" w:hAnsi="Arial" w:cs="Arial"/>
          <w:color w:val="000000"/>
          <w:sz w:val="24"/>
          <w:szCs w:val="24"/>
        </w:rPr>
        <w:t xml:space="preserve"> is to be used th</w:t>
      </w:r>
      <w:r w:rsidR="006D0093">
        <w:rPr>
          <w:rFonts w:ascii="Arial" w:hAnsi="Arial" w:cs="Arial"/>
          <w:color w:val="000000"/>
          <w:sz w:val="24"/>
          <w:szCs w:val="24"/>
        </w:rPr>
        <w:t>en this</w:t>
      </w:r>
      <w:r w:rsidR="002C6C01">
        <w:rPr>
          <w:rFonts w:ascii="Arial" w:hAnsi="Arial" w:cs="Arial"/>
          <w:color w:val="000000"/>
          <w:sz w:val="24"/>
          <w:szCs w:val="24"/>
        </w:rPr>
        <w:t xml:space="preserve"> must be stated within the operating plan and clearly marked, showing its location</w:t>
      </w:r>
      <w:r w:rsidR="006D0093">
        <w:rPr>
          <w:rFonts w:ascii="Arial" w:hAnsi="Arial" w:cs="Arial"/>
          <w:color w:val="000000"/>
          <w:sz w:val="24"/>
          <w:szCs w:val="24"/>
        </w:rPr>
        <w:t>,</w:t>
      </w:r>
      <w:r w:rsidR="002C6C01">
        <w:rPr>
          <w:rFonts w:ascii="Arial" w:hAnsi="Arial" w:cs="Arial"/>
          <w:color w:val="000000"/>
          <w:sz w:val="24"/>
          <w:szCs w:val="24"/>
        </w:rPr>
        <w:t xml:space="preserve"> </w:t>
      </w:r>
      <w:r w:rsidR="00862F8C">
        <w:rPr>
          <w:rFonts w:ascii="Arial" w:hAnsi="Arial" w:cs="Arial"/>
          <w:color w:val="000000"/>
          <w:sz w:val="24"/>
          <w:szCs w:val="24"/>
        </w:rPr>
        <w:t>on</w:t>
      </w:r>
      <w:r w:rsidR="002C6C01">
        <w:rPr>
          <w:rFonts w:ascii="Arial" w:hAnsi="Arial" w:cs="Arial"/>
          <w:color w:val="000000"/>
          <w:sz w:val="24"/>
          <w:szCs w:val="24"/>
        </w:rPr>
        <w:t xml:space="preserve"> the layout plan. </w:t>
      </w:r>
      <w:r w:rsidR="001D5DA6" w:rsidRPr="00396A8F">
        <w:rPr>
          <w:rFonts w:ascii="Arial" w:hAnsi="Arial" w:cs="Arial"/>
          <w:color w:val="000000"/>
          <w:sz w:val="24"/>
          <w:szCs w:val="24"/>
        </w:rPr>
        <w:t xml:space="preserve"> </w:t>
      </w:r>
      <w:r w:rsidR="002C6C01">
        <w:rPr>
          <w:rFonts w:ascii="Arial" w:hAnsi="Arial" w:cs="Arial"/>
          <w:color w:val="000000"/>
          <w:sz w:val="24"/>
          <w:szCs w:val="24"/>
        </w:rPr>
        <w:t>Any</w:t>
      </w:r>
      <w:r w:rsidR="009F228C" w:rsidRPr="00396A8F">
        <w:rPr>
          <w:rFonts w:ascii="Arial" w:hAnsi="Arial" w:cs="Arial"/>
          <w:color w:val="000000"/>
          <w:sz w:val="24"/>
          <w:szCs w:val="24"/>
        </w:rPr>
        <w:t xml:space="preserve"> </w:t>
      </w:r>
      <w:r w:rsidR="002C6C01">
        <w:rPr>
          <w:rFonts w:ascii="Arial" w:hAnsi="Arial" w:cs="Arial"/>
          <w:color w:val="000000"/>
          <w:sz w:val="24"/>
          <w:szCs w:val="24"/>
        </w:rPr>
        <w:t xml:space="preserve">outdoor </w:t>
      </w:r>
      <w:r w:rsidR="009F228C" w:rsidRPr="00396A8F">
        <w:rPr>
          <w:rFonts w:ascii="Arial" w:hAnsi="Arial" w:cs="Arial"/>
          <w:color w:val="000000"/>
          <w:sz w:val="24"/>
          <w:szCs w:val="24"/>
        </w:rPr>
        <w:t>areas are to be shown on the layout plan of the premises and will be taken into account</w:t>
      </w:r>
      <w:r w:rsidR="002C6C01">
        <w:rPr>
          <w:rFonts w:ascii="Arial" w:hAnsi="Arial" w:cs="Arial"/>
          <w:color w:val="000000"/>
          <w:sz w:val="24"/>
          <w:szCs w:val="24"/>
        </w:rPr>
        <w:t xml:space="preserve"> in</w:t>
      </w:r>
      <w:r w:rsidR="009F228C" w:rsidRPr="00396A8F">
        <w:rPr>
          <w:rFonts w:ascii="Arial" w:hAnsi="Arial" w:cs="Arial"/>
          <w:color w:val="000000"/>
          <w:sz w:val="24"/>
          <w:szCs w:val="24"/>
        </w:rPr>
        <w:t xml:space="preserve"> the overall assessment</w:t>
      </w:r>
      <w:r w:rsidR="002C6C01">
        <w:rPr>
          <w:rFonts w:ascii="Arial" w:hAnsi="Arial" w:cs="Arial"/>
          <w:color w:val="000000"/>
          <w:sz w:val="24"/>
          <w:szCs w:val="24"/>
        </w:rPr>
        <w:t xml:space="preserve"> of the premises</w:t>
      </w:r>
      <w:r w:rsidR="009F228C" w:rsidRPr="00396A8F">
        <w:rPr>
          <w:rFonts w:ascii="Arial" w:hAnsi="Arial" w:cs="Arial"/>
          <w:color w:val="000000"/>
          <w:sz w:val="24"/>
          <w:szCs w:val="24"/>
        </w:rPr>
        <w:t xml:space="preserve">, particularly in relation to exits and sanitary facilities.  </w:t>
      </w:r>
    </w:p>
    <w:p w14:paraId="11906E3B" w14:textId="77777777" w:rsidR="00F52102" w:rsidRDefault="00F52102" w:rsidP="009F228C">
      <w:pPr>
        <w:tabs>
          <w:tab w:val="left" w:pos="1440"/>
        </w:tabs>
        <w:ind w:left="720" w:hanging="720"/>
        <w:jc w:val="both"/>
        <w:rPr>
          <w:rFonts w:ascii="Arial" w:hAnsi="Arial" w:cs="Arial"/>
          <w:color w:val="000000"/>
          <w:sz w:val="24"/>
          <w:szCs w:val="24"/>
        </w:rPr>
      </w:pPr>
    </w:p>
    <w:p w14:paraId="0AF7DE8D" w14:textId="4C0C57D2" w:rsidR="009F228C" w:rsidRPr="00396A8F" w:rsidRDefault="00AE12AD" w:rsidP="009F228C">
      <w:pPr>
        <w:tabs>
          <w:tab w:val="left" w:pos="1440"/>
        </w:tabs>
        <w:ind w:left="720" w:hanging="720"/>
        <w:jc w:val="both"/>
        <w:rPr>
          <w:rFonts w:ascii="Arial" w:hAnsi="Arial" w:cs="Arial"/>
          <w:color w:val="000000"/>
          <w:sz w:val="24"/>
          <w:szCs w:val="24"/>
        </w:rPr>
      </w:pPr>
      <w:r>
        <w:rPr>
          <w:rFonts w:ascii="Arial" w:hAnsi="Arial" w:cs="Arial"/>
          <w:color w:val="000000"/>
          <w:sz w:val="24"/>
          <w:szCs w:val="24"/>
        </w:rPr>
        <w:t>1.</w:t>
      </w:r>
      <w:r w:rsidR="00F52102">
        <w:rPr>
          <w:rFonts w:ascii="Arial" w:hAnsi="Arial" w:cs="Arial"/>
          <w:color w:val="000000"/>
          <w:sz w:val="24"/>
          <w:szCs w:val="24"/>
        </w:rPr>
        <w:t>61</w:t>
      </w:r>
      <w:r>
        <w:rPr>
          <w:rFonts w:ascii="Arial" w:hAnsi="Arial" w:cs="Arial"/>
          <w:color w:val="000000"/>
          <w:sz w:val="24"/>
          <w:szCs w:val="24"/>
        </w:rPr>
        <w:t xml:space="preserve">  </w:t>
      </w:r>
      <w:r w:rsidR="009F228C" w:rsidRPr="00396A8F">
        <w:rPr>
          <w:rFonts w:ascii="Arial" w:hAnsi="Arial" w:cs="Arial"/>
          <w:color w:val="000000"/>
          <w:sz w:val="24"/>
          <w:szCs w:val="24"/>
        </w:rPr>
        <w:t xml:space="preserve">In designated smoking areas and other outside areas where patrons go to smoke, for example, outside any of the doors to the premises, no alcohol may be taken or consumed. </w:t>
      </w:r>
    </w:p>
    <w:p w14:paraId="622170CE"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AE01E55" w14:textId="470F7602"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6</w:t>
      </w:r>
      <w:r w:rsidR="00F52102">
        <w:rPr>
          <w:rFonts w:ascii="Arial" w:hAnsi="Arial" w:cs="Arial"/>
          <w:color w:val="000000"/>
          <w:sz w:val="24"/>
          <w:szCs w:val="24"/>
        </w:rPr>
        <w:t>2</w:t>
      </w:r>
      <w:r w:rsidRPr="00396A8F">
        <w:rPr>
          <w:rFonts w:ascii="Arial" w:hAnsi="Arial" w:cs="Arial"/>
          <w:color w:val="000000"/>
          <w:sz w:val="24"/>
          <w:szCs w:val="24"/>
        </w:rPr>
        <w:tab/>
        <w:t>In order to exercise appropriate control of the consumption of alcohol in open spaces and having particular regard to the potential for noise nuisance, the Board regards the following as appropriate</w:t>
      </w:r>
      <w:r w:rsidR="0059462C" w:rsidRPr="00396A8F">
        <w:rPr>
          <w:rFonts w:ascii="Arial" w:hAnsi="Arial" w:cs="Arial"/>
          <w:color w:val="000000"/>
          <w:sz w:val="24"/>
          <w:szCs w:val="24"/>
        </w:rPr>
        <w:t xml:space="preserve"> and may impose a local condition to this effect on the licence</w:t>
      </w:r>
      <w:r w:rsidRPr="00396A8F">
        <w:rPr>
          <w:rFonts w:ascii="Arial" w:hAnsi="Arial" w:cs="Arial"/>
          <w:color w:val="000000"/>
          <w:sz w:val="24"/>
          <w:szCs w:val="24"/>
        </w:rPr>
        <w:t>:</w:t>
      </w:r>
    </w:p>
    <w:p w14:paraId="42F8732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0658112" w14:textId="5F1EC6F1" w:rsidR="009F228C" w:rsidRPr="00396A8F" w:rsidRDefault="009F228C" w:rsidP="009F228C">
      <w:pPr>
        <w:numPr>
          <w:ilvl w:val="0"/>
          <w:numId w:val="19"/>
        </w:numPr>
        <w:tabs>
          <w:tab w:val="clear" w:pos="2160"/>
          <w:tab w:val="left" w:pos="1440"/>
          <w:tab w:val="left" w:pos="9600"/>
        </w:tabs>
        <w:ind w:left="1440" w:hanging="720"/>
        <w:jc w:val="both"/>
        <w:rPr>
          <w:rFonts w:ascii="Arial" w:hAnsi="Arial" w:cs="Arial"/>
          <w:color w:val="000000" w:themeColor="text1"/>
          <w:sz w:val="24"/>
          <w:szCs w:val="24"/>
        </w:rPr>
      </w:pPr>
      <w:r w:rsidRPr="00396A8F">
        <w:rPr>
          <w:rFonts w:ascii="Arial" w:hAnsi="Arial" w:cs="Arial"/>
          <w:color w:val="000000" w:themeColor="text1"/>
          <w:sz w:val="24"/>
          <w:szCs w:val="24"/>
        </w:rPr>
        <w:t>the consumption of alcohol within outdoor areas will not continue beyond 23.00 hours</w:t>
      </w:r>
      <w:r w:rsidR="00862F8C">
        <w:rPr>
          <w:rFonts w:ascii="Arial" w:hAnsi="Arial" w:cs="Arial"/>
          <w:color w:val="000000" w:themeColor="text1"/>
          <w:sz w:val="24"/>
          <w:szCs w:val="24"/>
        </w:rPr>
        <w:t>.</w:t>
      </w:r>
    </w:p>
    <w:p w14:paraId="52C047DC" w14:textId="77777777" w:rsidR="00E422AF" w:rsidRPr="00396A8F" w:rsidRDefault="00E422AF" w:rsidP="00403F4A">
      <w:pPr>
        <w:tabs>
          <w:tab w:val="left" w:pos="720"/>
          <w:tab w:val="left" w:pos="1440"/>
        </w:tabs>
        <w:jc w:val="both"/>
        <w:rPr>
          <w:rFonts w:ascii="Arial" w:hAnsi="Arial" w:cs="Arial"/>
          <w:color w:val="000000" w:themeColor="text1"/>
          <w:sz w:val="24"/>
          <w:szCs w:val="24"/>
        </w:rPr>
      </w:pPr>
    </w:p>
    <w:p w14:paraId="22ED1753" w14:textId="7DBB7EE4" w:rsidR="009F228C" w:rsidRPr="00396A8F" w:rsidRDefault="00905F84" w:rsidP="00C40D69">
      <w:pPr>
        <w:tabs>
          <w:tab w:val="left" w:pos="720"/>
          <w:tab w:val="left" w:pos="1440"/>
        </w:tabs>
        <w:ind w:left="720" w:hanging="720"/>
        <w:jc w:val="both"/>
        <w:rPr>
          <w:rFonts w:ascii="Arial" w:hAnsi="Arial" w:cs="Arial"/>
          <w:b/>
          <w:color w:val="000000"/>
          <w:sz w:val="24"/>
          <w:szCs w:val="24"/>
          <w:u w:val="single"/>
        </w:rPr>
      </w:pPr>
      <w:r w:rsidRPr="00396A8F">
        <w:rPr>
          <w:rFonts w:ascii="Arial" w:hAnsi="Arial" w:cs="Arial"/>
          <w:b/>
          <w:color w:val="000000"/>
          <w:sz w:val="24"/>
          <w:szCs w:val="24"/>
        </w:rPr>
        <w:t>1.</w:t>
      </w:r>
      <w:r w:rsidR="00403F4A">
        <w:rPr>
          <w:rFonts w:ascii="Arial" w:hAnsi="Arial" w:cs="Arial"/>
          <w:b/>
          <w:color w:val="000000"/>
          <w:sz w:val="24"/>
          <w:szCs w:val="24"/>
        </w:rPr>
        <w:t>6</w:t>
      </w:r>
      <w:r w:rsidR="00F52102">
        <w:rPr>
          <w:rFonts w:ascii="Arial" w:hAnsi="Arial" w:cs="Arial"/>
          <w:b/>
          <w:color w:val="000000"/>
          <w:sz w:val="24"/>
          <w:szCs w:val="24"/>
        </w:rPr>
        <w:t>3</w:t>
      </w:r>
      <w:r w:rsidRPr="00396A8F">
        <w:rPr>
          <w:rFonts w:ascii="Arial" w:hAnsi="Arial" w:cs="Arial"/>
          <w:b/>
          <w:color w:val="000000"/>
          <w:sz w:val="24"/>
          <w:szCs w:val="24"/>
        </w:rPr>
        <w:tab/>
      </w:r>
      <w:r w:rsidR="00A40E0C" w:rsidRPr="00396A8F">
        <w:rPr>
          <w:rFonts w:ascii="Arial" w:hAnsi="Arial" w:cs="Arial"/>
          <w:b/>
          <w:color w:val="000000"/>
          <w:sz w:val="24"/>
          <w:szCs w:val="24"/>
          <w:u w:val="single"/>
        </w:rPr>
        <w:t>PR</w:t>
      </w:r>
      <w:r w:rsidR="009F228C" w:rsidRPr="00396A8F">
        <w:rPr>
          <w:rFonts w:ascii="Arial" w:hAnsi="Arial" w:cs="Arial"/>
          <w:b/>
          <w:color w:val="000000"/>
          <w:sz w:val="24"/>
          <w:szCs w:val="24"/>
          <w:u w:val="single"/>
        </w:rPr>
        <w:t>ICING AND PROMOTIONS</w:t>
      </w:r>
    </w:p>
    <w:p w14:paraId="7CA4A271" w14:textId="77777777" w:rsidR="009F228C" w:rsidRPr="00396A8F" w:rsidRDefault="009F228C" w:rsidP="009F228C">
      <w:pPr>
        <w:tabs>
          <w:tab w:val="left" w:pos="720"/>
          <w:tab w:val="left" w:pos="1440"/>
        </w:tabs>
        <w:jc w:val="both"/>
        <w:rPr>
          <w:rFonts w:ascii="Arial" w:hAnsi="Arial" w:cs="Arial"/>
          <w:b/>
          <w:color w:val="000000"/>
          <w:sz w:val="24"/>
          <w:szCs w:val="24"/>
          <w:u w:val="single"/>
        </w:rPr>
      </w:pPr>
    </w:p>
    <w:p w14:paraId="52F8BA57" w14:textId="51E1DBBE" w:rsidR="009F228C" w:rsidRPr="00396A8F" w:rsidRDefault="00905F84"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4949EA" w:rsidRPr="00396A8F">
        <w:rPr>
          <w:rFonts w:ascii="Arial" w:hAnsi="Arial" w:cs="Arial"/>
          <w:color w:val="000000"/>
          <w:sz w:val="24"/>
          <w:szCs w:val="24"/>
        </w:rPr>
        <w:t>It is important for licenceholders to be aware that some drinks promotions may be irresponsible</w:t>
      </w:r>
      <w:r w:rsidR="001C342E" w:rsidRPr="00396A8F">
        <w:rPr>
          <w:rFonts w:ascii="Arial" w:hAnsi="Arial" w:cs="Arial"/>
          <w:color w:val="000000"/>
          <w:sz w:val="24"/>
          <w:szCs w:val="24"/>
        </w:rPr>
        <w:t xml:space="preserve"> </w:t>
      </w:r>
      <w:r w:rsidR="004949EA" w:rsidRPr="00396A8F">
        <w:rPr>
          <w:rFonts w:ascii="Arial" w:hAnsi="Arial" w:cs="Arial"/>
          <w:color w:val="000000"/>
          <w:sz w:val="24"/>
          <w:szCs w:val="24"/>
        </w:rPr>
        <w:t>and therefore in breach of</w:t>
      </w:r>
      <w:r w:rsidR="009F228C" w:rsidRPr="00396A8F">
        <w:rPr>
          <w:rFonts w:ascii="Arial" w:hAnsi="Arial" w:cs="Arial"/>
          <w:color w:val="000000"/>
          <w:sz w:val="24"/>
          <w:szCs w:val="24"/>
        </w:rPr>
        <w:t xml:space="preserve"> a mandatory condition attached to </w:t>
      </w:r>
      <w:r w:rsidR="004949EA" w:rsidRPr="00396A8F">
        <w:rPr>
          <w:rFonts w:ascii="Arial" w:hAnsi="Arial" w:cs="Arial"/>
          <w:color w:val="000000"/>
          <w:sz w:val="24"/>
          <w:szCs w:val="24"/>
        </w:rPr>
        <w:t>both</w:t>
      </w:r>
      <w:r w:rsidR="009F228C" w:rsidRPr="00396A8F">
        <w:rPr>
          <w:rFonts w:ascii="Arial" w:hAnsi="Arial" w:cs="Arial"/>
          <w:color w:val="000000"/>
          <w:sz w:val="24"/>
          <w:szCs w:val="24"/>
        </w:rPr>
        <w:t xml:space="preserve"> premises </w:t>
      </w:r>
      <w:r w:rsidR="004949EA" w:rsidRPr="00396A8F">
        <w:rPr>
          <w:rFonts w:ascii="Arial" w:hAnsi="Arial" w:cs="Arial"/>
          <w:color w:val="000000"/>
          <w:sz w:val="24"/>
          <w:szCs w:val="24"/>
        </w:rPr>
        <w:t xml:space="preserve">and occasional </w:t>
      </w:r>
      <w:r w:rsidR="009F228C" w:rsidRPr="00396A8F">
        <w:rPr>
          <w:rFonts w:ascii="Arial" w:hAnsi="Arial" w:cs="Arial"/>
          <w:color w:val="000000"/>
          <w:sz w:val="24"/>
          <w:szCs w:val="24"/>
        </w:rPr>
        <w:t>licence</w:t>
      </w:r>
      <w:r w:rsidR="004949EA" w:rsidRPr="00396A8F">
        <w:rPr>
          <w:rFonts w:ascii="Arial" w:hAnsi="Arial" w:cs="Arial"/>
          <w:color w:val="000000"/>
          <w:sz w:val="24"/>
          <w:szCs w:val="24"/>
        </w:rPr>
        <w:t>s</w:t>
      </w:r>
      <w:r w:rsidR="009F228C" w:rsidRPr="00396A8F">
        <w:rPr>
          <w:rFonts w:ascii="Arial" w:hAnsi="Arial" w:cs="Arial"/>
          <w:color w:val="000000"/>
          <w:sz w:val="24"/>
          <w:szCs w:val="24"/>
        </w:rPr>
        <w:t>.</w:t>
      </w:r>
      <w:r w:rsidR="004949EA" w:rsidRPr="00396A8F">
        <w:rPr>
          <w:rFonts w:ascii="Arial" w:hAnsi="Arial" w:cs="Arial"/>
          <w:color w:val="000000"/>
          <w:sz w:val="24"/>
          <w:szCs w:val="24"/>
        </w:rPr>
        <w:t xml:space="preserve"> </w:t>
      </w:r>
      <w:r w:rsidR="009F228C" w:rsidRPr="00396A8F">
        <w:rPr>
          <w:rFonts w:ascii="Arial" w:hAnsi="Arial" w:cs="Arial"/>
          <w:color w:val="000000"/>
          <w:sz w:val="24"/>
          <w:szCs w:val="24"/>
        </w:rPr>
        <w:t xml:space="preserve">  </w:t>
      </w:r>
      <w:r w:rsidR="001D5DA6" w:rsidRPr="00396A8F">
        <w:rPr>
          <w:rFonts w:ascii="Arial" w:hAnsi="Arial" w:cs="Arial"/>
          <w:color w:val="000000"/>
          <w:sz w:val="24"/>
          <w:szCs w:val="24"/>
        </w:rPr>
        <w:t>L</w:t>
      </w:r>
      <w:r w:rsidR="004949EA" w:rsidRPr="00396A8F">
        <w:rPr>
          <w:rFonts w:ascii="Arial" w:hAnsi="Arial" w:cs="Arial"/>
          <w:color w:val="000000"/>
          <w:sz w:val="24"/>
          <w:szCs w:val="24"/>
        </w:rPr>
        <w:t>icenceholders and staff should be aware of these conditions and not carry out irresponsible promotions.</w:t>
      </w:r>
      <w:r w:rsidR="00BE29D9" w:rsidRPr="00396A8F">
        <w:rPr>
          <w:rFonts w:ascii="Arial" w:hAnsi="Arial" w:cs="Arial"/>
          <w:color w:val="000000"/>
          <w:sz w:val="24"/>
          <w:szCs w:val="24"/>
        </w:rPr>
        <w:t xml:space="preserve"> Licensing Standards Officers will monitor promotions and will take action if any promotions are deemed to be irresponsible. Where there is any doubt as to whether a promotion is irresponsible, licenceholders should take legal advice.</w:t>
      </w:r>
    </w:p>
    <w:p w14:paraId="2C7718EC" w14:textId="77777777" w:rsidR="001D5DA6" w:rsidRPr="00396A8F" w:rsidRDefault="001D5DA6" w:rsidP="009F228C">
      <w:pPr>
        <w:tabs>
          <w:tab w:val="left" w:pos="720"/>
          <w:tab w:val="left" w:pos="1440"/>
        </w:tabs>
        <w:ind w:left="720" w:hanging="720"/>
        <w:jc w:val="both"/>
        <w:rPr>
          <w:rFonts w:ascii="Arial" w:hAnsi="Arial" w:cs="Arial"/>
          <w:color w:val="000000"/>
          <w:sz w:val="24"/>
          <w:szCs w:val="24"/>
        </w:rPr>
      </w:pPr>
    </w:p>
    <w:p w14:paraId="709889BF" w14:textId="46539280" w:rsidR="001D5DA6" w:rsidRDefault="001D5DA6" w:rsidP="005C74EA">
      <w:pPr>
        <w:ind w:left="720" w:hanging="720"/>
        <w:jc w:val="both"/>
        <w:rPr>
          <w:rFonts w:ascii="Arial" w:hAnsi="Arial" w:cs="Arial"/>
          <w:color w:val="000000"/>
          <w:sz w:val="24"/>
          <w:szCs w:val="24"/>
        </w:rPr>
      </w:pPr>
      <w:r w:rsidRPr="00396A8F">
        <w:rPr>
          <w:rFonts w:ascii="Arial" w:hAnsi="Arial" w:cs="Arial"/>
          <w:color w:val="000000"/>
          <w:sz w:val="24"/>
          <w:szCs w:val="24"/>
        </w:rPr>
        <w:t>1.</w:t>
      </w:r>
      <w:r w:rsidR="00403F4A">
        <w:rPr>
          <w:rFonts w:ascii="Arial" w:hAnsi="Arial" w:cs="Arial"/>
          <w:color w:val="000000"/>
          <w:sz w:val="24"/>
          <w:szCs w:val="24"/>
        </w:rPr>
        <w:t>6</w:t>
      </w:r>
      <w:r w:rsidR="00F52102">
        <w:rPr>
          <w:rFonts w:ascii="Arial" w:hAnsi="Arial" w:cs="Arial"/>
          <w:color w:val="000000"/>
          <w:sz w:val="24"/>
          <w:szCs w:val="24"/>
        </w:rPr>
        <w:t>4</w:t>
      </w:r>
      <w:r w:rsidRPr="00396A8F">
        <w:rPr>
          <w:rFonts w:ascii="Arial" w:hAnsi="Arial" w:cs="Arial"/>
          <w:color w:val="000000"/>
          <w:sz w:val="24"/>
          <w:szCs w:val="24"/>
        </w:rPr>
        <w:tab/>
        <w:t>P</w:t>
      </w:r>
      <w:r w:rsidR="00BE29D9" w:rsidRPr="00396A8F">
        <w:rPr>
          <w:rFonts w:ascii="Arial" w:hAnsi="Arial" w:cs="Arial"/>
          <w:color w:val="000000"/>
          <w:sz w:val="24"/>
          <w:szCs w:val="24"/>
        </w:rPr>
        <w:t>remises licenceholders and staff should also be aware that</w:t>
      </w:r>
      <w:r w:rsidR="004949EA" w:rsidRPr="00396A8F">
        <w:rPr>
          <w:rFonts w:ascii="Arial" w:hAnsi="Arial" w:cs="Arial"/>
          <w:color w:val="000000"/>
          <w:sz w:val="24"/>
          <w:szCs w:val="24"/>
        </w:rPr>
        <w:t xml:space="preserve"> </w:t>
      </w:r>
      <w:r w:rsidR="009F228C" w:rsidRPr="00396A8F">
        <w:rPr>
          <w:rFonts w:ascii="Arial" w:hAnsi="Arial" w:cs="Arial"/>
          <w:color w:val="000000"/>
          <w:sz w:val="24"/>
          <w:szCs w:val="24"/>
        </w:rPr>
        <w:t>variation</w:t>
      </w:r>
      <w:r w:rsidR="004949EA" w:rsidRPr="00396A8F">
        <w:rPr>
          <w:rFonts w:ascii="Arial" w:hAnsi="Arial" w:cs="Arial"/>
          <w:color w:val="000000"/>
          <w:sz w:val="24"/>
          <w:szCs w:val="24"/>
        </w:rPr>
        <w:t>s</w:t>
      </w:r>
      <w:r w:rsidR="009F228C" w:rsidRPr="00396A8F">
        <w:rPr>
          <w:rFonts w:ascii="Arial" w:hAnsi="Arial" w:cs="Arial"/>
          <w:color w:val="000000"/>
          <w:sz w:val="24"/>
          <w:szCs w:val="24"/>
        </w:rPr>
        <w:t xml:space="preserve"> in </w:t>
      </w:r>
      <w:r w:rsidR="004949EA" w:rsidRPr="00396A8F">
        <w:rPr>
          <w:rFonts w:ascii="Arial" w:hAnsi="Arial" w:cs="Arial"/>
          <w:color w:val="000000"/>
          <w:sz w:val="24"/>
          <w:szCs w:val="24"/>
        </w:rPr>
        <w:t xml:space="preserve">the </w:t>
      </w:r>
      <w:r w:rsidR="009F228C" w:rsidRPr="00396A8F">
        <w:rPr>
          <w:rFonts w:ascii="Arial" w:hAnsi="Arial" w:cs="Arial"/>
          <w:color w:val="000000"/>
          <w:sz w:val="24"/>
          <w:szCs w:val="24"/>
        </w:rPr>
        <w:t>pricing</w:t>
      </w:r>
      <w:r w:rsidR="004949EA" w:rsidRPr="00396A8F">
        <w:rPr>
          <w:rFonts w:ascii="Arial" w:hAnsi="Arial" w:cs="Arial"/>
          <w:color w:val="000000"/>
          <w:sz w:val="24"/>
          <w:szCs w:val="24"/>
        </w:rPr>
        <w:t xml:space="preserve"> of alcohol sold on the premises.</w:t>
      </w:r>
      <w:r w:rsidR="009F228C" w:rsidRPr="00396A8F">
        <w:rPr>
          <w:rFonts w:ascii="Arial" w:hAnsi="Arial" w:cs="Arial"/>
          <w:color w:val="000000"/>
          <w:sz w:val="24"/>
          <w:szCs w:val="24"/>
        </w:rPr>
        <w:t xml:space="preserve"> may be brought into effect only at the beginning of a period of licensed hours.  For off-sales premises, no further variation of price of that alcohol may be brought into effect for 72 hours.  For on-sales premises, no further variation in price of any alcohol may be </w:t>
      </w:r>
      <w:r w:rsidRPr="00396A8F">
        <w:rPr>
          <w:rFonts w:ascii="Arial" w:hAnsi="Arial" w:cs="Arial"/>
          <w:color w:val="000000"/>
          <w:sz w:val="24"/>
          <w:szCs w:val="24"/>
        </w:rPr>
        <w:t>made</w:t>
      </w:r>
      <w:r w:rsidR="009F228C" w:rsidRPr="00396A8F">
        <w:rPr>
          <w:rFonts w:ascii="Arial" w:hAnsi="Arial" w:cs="Arial"/>
          <w:color w:val="000000"/>
          <w:sz w:val="24"/>
          <w:szCs w:val="24"/>
        </w:rPr>
        <w:t xml:space="preserve"> for 72 hours.</w:t>
      </w:r>
      <w:r w:rsidR="00BE29D9" w:rsidRPr="00396A8F">
        <w:rPr>
          <w:rFonts w:ascii="Arial" w:hAnsi="Arial" w:cs="Arial"/>
          <w:color w:val="000000"/>
          <w:sz w:val="24"/>
          <w:szCs w:val="24"/>
        </w:rPr>
        <w:t xml:space="preserve"> Licenceholders and their staff should also be aware of the mandatory conditions in both premises and occasional licences regulating the </w:t>
      </w:r>
      <w:r w:rsidR="007911C8" w:rsidRPr="00396A8F">
        <w:rPr>
          <w:rFonts w:ascii="Arial" w:hAnsi="Arial" w:cs="Arial"/>
          <w:color w:val="000000"/>
          <w:sz w:val="24"/>
          <w:szCs w:val="24"/>
        </w:rPr>
        <w:t xml:space="preserve">minimum unit pricing of alcohol, the </w:t>
      </w:r>
      <w:r w:rsidR="00BE29D9" w:rsidRPr="00396A8F">
        <w:rPr>
          <w:rFonts w:ascii="Arial" w:hAnsi="Arial" w:cs="Arial"/>
          <w:color w:val="000000"/>
          <w:sz w:val="24"/>
          <w:szCs w:val="24"/>
        </w:rPr>
        <w:t xml:space="preserve">pricing of packaged products containing </w:t>
      </w:r>
      <w:r w:rsidR="004C05F8" w:rsidRPr="00396A8F">
        <w:rPr>
          <w:rFonts w:ascii="Arial" w:hAnsi="Arial" w:cs="Arial"/>
          <w:color w:val="000000"/>
          <w:sz w:val="24"/>
          <w:szCs w:val="24"/>
        </w:rPr>
        <w:t>alcohol and</w:t>
      </w:r>
      <w:r w:rsidR="00BE29D9" w:rsidRPr="00396A8F">
        <w:rPr>
          <w:rFonts w:ascii="Arial" w:hAnsi="Arial" w:cs="Arial"/>
          <w:color w:val="000000"/>
          <w:sz w:val="24"/>
          <w:szCs w:val="24"/>
        </w:rPr>
        <w:t xml:space="preserve"> on the display of alcohol in premises.</w:t>
      </w:r>
      <w:r w:rsidRPr="00396A8F">
        <w:rPr>
          <w:rFonts w:ascii="Arial" w:hAnsi="Arial" w:cs="Arial"/>
          <w:color w:val="000000"/>
          <w:sz w:val="24"/>
          <w:szCs w:val="24"/>
        </w:rPr>
        <w:t xml:space="preserve">  Premises licenceholders and staff must also be aware that minimum unit pricing may affect variations in pricing and promotions.</w:t>
      </w:r>
    </w:p>
    <w:p w14:paraId="3558B060" w14:textId="26732E84" w:rsidR="00AE12AD" w:rsidRDefault="00AE12AD" w:rsidP="005C74EA">
      <w:pPr>
        <w:ind w:left="720" w:hanging="720"/>
        <w:jc w:val="both"/>
        <w:rPr>
          <w:rFonts w:ascii="Arial" w:hAnsi="Arial" w:cs="Arial"/>
          <w:color w:val="000000"/>
          <w:sz w:val="24"/>
          <w:szCs w:val="24"/>
        </w:rPr>
      </w:pPr>
    </w:p>
    <w:p w14:paraId="76825254" w14:textId="0E49114F" w:rsidR="00AE12AD" w:rsidRDefault="00AE12AD" w:rsidP="00AE12AD">
      <w:pPr>
        <w:ind w:left="720" w:hanging="720"/>
        <w:jc w:val="both"/>
        <w:rPr>
          <w:rFonts w:ascii="Arial" w:hAnsi="Arial" w:cs="Arial"/>
          <w:color w:val="000000"/>
          <w:sz w:val="24"/>
          <w:szCs w:val="24"/>
        </w:rPr>
      </w:pPr>
      <w:r>
        <w:rPr>
          <w:rFonts w:ascii="Arial" w:hAnsi="Arial" w:cs="Arial"/>
          <w:color w:val="000000"/>
          <w:sz w:val="24"/>
          <w:szCs w:val="24"/>
        </w:rPr>
        <w:t>1.6</w:t>
      </w:r>
      <w:r w:rsidR="00F52102">
        <w:rPr>
          <w:rFonts w:ascii="Arial" w:hAnsi="Arial" w:cs="Arial"/>
          <w:color w:val="000000"/>
          <w:sz w:val="24"/>
          <w:szCs w:val="24"/>
        </w:rPr>
        <w:t>5</w:t>
      </w:r>
      <w:r>
        <w:rPr>
          <w:rFonts w:ascii="Arial" w:hAnsi="Arial" w:cs="Arial"/>
          <w:color w:val="000000"/>
          <w:sz w:val="24"/>
          <w:szCs w:val="24"/>
        </w:rPr>
        <w:t xml:space="preserve">    </w:t>
      </w:r>
      <w:r w:rsidR="00862F8C">
        <w:rPr>
          <w:rFonts w:ascii="Arial" w:hAnsi="Arial" w:cs="Arial"/>
          <w:color w:val="000000"/>
          <w:sz w:val="24"/>
          <w:szCs w:val="24"/>
        </w:rPr>
        <w:t xml:space="preserve">If promoting a price change on fliers, social media or elsewhere, the promotional material should indicate a start and end date for the promotion or stipulate that the promotion is for a minimum period of 72 hours.  </w:t>
      </w:r>
    </w:p>
    <w:p w14:paraId="3018AA14" w14:textId="77777777" w:rsidR="00AE12AD" w:rsidRDefault="00AE12AD" w:rsidP="00AE12AD">
      <w:pPr>
        <w:ind w:left="720" w:hanging="720"/>
        <w:jc w:val="both"/>
        <w:rPr>
          <w:rFonts w:ascii="Arial" w:hAnsi="Arial" w:cs="Arial"/>
          <w:color w:val="000000"/>
          <w:sz w:val="24"/>
          <w:szCs w:val="24"/>
        </w:rPr>
      </w:pPr>
    </w:p>
    <w:p w14:paraId="66B1083F" w14:textId="6F456C71" w:rsidR="00862F8C" w:rsidRPr="00396A8F" w:rsidRDefault="00AE12AD" w:rsidP="00AE12AD">
      <w:pPr>
        <w:ind w:left="720" w:hanging="720"/>
        <w:jc w:val="both"/>
        <w:rPr>
          <w:rFonts w:ascii="Arial" w:hAnsi="Arial" w:cs="Arial"/>
          <w:color w:val="000000"/>
          <w:sz w:val="24"/>
          <w:szCs w:val="24"/>
        </w:rPr>
      </w:pPr>
      <w:r>
        <w:rPr>
          <w:rFonts w:ascii="Arial" w:hAnsi="Arial" w:cs="Arial"/>
          <w:color w:val="000000"/>
          <w:sz w:val="24"/>
          <w:szCs w:val="24"/>
        </w:rPr>
        <w:t>1.6</w:t>
      </w:r>
      <w:r w:rsidR="00F52102">
        <w:rPr>
          <w:rFonts w:ascii="Arial" w:hAnsi="Arial" w:cs="Arial"/>
          <w:color w:val="000000"/>
          <w:sz w:val="24"/>
          <w:szCs w:val="24"/>
        </w:rPr>
        <w:t>6</w:t>
      </w:r>
      <w:r>
        <w:rPr>
          <w:rFonts w:ascii="Arial" w:hAnsi="Arial" w:cs="Arial"/>
          <w:color w:val="000000"/>
          <w:sz w:val="24"/>
          <w:szCs w:val="24"/>
        </w:rPr>
        <w:t xml:space="preserve">    </w:t>
      </w:r>
      <w:r w:rsidR="00862F8C">
        <w:rPr>
          <w:rFonts w:ascii="Arial" w:hAnsi="Arial" w:cs="Arial"/>
          <w:color w:val="000000"/>
          <w:sz w:val="24"/>
          <w:szCs w:val="24"/>
        </w:rPr>
        <w:t>Fife Licensing Board would discourage licenceholders from displaying posters, banners</w:t>
      </w:r>
      <w:r w:rsidR="00C36748">
        <w:rPr>
          <w:rFonts w:ascii="Arial" w:hAnsi="Arial" w:cs="Arial"/>
          <w:color w:val="000000"/>
          <w:sz w:val="24"/>
          <w:szCs w:val="24"/>
        </w:rPr>
        <w:t xml:space="preserve">, </w:t>
      </w:r>
      <w:r w:rsidR="00862F8C">
        <w:rPr>
          <w:rFonts w:ascii="Arial" w:hAnsi="Arial" w:cs="Arial"/>
          <w:color w:val="000000"/>
          <w:sz w:val="24"/>
          <w:szCs w:val="24"/>
        </w:rPr>
        <w:t>window decals</w:t>
      </w:r>
      <w:r w:rsidR="00C36748">
        <w:rPr>
          <w:rFonts w:ascii="Arial" w:hAnsi="Arial" w:cs="Arial"/>
          <w:color w:val="000000"/>
          <w:sz w:val="24"/>
          <w:szCs w:val="24"/>
        </w:rPr>
        <w:t>, stickers</w:t>
      </w:r>
      <w:r w:rsidR="00510CF4">
        <w:rPr>
          <w:rFonts w:ascii="Arial" w:hAnsi="Arial" w:cs="Arial"/>
          <w:color w:val="000000"/>
          <w:sz w:val="24"/>
          <w:szCs w:val="24"/>
        </w:rPr>
        <w:t>,</w:t>
      </w:r>
      <w:r w:rsidR="00C36748">
        <w:rPr>
          <w:rFonts w:ascii="Arial" w:hAnsi="Arial" w:cs="Arial"/>
          <w:color w:val="000000"/>
          <w:sz w:val="24"/>
          <w:szCs w:val="24"/>
        </w:rPr>
        <w:t xml:space="preserve"> </w:t>
      </w:r>
      <w:r w:rsidR="00862F8C">
        <w:rPr>
          <w:rFonts w:ascii="Arial" w:hAnsi="Arial" w:cs="Arial"/>
          <w:color w:val="000000"/>
          <w:sz w:val="24"/>
          <w:szCs w:val="24"/>
        </w:rPr>
        <w:t>vinyls</w:t>
      </w:r>
      <w:r w:rsidR="00C36748">
        <w:rPr>
          <w:rFonts w:ascii="Arial" w:hAnsi="Arial" w:cs="Arial"/>
          <w:color w:val="000000"/>
          <w:sz w:val="24"/>
          <w:szCs w:val="24"/>
        </w:rPr>
        <w:t xml:space="preserve"> </w:t>
      </w:r>
      <w:r w:rsidR="00510CF4">
        <w:rPr>
          <w:rFonts w:ascii="Arial" w:hAnsi="Arial" w:cs="Arial"/>
          <w:color w:val="000000"/>
          <w:sz w:val="24"/>
          <w:szCs w:val="24"/>
        </w:rPr>
        <w:t xml:space="preserve">and the like, </w:t>
      </w:r>
      <w:r w:rsidR="00C36748">
        <w:rPr>
          <w:rFonts w:ascii="Arial" w:hAnsi="Arial" w:cs="Arial"/>
          <w:color w:val="000000"/>
          <w:sz w:val="24"/>
          <w:szCs w:val="24"/>
        </w:rPr>
        <w:t>showing bottles or glasses of alcohol</w:t>
      </w:r>
      <w:r w:rsidR="006D0093">
        <w:rPr>
          <w:rFonts w:ascii="Arial" w:hAnsi="Arial" w:cs="Arial"/>
          <w:color w:val="000000"/>
          <w:sz w:val="24"/>
          <w:szCs w:val="24"/>
        </w:rPr>
        <w:t xml:space="preserve"> or what appears to be alcohol</w:t>
      </w:r>
      <w:r w:rsidR="00C36748">
        <w:rPr>
          <w:rFonts w:ascii="Arial" w:hAnsi="Arial" w:cs="Arial"/>
          <w:color w:val="000000"/>
          <w:sz w:val="24"/>
          <w:szCs w:val="24"/>
        </w:rPr>
        <w:t xml:space="preserve"> </w:t>
      </w:r>
      <w:r w:rsidR="006D0093">
        <w:rPr>
          <w:rFonts w:ascii="Arial" w:hAnsi="Arial" w:cs="Arial"/>
          <w:color w:val="000000"/>
          <w:sz w:val="24"/>
          <w:szCs w:val="24"/>
        </w:rPr>
        <w:t>and reminds licenceholders that such displays should not be</w:t>
      </w:r>
      <w:r w:rsidR="00C36748">
        <w:rPr>
          <w:rFonts w:ascii="Arial" w:hAnsi="Arial" w:cs="Arial"/>
          <w:color w:val="000000"/>
          <w:sz w:val="24"/>
          <w:szCs w:val="24"/>
        </w:rPr>
        <w:t xml:space="preserve"> visible from the street outside the premises.</w:t>
      </w:r>
    </w:p>
    <w:p w14:paraId="6F45C971" w14:textId="77777777" w:rsidR="001D5DA6" w:rsidRPr="00396A8F" w:rsidRDefault="001D5DA6" w:rsidP="005C74EA">
      <w:pPr>
        <w:ind w:left="720" w:hanging="720"/>
        <w:jc w:val="both"/>
        <w:rPr>
          <w:rFonts w:ascii="Arial" w:hAnsi="Arial" w:cs="Arial"/>
          <w:color w:val="000000"/>
          <w:sz w:val="24"/>
          <w:szCs w:val="24"/>
        </w:rPr>
      </w:pPr>
    </w:p>
    <w:p w14:paraId="0864595A" w14:textId="283D897A" w:rsidR="009F228C" w:rsidRPr="00396A8F" w:rsidRDefault="001D5DA6" w:rsidP="001D5DA6">
      <w:pPr>
        <w:jc w:val="both"/>
        <w:rPr>
          <w:rFonts w:ascii="Arial" w:hAnsi="Arial" w:cs="Arial"/>
          <w:b/>
          <w:color w:val="000000"/>
          <w:sz w:val="24"/>
          <w:szCs w:val="24"/>
          <w:u w:val="single"/>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7</w:t>
      </w:r>
      <w:r w:rsidRPr="00396A8F">
        <w:rPr>
          <w:rFonts w:ascii="Arial" w:hAnsi="Arial" w:cs="Arial"/>
          <w:color w:val="000000"/>
          <w:sz w:val="24"/>
          <w:szCs w:val="24"/>
        </w:rPr>
        <w:tab/>
      </w:r>
      <w:r w:rsidR="009F228C" w:rsidRPr="00396A8F">
        <w:rPr>
          <w:rFonts w:ascii="Arial" w:hAnsi="Arial" w:cs="Arial"/>
          <w:b/>
          <w:color w:val="000000"/>
          <w:sz w:val="24"/>
          <w:szCs w:val="24"/>
          <w:u w:val="single"/>
        </w:rPr>
        <w:t>TRAINING &amp; SUPERVISION</w:t>
      </w:r>
    </w:p>
    <w:p w14:paraId="0CC4967C" w14:textId="77777777" w:rsidR="009F228C" w:rsidRPr="00396A8F" w:rsidRDefault="009F228C" w:rsidP="009F228C">
      <w:pPr>
        <w:tabs>
          <w:tab w:val="left" w:pos="720"/>
          <w:tab w:val="left" w:pos="1440"/>
        </w:tabs>
        <w:jc w:val="both"/>
        <w:rPr>
          <w:rFonts w:ascii="Arial" w:hAnsi="Arial" w:cs="Arial"/>
          <w:b/>
          <w:color w:val="000000"/>
          <w:sz w:val="24"/>
          <w:szCs w:val="24"/>
          <w:u w:val="single"/>
        </w:rPr>
      </w:pPr>
    </w:p>
    <w:p w14:paraId="6CCDBCC8" w14:textId="4F9D41DE" w:rsidR="009F228C" w:rsidRPr="00396A8F" w:rsidRDefault="001D5DA6"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7911C8" w:rsidRPr="00396A8F">
        <w:rPr>
          <w:rFonts w:ascii="Arial" w:hAnsi="Arial" w:cs="Arial"/>
          <w:color w:val="000000"/>
          <w:sz w:val="24"/>
          <w:szCs w:val="24"/>
        </w:rPr>
        <w:t>The name and address of the</w:t>
      </w:r>
      <w:r w:rsidR="009F228C" w:rsidRPr="00396A8F">
        <w:rPr>
          <w:rFonts w:ascii="Arial" w:hAnsi="Arial" w:cs="Arial"/>
          <w:color w:val="000000"/>
          <w:sz w:val="24"/>
          <w:szCs w:val="24"/>
        </w:rPr>
        <w:t xml:space="preserve"> </w:t>
      </w:r>
      <w:r w:rsidR="009F228C" w:rsidRPr="00396A8F">
        <w:rPr>
          <w:rFonts w:ascii="Arial" w:hAnsi="Arial" w:cs="Arial"/>
          <w:color w:val="000000" w:themeColor="text1"/>
          <w:sz w:val="24"/>
          <w:szCs w:val="24"/>
        </w:rPr>
        <w:t xml:space="preserve">premises manager </w:t>
      </w:r>
      <w:r w:rsidR="009F228C" w:rsidRPr="00396A8F">
        <w:rPr>
          <w:rFonts w:ascii="Arial" w:hAnsi="Arial" w:cs="Arial"/>
          <w:color w:val="000000"/>
          <w:sz w:val="24"/>
          <w:szCs w:val="24"/>
        </w:rPr>
        <w:t>must be specified</w:t>
      </w:r>
      <w:r w:rsidR="007911C8" w:rsidRPr="00396A8F">
        <w:rPr>
          <w:rFonts w:ascii="Arial" w:hAnsi="Arial" w:cs="Arial"/>
          <w:color w:val="000000"/>
          <w:sz w:val="24"/>
          <w:szCs w:val="24"/>
        </w:rPr>
        <w:t xml:space="preserve"> in the application for a premises licence. </w:t>
      </w:r>
      <w:r w:rsidR="009F228C" w:rsidRPr="00396A8F">
        <w:rPr>
          <w:rFonts w:ascii="Arial" w:hAnsi="Arial" w:cs="Arial"/>
          <w:color w:val="000000"/>
          <w:sz w:val="24"/>
          <w:szCs w:val="24"/>
        </w:rPr>
        <w:t xml:space="preserve">The Board will expect the premises manager to have the day to day responsibility for running the premises and to be present at the licenced premises on a regular basis when alcohol is being sold.  The </w:t>
      </w:r>
      <w:r w:rsidR="009F228C" w:rsidRPr="00396A8F">
        <w:rPr>
          <w:rFonts w:ascii="Arial" w:hAnsi="Arial" w:cs="Arial"/>
          <w:color w:val="000000"/>
          <w:sz w:val="24"/>
          <w:szCs w:val="24"/>
        </w:rPr>
        <w:lastRenderedPageBreak/>
        <w:t>Board would encourage li</w:t>
      </w:r>
      <w:r w:rsidR="003A56FB" w:rsidRPr="00396A8F">
        <w:rPr>
          <w:rFonts w:ascii="Arial" w:hAnsi="Arial" w:cs="Arial"/>
          <w:color w:val="000000"/>
          <w:sz w:val="24"/>
          <w:szCs w:val="24"/>
        </w:rPr>
        <w:t>cence holders to make provision</w:t>
      </w:r>
      <w:r w:rsidR="009F228C" w:rsidRPr="00396A8F">
        <w:rPr>
          <w:rFonts w:ascii="Arial" w:hAnsi="Arial" w:cs="Arial"/>
          <w:color w:val="000000"/>
          <w:sz w:val="24"/>
          <w:szCs w:val="24"/>
        </w:rPr>
        <w:t xml:space="preserve">, where feasible, </w:t>
      </w:r>
      <w:r w:rsidR="003A56FB" w:rsidRPr="00396A8F">
        <w:rPr>
          <w:rFonts w:ascii="Arial" w:hAnsi="Arial" w:cs="Arial"/>
          <w:color w:val="000000"/>
          <w:sz w:val="24"/>
          <w:szCs w:val="24"/>
        </w:rPr>
        <w:t xml:space="preserve">for </w:t>
      </w:r>
      <w:r w:rsidR="009F228C" w:rsidRPr="00396A8F">
        <w:rPr>
          <w:rFonts w:ascii="Arial" w:hAnsi="Arial" w:cs="Arial"/>
          <w:color w:val="000000"/>
          <w:sz w:val="24"/>
          <w:szCs w:val="24"/>
        </w:rPr>
        <w:t>a personal licence holder to be on the premises at all times when alcohol is being sold.</w:t>
      </w:r>
    </w:p>
    <w:p w14:paraId="2BD0252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B2E944C" w14:textId="4FF857AE"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8</w:t>
      </w:r>
      <w:r w:rsidR="001D5DA6" w:rsidRPr="00396A8F">
        <w:rPr>
          <w:rFonts w:ascii="Arial" w:hAnsi="Arial" w:cs="Arial"/>
          <w:color w:val="000000"/>
          <w:sz w:val="24"/>
          <w:szCs w:val="24"/>
        </w:rPr>
        <w:tab/>
      </w:r>
      <w:r w:rsidRPr="00396A8F">
        <w:rPr>
          <w:rFonts w:ascii="Arial" w:hAnsi="Arial" w:cs="Arial"/>
          <w:color w:val="000000"/>
          <w:sz w:val="24"/>
          <w:szCs w:val="24"/>
        </w:rPr>
        <w:t>The premises manager must hold a personal licence.  All personal licenceholders must hold a licensing qualification.   All staff working in licenced premises</w:t>
      </w:r>
      <w:r w:rsidR="00510CF4">
        <w:rPr>
          <w:rFonts w:ascii="Arial" w:hAnsi="Arial" w:cs="Arial"/>
          <w:color w:val="000000"/>
          <w:sz w:val="24"/>
          <w:szCs w:val="24"/>
        </w:rPr>
        <w:t>, including members clubs,</w:t>
      </w:r>
      <w:r w:rsidRPr="00396A8F">
        <w:rPr>
          <w:rFonts w:ascii="Arial" w:hAnsi="Arial" w:cs="Arial"/>
          <w:color w:val="000000"/>
          <w:sz w:val="24"/>
          <w:szCs w:val="24"/>
        </w:rPr>
        <w:t xml:space="preserve"> who are involved in the sale of alcohol must receive training from a personal licence holder or other person with an accredited qualification.  This training must cover the matters set out in the Regulations.  Records in the form prescribed by the </w:t>
      </w:r>
      <w:r w:rsidRPr="00396A8F">
        <w:rPr>
          <w:rFonts w:ascii="Arial" w:hAnsi="Arial" w:cs="Arial"/>
          <w:bCs/>
          <w:color w:val="000000"/>
          <w:kern w:val="36"/>
          <w:sz w:val="24"/>
          <w:szCs w:val="24"/>
        </w:rPr>
        <w:t>Licensing (Mandatory Conditions No. 2) (Scotland) Regulations</w:t>
      </w:r>
      <w:r w:rsidRPr="00396A8F">
        <w:rPr>
          <w:rFonts w:ascii="Arial" w:hAnsi="Arial" w:cs="Arial"/>
          <w:color w:val="000000"/>
          <w:sz w:val="24"/>
          <w:szCs w:val="24"/>
        </w:rPr>
        <w:t xml:space="preserve"> must be kept of training provided to staff</w:t>
      </w:r>
      <w:r w:rsidR="001D5DA6" w:rsidRPr="00396A8F">
        <w:rPr>
          <w:rFonts w:ascii="Arial" w:hAnsi="Arial" w:cs="Arial"/>
          <w:color w:val="000000"/>
          <w:sz w:val="24"/>
          <w:szCs w:val="24"/>
        </w:rPr>
        <w:t xml:space="preserve"> and made available to Licensing Standards Officers on demand.</w:t>
      </w:r>
    </w:p>
    <w:p w14:paraId="74FC11D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006ABE0" w14:textId="77777777" w:rsidR="00F52102" w:rsidRDefault="009F228C" w:rsidP="00677AF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6</w:t>
      </w:r>
      <w:r w:rsidR="00F52102">
        <w:rPr>
          <w:rFonts w:ascii="Arial" w:hAnsi="Arial" w:cs="Arial"/>
          <w:color w:val="000000"/>
          <w:sz w:val="24"/>
          <w:szCs w:val="24"/>
        </w:rPr>
        <w:t>9</w:t>
      </w:r>
      <w:r w:rsidRPr="00396A8F">
        <w:rPr>
          <w:rFonts w:ascii="Arial" w:hAnsi="Arial" w:cs="Arial"/>
          <w:color w:val="000000"/>
          <w:sz w:val="24"/>
          <w:szCs w:val="24"/>
        </w:rPr>
        <w:tab/>
      </w:r>
      <w:r w:rsidR="00CB34DE" w:rsidRPr="00396A8F">
        <w:rPr>
          <w:rFonts w:ascii="Arial" w:hAnsi="Arial" w:cs="Arial"/>
          <w:color w:val="000000"/>
          <w:sz w:val="24"/>
          <w:szCs w:val="24"/>
        </w:rPr>
        <w:t>L</w:t>
      </w:r>
      <w:r w:rsidRPr="00396A8F">
        <w:rPr>
          <w:rFonts w:ascii="Arial" w:hAnsi="Arial" w:cs="Arial"/>
          <w:color w:val="000000"/>
          <w:sz w:val="24"/>
          <w:szCs w:val="24"/>
        </w:rPr>
        <w:t>icenceholders should be aware that delivery drivers can be guilty of offences under the Act.</w:t>
      </w:r>
      <w:r w:rsidR="00CB34DE" w:rsidRPr="00396A8F">
        <w:rPr>
          <w:rFonts w:ascii="Arial" w:hAnsi="Arial" w:cs="Arial"/>
          <w:color w:val="000000"/>
          <w:sz w:val="24"/>
          <w:szCs w:val="24"/>
        </w:rPr>
        <w:t xml:space="preserve">  It is an offence to deliver alcohol to a child or young person.  Licenceholders should ensure that an age verification policy is in place to enable delivery drivers to verify the age of the recipient of the alcohol if they believe the recipient is under 25.  It is also an offence to deliver alcohol without keeping information relating to the sale being </w:t>
      </w:r>
      <w:r w:rsidR="00A554C6" w:rsidRPr="00396A8F">
        <w:rPr>
          <w:rFonts w:ascii="Arial" w:hAnsi="Arial" w:cs="Arial"/>
          <w:color w:val="000000"/>
          <w:sz w:val="24"/>
          <w:szCs w:val="24"/>
        </w:rPr>
        <w:t>entered in a day book kept on the premises and a delivery book or invoice carried by the delivery driver.</w:t>
      </w:r>
      <w:r w:rsidRPr="00396A8F">
        <w:rPr>
          <w:rFonts w:ascii="Arial" w:hAnsi="Arial" w:cs="Arial"/>
          <w:color w:val="000000"/>
          <w:sz w:val="24"/>
          <w:szCs w:val="24"/>
        </w:rPr>
        <w:t xml:space="preserve"> </w:t>
      </w:r>
      <w:r w:rsidR="00677AFC" w:rsidRPr="00396A8F">
        <w:rPr>
          <w:rFonts w:ascii="Arial" w:hAnsi="Arial" w:cs="Arial"/>
          <w:color w:val="000000"/>
          <w:sz w:val="24"/>
          <w:szCs w:val="24"/>
        </w:rPr>
        <w:t>The Board</w:t>
      </w:r>
      <w:r w:rsidR="00510CF4">
        <w:rPr>
          <w:rFonts w:ascii="Arial" w:hAnsi="Arial" w:cs="Arial"/>
          <w:color w:val="000000"/>
          <w:sz w:val="24"/>
          <w:szCs w:val="24"/>
        </w:rPr>
        <w:t xml:space="preserve"> encourages and</w:t>
      </w:r>
      <w:r w:rsidR="00677AFC" w:rsidRPr="00396A8F">
        <w:rPr>
          <w:rFonts w:ascii="Arial" w:hAnsi="Arial" w:cs="Arial"/>
          <w:color w:val="000000"/>
          <w:sz w:val="24"/>
          <w:szCs w:val="24"/>
        </w:rPr>
        <w:t xml:space="preserve"> recommends that delivery drivers receive appropriate training</w:t>
      </w:r>
      <w:r w:rsidR="00510CF4">
        <w:rPr>
          <w:rFonts w:ascii="Arial" w:hAnsi="Arial" w:cs="Arial"/>
          <w:color w:val="000000"/>
          <w:sz w:val="24"/>
          <w:szCs w:val="24"/>
        </w:rPr>
        <w:t xml:space="preserve"> similar to that required by staff working in licensed premises</w:t>
      </w:r>
      <w:r w:rsidR="00677AFC" w:rsidRPr="00396A8F">
        <w:rPr>
          <w:rFonts w:ascii="Arial" w:hAnsi="Arial" w:cs="Arial"/>
          <w:color w:val="000000"/>
          <w:sz w:val="24"/>
          <w:szCs w:val="24"/>
        </w:rPr>
        <w:t xml:space="preserve">. </w:t>
      </w:r>
      <w:r w:rsidR="006D0093">
        <w:rPr>
          <w:rFonts w:ascii="Arial" w:hAnsi="Arial" w:cs="Arial"/>
          <w:color w:val="000000"/>
          <w:sz w:val="24"/>
          <w:szCs w:val="24"/>
        </w:rPr>
        <w:t xml:space="preserve"> </w:t>
      </w:r>
    </w:p>
    <w:p w14:paraId="228651BA" w14:textId="77777777" w:rsidR="00F52102" w:rsidRDefault="00F52102" w:rsidP="00677AFC">
      <w:pPr>
        <w:tabs>
          <w:tab w:val="left" w:pos="720"/>
          <w:tab w:val="left" w:pos="1440"/>
        </w:tabs>
        <w:ind w:left="720" w:hanging="720"/>
        <w:jc w:val="both"/>
        <w:rPr>
          <w:rFonts w:ascii="Arial" w:hAnsi="Arial" w:cs="Arial"/>
          <w:color w:val="000000"/>
          <w:sz w:val="24"/>
          <w:szCs w:val="24"/>
        </w:rPr>
      </w:pPr>
    </w:p>
    <w:p w14:paraId="0545EE48" w14:textId="25421150" w:rsidR="009F228C" w:rsidRPr="00396A8F" w:rsidRDefault="00F52102" w:rsidP="00677AFC">
      <w:pPr>
        <w:tabs>
          <w:tab w:val="left" w:pos="720"/>
          <w:tab w:val="left" w:pos="1440"/>
        </w:tabs>
        <w:ind w:left="720" w:hanging="720"/>
        <w:jc w:val="both"/>
        <w:rPr>
          <w:rFonts w:ascii="Arial" w:hAnsi="Arial" w:cs="Arial"/>
          <w:color w:val="000000" w:themeColor="text1"/>
          <w:sz w:val="24"/>
          <w:szCs w:val="24"/>
        </w:rPr>
      </w:pPr>
      <w:r>
        <w:rPr>
          <w:rFonts w:ascii="Arial" w:hAnsi="Arial" w:cs="Arial"/>
          <w:color w:val="000000"/>
          <w:sz w:val="24"/>
          <w:szCs w:val="24"/>
        </w:rPr>
        <w:t>1.70</w:t>
      </w:r>
      <w:r>
        <w:rPr>
          <w:rFonts w:ascii="Arial" w:hAnsi="Arial" w:cs="Arial"/>
          <w:color w:val="000000"/>
          <w:sz w:val="24"/>
          <w:szCs w:val="24"/>
        </w:rPr>
        <w:tab/>
      </w:r>
      <w:r w:rsidR="00DF14FB">
        <w:rPr>
          <w:rFonts w:ascii="Arial" w:hAnsi="Arial" w:cs="Arial"/>
          <w:color w:val="000000"/>
          <w:sz w:val="24"/>
          <w:szCs w:val="24"/>
        </w:rPr>
        <w:t xml:space="preserve">In addition to the </w:t>
      </w:r>
      <w:r w:rsidR="00953AAE">
        <w:rPr>
          <w:rFonts w:ascii="Arial" w:hAnsi="Arial" w:cs="Arial"/>
          <w:color w:val="000000"/>
          <w:sz w:val="24"/>
          <w:szCs w:val="24"/>
        </w:rPr>
        <w:t>local delivery conditions set out in Appendix 4(c) t</w:t>
      </w:r>
      <w:r w:rsidR="003A56FB" w:rsidRPr="00396A8F">
        <w:rPr>
          <w:rFonts w:ascii="Arial" w:hAnsi="Arial" w:cs="Arial"/>
          <w:color w:val="000000"/>
          <w:sz w:val="24"/>
          <w:szCs w:val="24"/>
        </w:rPr>
        <w:t xml:space="preserve">he Board may add a condition to premises licences offering </w:t>
      </w:r>
      <w:r w:rsidR="00677AFC" w:rsidRPr="00396A8F">
        <w:rPr>
          <w:rFonts w:ascii="Arial" w:hAnsi="Arial" w:cs="Arial"/>
          <w:color w:val="000000"/>
          <w:sz w:val="24"/>
          <w:szCs w:val="24"/>
        </w:rPr>
        <w:t>delivery of alcohol</w:t>
      </w:r>
      <w:r w:rsidR="003A56FB" w:rsidRPr="00396A8F">
        <w:rPr>
          <w:rFonts w:ascii="Arial" w:hAnsi="Arial" w:cs="Arial"/>
          <w:color w:val="000000"/>
          <w:sz w:val="24"/>
          <w:szCs w:val="24"/>
        </w:rPr>
        <w:t xml:space="preserve"> requiring the customer to sign on receipt of </w:t>
      </w:r>
      <w:r w:rsidR="003A56FB" w:rsidRPr="00396A8F">
        <w:rPr>
          <w:rFonts w:ascii="Arial" w:hAnsi="Arial" w:cs="Arial"/>
          <w:color w:val="000000" w:themeColor="text1"/>
          <w:sz w:val="24"/>
          <w:szCs w:val="24"/>
        </w:rPr>
        <w:t>delivery of alcohol.</w:t>
      </w:r>
      <w:r w:rsidR="009F228C" w:rsidRPr="00396A8F">
        <w:rPr>
          <w:rFonts w:ascii="Arial" w:hAnsi="Arial" w:cs="Arial"/>
          <w:color w:val="000000" w:themeColor="text1"/>
          <w:sz w:val="24"/>
          <w:szCs w:val="24"/>
        </w:rPr>
        <w:t xml:space="preserve"> </w:t>
      </w:r>
    </w:p>
    <w:p w14:paraId="66D2ED09" w14:textId="77777777" w:rsidR="009F228C" w:rsidRPr="00396A8F" w:rsidRDefault="009F228C" w:rsidP="009F228C">
      <w:pPr>
        <w:tabs>
          <w:tab w:val="left" w:pos="720"/>
          <w:tab w:val="left" w:pos="1440"/>
        </w:tabs>
        <w:jc w:val="both"/>
        <w:rPr>
          <w:rFonts w:ascii="Arial" w:hAnsi="Arial" w:cs="Arial"/>
          <w:color w:val="000000" w:themeColor="text1"/>
          <w:sz w:val="24"/>
          <w:szCs w:val="24"/>
        </w:rPr>
      </w:pPr>
    </w:p>
    <w:p w14:paraId="44DC6AE7" w14:textId="6F59A47C" w:rsidR="009F228C" w:rsidRPr="00396A8F" w:rsidRDefault="009F228C" w:rsidP="00D74829">
      <w:pPr>
        <w:tabs>
          <w:tab w:val="left" w:pos="709"/>
          <w:tab w:val="left" w:pos="4680"/>
        </w:tabs>
        <w:ind w:left="705" w:hanging="705"/>
        <w:jc w:val="both"/>
        <w:rPr>
          <w:rFonts w:ascii="Arial" w:hAnsi="Arial" w:cs="Arial"/>
          <w:b/>
          <w:color w:val="000000" w:themeColor="text1"/>
          <w:sz w:val="24"/>
          <w:szCs w:val="24"/>
          <w:u w:val="single"/>
        </w:rPr>
      </w:pPr>
      <w:r w:rsidRPr="00396A8F">
        <w:rPr>
          <w:rFonts w:ascii="Arial" w:hAnsi="Arial" w:cs="Arial"/>
          <w:color w:val="000000"/>
          <w:sz w:val="24"/>
          <w:szCs w:val="24"/>
        </w:rPr>
        <w:t>1.</w:t>
      </w:r>
      <w:r w:rsidR="00F52102">
        <w:rPr>
          <w:rFonts w:ascii="Arial" w:hAnsi="Arial" w:cs="Arial"/>
          <w:color w:val="000000"/>
          <w:sz w:val="24"/>
          <w:szCs w:val="24"/>
        </w:rPr>
        <w:t>71</w:t>
      </w:r>
      <w:r w:rsidR="001D5DA6" w:rsidRPr="00396A8F">
        <w:rPr>
          <w:rFonts w:ascii="Arial" w:hAnsi="Arial" w:cs="Arial"/>
          <w:b/>
          <w:color w:val="000000"/>
          <w:sz w:val="24"/>
          <w:szCs w:val="24"/>
        </w:rPr>
        <w:tab/>
      </w:r>
      <w:r w:rsidRPr="00396A8F">
        <w:rPr>
          <w:rFonts w:ascii="Arial" w:hAnsi="Arial" w:cs="Arial"/>
          <w:b/>
          <w:color w:val="000000" w:themeColor="text1"/>
          <w:sz w:val="24"/>
          <w:szCs w:val="24"/>
          <w:u w:val="single"/>
        </w:rPr>
        <w:t>OVERPROVISION</w:t>
      </w:r>
      <w:r w:rsidR="000A6275" w:rsidRPr="00396A8F">
        <w:rPr>
          <w:rFonts w:ascii="Arial" w:hAnsi="Arial" w:cs="Arial"/>
          <w:b/>
          <w:color w:val="000000" w:themeColor="text1"/>
          <w:sz w:val="24"/>
          <w:szCs w:val="24"/>
          <w:u w:val="single"/>
        </w:rPr>
        <w:t xml:space="preserve"> </w:t>
      </w:r>
      <w:r w:rsidR="002F4C0D" w:rsidRPr="00396A8F">
        <w:rPr>
          <w:rFonts w:ascii="Arial" w:hAnsi="Arial" w:cs="Arial"/>
          <w:b/>
          <w:color w:val="000000" w:themeColor="text1"/>
          <w:sz w:val="24"/>
          <w:szCs w:val="24"/>
          <w:u w:val="single"/>
        </w:rPr>
        <w:t>OF LICENSED PREMISES</w:t>
      </w:r>
    </w:p>
    <w:p w14:paraId="56FE0AB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1A52E82F" w14:textId="2AAEB175" w:rsidR="009F228C" w:rsidRPr="00396A8F" w:rsidRDefault="001D5DA6"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r>
      <w:r w:rsidR="006F3B0F" w:rsidRPr="00396A8F">
        <w:rPr>
          <w:rFonts w:ascii="Arial" w:hAnsi="Arial" w:cs="Arial"/>
          <w:color w:val="000000"/>
          <w:sz w:val="24"/>
          <w:szCs w:val="24"/>
        </w:rPr>
        <w:t>Section 7 of t</w:t>
      </w:r>
      <w:r w:rsidR="005F05EE" w:rsidRPr="00396A8F">
        <w:rPr>
          <w:rFonts w:ascii="Arial" w:hAnsi="Arial" w:cs="Arial"/>
          <w:color w:val="000000"/>
          <w:sz w:val="24"/>
          <w:szCs w:val="24"/>
        </w:rPr>
        <w:t>he Act requires each Licensing B</w:t>
      </w:r>
      <w:r w:rsidR="006F3B0F" w:rsidRPr="00396A8F">
        <w:rPr>
          <w:rFonts w:ascii="Arial" w:hAnsi="Arial" w:cs="Arial"/>
          <w:color w:val="000000"/>
          <w:sz w:val="24"/>
          <w:szCs w:val="24"/>
        </w:rPr>
        <w:t xml:space="preserve">oard </w:t>
      </w:r>
      <w:r w:rsidR="005F05EE" w:rsidRPr="00396A8F">
        <w:rPr>
          <w:rFonts w:ascii="Arial" w:hAnsi="Arial" w:cs="Arial"/>
          <w:color w:val="000000"/>
          <w:sz w:val="24"/>
          <w:szCs w:val="24"/>
        </w:rPr>
        <w:t xml:space="preserve">to include </w:t>
      </w:r>
      <w:r w:rsidR="006F3B0F" w:rsidRPr="00396A8F">
        <w:rPr>
          <w:rFonts w:ascii="Arial" w:hAnsi="Arial" w:cs="Arial"/>
          <w:color w:val="000000"/>
          <w:sz w:val="24"/>
          <w:szCs w:val="24"/>
        </w:rPr>
        <w:t>in its Policy Statement a statement to the extent to which the Board considers ther</w:t>
      </w:r>
      <w:r w:rsidR="00790B7C" w:rsidRPr="00396A8F">
        <w:rPr>
          <w:rFonts w:ascii="Arial" w:hAnsi="Arial" w:cs="Arial"/>
          <w:color w:val="000000"/>
          <w:sz w:val="24"/>
          <w:szCs w:val="24"/>
        </w:rPr>
        <w:t>e</w:t>
      </w:r>
      <w:r w:rsidR="006F3B0F" w:rsidRPr="00396A8F">
        <w:rPr>
          <w:rFonts w:ascii="Arial" w:hAnsi="Arial" w:cs="Arial"/>
          <w:color w:val="000000"/>
          <w:sz w:val="24"/>
          <w:szCs w:val="24"/>
        </w:rPr>
        <w:t xml:space="preserve"> to be an overprovision of licensed premises or licensed premises of a particular description in any locality within the Board’s area.</w:t>
      </w:r>
      <w:r w:rsidR="00240062" w:rsidRPr="00396A8F">
        <w:rPr>
          <w:rFonts w:ascii="Arial" w:hAnsi="Arial" w:cs="Arial"/>
          <w:color w:val="000000"/>
          <w:sz w:val="24"/>
          <w:szCs w:val="24"/>
        </w:rPr>
        <w:t xml:space="preserve"> </w:t>
      </w:r>
      <w:r w:rsidR="00AA32FE" w:rsidRPr="00396A8F">
        <w:rPr>
          <w:rFonts w:ascii="Arial" w:hAnsi="Arial" w:cs="Arial"/>
          <w:color w:val="000000"/>
          <w:sz w:val="24"/>
          <w:szCs w:val="24"/>
        </w:rPr>
        <w:t xml:space="preserve"> In considering whether there</w:t>
      </w:r>
      <w:r w:rsidR="00240062" w:rsidRPr="00396A8F">
        <w:rPr>
          <w:rFonts w:ascii="Arial" w:hAnsi="Arial" w:cs="Arial"/>
          <w:color w:val="000000"/>
          <w:sz w:val="24"/>
          <w:szCs w:val="24"/>
        </w:rPr>
        <w:t xml:space="preserve"> is overprovision in any locality the Board must have regard to the number and capacity of licensed premises in a particular locality determined by the Board</w:t>
      </w:r>
      <w:r w:rsidR="00436C27" w:rsidRPr="00396A8F">
        <w:rPr>
          <w:rFonts w:ascii="Arial" w:hAnsi="Arial" w:cs="Arial"/>
          <w:color w:val="000000"/>
          <w:sz w:val="24"/>
          <w:szCs w:val="24"/>
        </w:rPr>
        <w:t>.</w:t>
      </w:r>
      <w:r w:rsidR="009F228C" w:rsidRPr="00396A8F">
        <w:rPr>
          <w:rFonts w:ascii="Arial" w:hAnsi="Arial" w:cs="Arial"/>
          <w:color w:val="000000"/>
          <w:sz w:val="24"/>
          <w:szCs w:val="24"/>
        </w:rPr>
        <w:t xml:space="preserve"> </w:t>
      </w:r>
    </w:p>
    <w:p w14:paraId="788FD17F" w14:textId="77777777" w:rsidR="00965ACE" w:rsidRPr="00396A8F" w:rsidRDefault="00965ACE" w:rsidP="009F228C">
      <w:pPr>
        <w:tabs>
          <w:tab w:val="left" w:pos="1440"/>
        </w:tabs>
        <w:ind w:left="720" w:hanging="720"/>
        <w:jc w:val="both"/>
        <w:rPr>
          <w:rFonts w:ascii="Arial" w:hAnsi="Arial" w:cs="Arial"/>
          <w:color w:val="000000"/>
          <w:sz w:val="24"/>
          <w:szCs w:val="24"/>
        </w:rPr>
      </w:pPr>
    </w:p>
    <w:p w14:paraId="4064ECA6" w14:textId="12A50DA9" w:rsidR="00965ACE" w:rsidRPr="00396A8F" w:rsidRDefault="001D5DA6"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72</w:t>
      </w:r>
      <w:r w:rsidRPr="00396A8F">
        <w:rPr>
          <w:rFonts w:ascii="Arial" w:hAnsi="Arial" w:cs="Arial"/>
          <w:color w:val="000000"/>
          <w:sz w:val="24"/>
          <w:szCs w:val="24"/>
        </w:rPr>
        <w:tab/>
      </w:r>
      <w:r w:rsidR="007F52ED" w:rsidRPr="00396A8F">
        <w:rPr>
          <w:rFonts w:ascii="Arial" w:hAnsi="Arial" w:cs="Arial"/>
          <w:color w:val="000000"/>
          <w:sz w:val="24"/>
          <w:szCs w:val="24"/>
        </w:rPr>
        <w:t>In determining whether there is overprovision in any locality i</w:t>
      </w:r>
      <w:r w:rsidR="00B96592">
        <w:rPr>
          <w:rFonts w:ascii="Arial" w:hAnsi="Arial" w:cs="Arial"/>
          <w:color w:val="000000"/>
          <w:sz w:val="24"/>
          <w:szCs w:val="24"/>
        </w:rPr>
        <w:t>n</w:t>
      </w:r>
      <w:r w:rsidR="007F52ED" w:rsidRPr="00396A8F">
        <w:rPr>
          <w:rFonts w:ascii="Arial" w:hAnsi="Arial" w:cs="Arial"/>
          <w:color w:val="000000"/>
          <w:sz w:val="24"/>
          <w:szCs w:val="24"/>
        </w:rPr>
        <w:t xml:space="preserve"> Fife, t</w:t>
      </w:r>
      <w:r w:rsidR="007443D1" w:rsidRPr="00396A8F">
        <w:rPr>
          <w:rFonts w:ascii="Arial" w:hAnsi="Arial" w:cs="Arial"/>
          <w:color w:val="000000"/>
          <w:sz w:val="24"/>
          <w:szCs w:val="24"/>
        </w:rPr>
        <w:t>he Board</w:t>
      </w:r>
      <w:r w:rsidR="00790B7C" w:rsidRPr="00396A8F">
        <w:rPr>
          <w:rFonts w:ascii="Arial" w:hAnsi="Arial" w:cs="Arial"/>
          <w:color w:val="000000"/>
          <w:sz w:val="24"/>
          <w:szCs w:val="24"/>
        </w:rPr>
        <w:t xml:space="preserve"> </w:t>
      </w:r>
      <w:r w:rsidR="00D43C9A">
        <w:rPr>
          <w:rFonts w:ascii="Arial" w:hAnsi="Arial" w:cs="Arial"/>
          <w:color w:val="000000"/>
          <w:sz w:val="24"/>
          <w:szCs w:val="24"/>
        </w:rPr>
        <w:t xml:space="preserve">considered a report </w:t>
      </w:r>
      <w:r w:rsidR="00790B7C" w:rsidRPr="00396A8F">
        <w:rPr>
          <w:rFonts w:ascii="Arial" w:hAnsi="Arial" w:cs="Arial"/>
          <w:color w:val="000000"/>
          <w:sz w:val="24"/>
          <w:szCs w:val="24"/>
        </w:rPr>
        <w:t>by NHS Fife,</w:t>
      </w:r>
      <w:r w:rsidR="007A46FF">
        <w:rPr>
          <w:rFonts w:ascii="Arial" w:hAnsi="Arial" w:cs="Arial"/>
          <w:color w:val="000000"/>
          <w:sz w:val="24"/>
          <w:szCs w:val="24"/>
        </w:rPr>
        <w:t xml:space="preserve"> Public Health</w:t>
      </w:r>
      <w:r w:rsidR="00226D75" w:rsidRPr="00396A8F">
        <w:rPr>
          <w:rFonts w:ascii="Arial" w:hAnsi="Arial" w:cs="Arial"/>
          <w:color w:val="000000"/>
          <w:sz w:val="24"/>
          <w:szCs w:val="24"/>
        </w:rPr>
        <w:t xml:space="preserve"> entitled </w:t>
      </w:r>
      <w:r w:rsidR="007A46FF">
        <w:rPr>
          <w:rFonts w:ascii="Arial" w:hAnsi="Arial" w:cs="Arial"/>
          <w:color w:val="000000"/>
          <w:sz w:val="24"/>
          <w:szCs w:val="24"/>
        </w:rPr>
        <w:t>Recommendations to Fife Licensing Board relating to the Assessment of Overprovision (August 2023).</w:t>
      </w:r>
      <w:r w:rsidR="00D43C9A">
        <w:rPr>
          <w:rFonts w:ascii="Arial" w:hAnsi="Arial" w:cs="Arial"/>
          <w:color w:val="000000"/>
          <w:sz w:val="24"/>
          <w:szCs w:val="24"/>
        </w:rPr>
        <w:t xml:space="preserve">  This Report contained statistical information on alcohol related health harms, alcohol related deaths</w:t>
      </w:r>
      <w:r w:rsidR="000E586D" w:rsidRPr="00396A8F">
        <w:rPr>
          <w:rFonts w:ascii="Arial" w:hAnsi="Arial" w:cs="Arial"/>
          <w:color w:val="000000"/>
          <w:sz w:val="24"/>
          <w:szCs w:val="24"/>
        </w:rPr>
        <w:t xml:space="preserve"> </w:t>
      </w:r>
      <w:r w:rsidR="00D43C9A">
        <w:rPr>
          <w:rFonts w:ascii="Arial" w:hAnsi="Arial" w:cs="Arial"/>
          <w:color w:val="000000"/>
          <w:sz w:val="24"/>
          <w:szCs w:val="24"/>
        </w:rPr>
        <w:t xml:space="preserve">and alcohol related social harms together with other related information including the provision of alcohol within all areas of Fife. </w:t>
      </w:r>
    </w:p>
    <w:p w14:paraId="60BCA3C7" w14:textId="77777777" w:rsidR="001D5DA6" w:rsidRPr="00396A8F" w:rsidRDefault="001D5DA6" w:rsidP="009F228C">
      <w:pPr>
        <w:tabs>
          <w:tab w:val="left" w:pos="1440"/>
        </w:tabs>
        <w:ind w:left="720" w:hanging="720"/>
        <w:jc w:val="both"/>
        <w:rPr>
          <w:rFonts w:ascii="Arial" w:hAnsi="Arial" w:cs="Arial"/>
          <w:color w:val="000000"/>
          <w:sz w:val="24"/>
          <w:szCs w:val="24"/>
        </w:rPr>
      </w:pPr>
    </w:p>
    <w:p w14:paraId="5504689F" w14:textId="4E05C88D" w:rsidR="00F076E7" w:rsidRPr="00396A8F" w:rsidRDefault="001D5DA6" w:rsidP="00D92AD0">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F52102">
        <w:rPr>
          <w:rFonts w:ascii="Arial" w:hAnsi="Arial" w:cs="Arial"/>
          <w:color w:val="000000"/>
          <w:sz w:val="24"/>
          <w:szCs w:val="24"/>
        </w:rPr>
        <w:t>73</w:t>
      </w:r>
      <w:r w:rsidRPr="00396A8F">
        <w:rPr>
          <w:rFonts w:ascii="Arial" w:hAnsi="Arial" w:cs="Arial"/>
          <w:color w:val="000000"/>
          <w:sz w:val="24"/>
          <w:szCs w:val="24"/>
        </w:rPr>
        <w:tab/>
      </w:r>
      <w:r w:rsidR="00D43C9A">
        <w:rPr>
          <w:rFonts w:ascii="Arial" w:hAnsi="Arial" w:cs="Arial"/>
          <w:color w:val="000000"/>
          <w:sz w:val="24"/>
          <w:szCs w:val="24"/>
        </w:rPr>
        <w:t>The Board has determined that there is no overprovision of licensed premises or licensed premises of a particular description in any locality in Fife.  In reaching that decision, the Board took into consideration the information in the Public Health report and the views expresse</w:t>
      </w:r>
      <w:r w:rsidR="00D92AD0">
        <w:rPr>
          <w:rFonts w:ascii="Arial" w:hAnsi="Arial" w:cs="Arial"/>
          <w:color w:val="000000"/>
          <w:sz w:val="24"/>
          <w:szCs w:val="24"/>
        </w:rPr>
        <w:t>d</w:t>
      </w:r>
      <w:r w:rsidR="00D43C9A">
        <w:rPr>
          <w:rFonts w:ascii="Arial" w:hAnsi="Arial" w:cs="Arial"/>
          <w:color w:val="000000"/>
          <w:sz w:val="24"/>
          <w:szCs w:val="24"/>
        </w:rPr>
        <w:t xml:space="preserve"> in the consultation responses.  The Board found that due to the further rise in online ordering and delivery of alcohol, particularly post Covid-19 pandemic,</w:t>
      </w:r>
      <w:r w:rsidR="00D92AD0">
        <w:rPr>
          <w:rFonts w:ascii="Arial" w:hAnsi="Arial" w:cs="Arial"/>
          <w:color w:val="000000"/>
          <w:sz w:val="24"/>
          <w:szCs w:val="24"/>
        </w:rPr>
        <w:t xml:space="preserve"> it was not possible to find a causal </w:t>
      </w:r>
      <w:r w:rsidR="00D92AD0">
        <w:rPr>
          <w:rFonts w:ascii="Arial" w:hAnsi="Arial" w:cs="Arial"/>
          <w:color w:val="000000"/>
          <w:sz w:val="24"/>
          <w:szCs w:val="24"/>
        </w:rPr>
        <w:lastRenderedPageBreak/>
        <w:t xml:space="preserve">link between the alcohol harms in a locality and the number of premises in the locality.  </w:t>
      </w:r>
      <w:r w:rsidR="00F076E7" w:rsidRPr="00396A8F">
        <w:rPr>
          <w:rFonts w:ascii="Arial" w:hAnsi="Arial" w:cs="Arial"/>
          <w:color w:val="000000"/>
          <w:sz w:val="24"/>
          <w:szCs w:val="24"/>
        </w:rPr>
        <w:t xml:space="preserve">The Board </w:t>
      </w:r>
      <w:r w:rsidR="00BD117A" w:rsidRPr="00396A8F">
        <w:rPr>
          <w:rFonts w:ascii="Arial" w:hAnsi="Arial" w:cs="Arial"/>
          <w:color w:val="000000"/>
          <w:sz w:val="24"/>
          <w:szCs w:val="24"/>
        </w:rPr>
        <w:t>will keep th</w:t>
      </w:r>
      <w:r w:rsidR="00F076E7" w:rsidRPr="00396A8F">
        <w:rPr>
          <w:rFonts w:ascii="Arial" w:hAnsi="Arial" w:cs="Arial"/>
          <w:color w:val="000000"/>
          <w:sz w:val="24"/>
          <w:szCs w:val="24"/>
        </w:rPr>
        <w:t>e issue of overprovision under</w:t>
      </w:r>
      <w:r w:rsidR="00BD117A" w:rsidRPr="00396A8F">
        <w:rPr>
          <w:rFonts w:ascii="Arial" w:hAnsi="Arial" w:cs="Arial"/>
          <w:color w:val="000000"/>
          <w:sz w:val="24"/>
          <w:szCs w:val="24"/>
        </w:rPr>
        <w:t xml:space="preserve"> review</w:t>
      </w:r>
      <w:r w:rsidR="00F076E7" w:rsidRPr="00396A8F">
        <w:rPr>
          <w:rFonts w:ascii="Arial" w:hAnsi="Arial" w:cs="Arial"/>
          <w:color w:val="000000"/>
          <w:sz w:val="24"/>
          <w:szCs w:val="24"/>
        </w:rPr>
        <w:t xml:space="preserve"> and will consider the matter afresh</w:t>
      </w:r>
      <w:r w:rsidR="007A46FF">
        <w:rPr>
          <w:rFonts w:ascii="Arial" w:hAnsi="Arial" w:cs="Arial"/>
          <w:color w:val="000000"/>
          <w:sz w:val="24"/>
          <w:szCs w:val="24"/>
        </w:rPr>
        <w:t xml:space="preserve"> when new information and statistics are made available.</w:t>
      </w:r>
    </w:p>
    <w:p w14:paraId="524714DD" w14:textId="60E212C2" w:rsidR="00965ACE" w:rsidRPr="00396A8F" w:rsidRDefault="00965ACE" w:rsidP="009F228C">
      <w:pPr>
        <w:tabs>
          <w:tab w:val="left" w:pos="1440"/>
        </w:tabs>
        <w:ind w:left="720" w:hanging="720"/>
        <w:jc w:val="both"/>
        <w:rPr>
          <w:rFonts w:ascii="Arial" w:hAnsi="Arial" w:cs="Arial"/>
          <w:color w:val="000000"/>
          <w:sz w:val="24"/>
          <w:szCs w:val="24"/>
        </w:rPr>
      </w:pPr>
    </w:p>
    <w:p w14:paraId="79A21289" w14:textId="261C23D6" w:rsidR="009F228C" w:rsidRPr="00396A8F" w:rsidRDefault="009F228C" w:rsidP="009F228C">
      <w:pPr>
        <w:tabs>
          <w:tab w:val="left" w:pos="1440"/>
        </w:tabs>
        <w:ind w:left="720" w:hanging="720"/>
        <w:jc w:val="both"/>
        <w:rPr>
          <w:rFonts w:ascii="Arial" w:hAnsi="Arial" w:cs="Arial"/>
          <w:b/>
          <w:i/>
          <w:color w:val="000000"/>
          <w:sz w:val="24"/>
          <w:szCs w:val="24"/>
          <w:u w:val="single"/>
        </w:rPr>
      </w:pPr>
      <w:r w:rsidRPr="00396A8F">
        <w:rPr>
          <w:rFonts w:ascii="Arial" w:hAnsi="Arial" w:cs="Arial"/>
          <w:color w:val="000000"/>
          <w:sz w:val="24"/>
          <w:szCs w:val="24"/>
        </w:rPr>
        <w:t>1.</w:t>
      </w:r>
      <w:r w:rsidR="00F92280">
        <w:rPr>
          <w:rFonts w:ascii="Arial" w:hAnsi="Arial" w:cs="Arial"/>
          <w:color w:val="000000"/>
          <w:sz w:val="24"/>
          <w:szCs w:val="24"/>
        </w:rPr>
        <w:t>74</w:t>
      </w:r>
      <w:r w:rsidR="001D5DA6" w:rsidRPr="00396A8F">
        <w:rPr>
          <w:rFonts w:ascii="Arial" w:hAnsi="Arial" w:cs="Arial"/>
          <w:color w:val="000000"/>
          <w:sz w:val="24"/>
          <w:szCs w:val="24"/>
        </w:rPr>
        <w:tab/>
      </w:r>
      <w:r w:rsidR="00B0293D" w:rsidRPr="00396A8F">
        <w:rPr>
          <w:rFonts w:ascii="Arial" w:hAnsi="Arial" w:cs="Arial"/>
          <w:b/>
          <w:i/>
          <w:color w:val="000000"/>
          <w:sz w:val="24"/>
          <w:szCs w:val="24"/>
          <w:u w:val="single"/>
        </w:rPr>
        <w:t>PAYMENT OF</w:t>
      </w:r>
      <w:r w:rsidR="00B0293D" w:rsidRPr="00396A8F">
        <w:rPr>
          <w:rFonts w:ascii="Arial" w:hAnsi="Arial" w:cs="Arial"/>
          <w:i/>
          <w:color w:val="000000"/>
          <w:sz w:val="24"/>
          <w:szCs w:val="24"/>
          <w:u w:val="single"/>
        </w:rPr>
        <w:t xml:space="preserve"> </w:t>
      </w:r>
      <w:r w:rsidRPr="00396A8F">
        <w:rPr>
          <w:rFonts w:ascii="Arial" w:hAnsi="Arial" w:cs="Arial"/>
          <w:b/>
          <w:i/>
          <w:color w:val="000000"/>
          <w:sz w:val="24"/>
          <w:szCs w:val="24"/>
          <w:u w:val="single"/>
        </w:rPr>
        <w:t>ANNUAL FEE</w:t>
      </w:r>
    </w:p>
    <w:p w14:paraId="59AE0C33" w14:textId="77777777" w:rsidR="009F228C" w:rsidRPr="00396A8F" w:rsidRDefault="009F228C" w:rsidP="009F228C">
      <w:pPr>
        <w:tabs>
          <w:tab w:val="left" w:pos="1440"/>
        </w:tabs>
        <w:ind w:left="720" w:hanging="720"/>
        <w:jc w:val="both"/>
        <w:rPr>
          <w:rFonts w:ascii="Arial" w:hAnsi="Arial" w:cs="Arial"/>
          <w:b/>
          <w:color w:val="000000"/>
          <w:sz w:val="24"/>
          <w:szCs w:val="24"/>
          <w:u w:val="single"/>
        </w:rPr>
      </w:pPr>
    </w:p>
    <w:p w14:paraId="0516F93E" w14:textId="2A6F5ADD" w:rsidR="009F228C" w:rsidRPr="00396A8F" w:rsidRDefault="009F228C" w:rsidP="009F228C">
      <w:pPr>
        <w:tabs>
          <w:tab w:val="left" w:pos="0"/>
        </w:tabs>
        <w:ind w:left="720" w:hanging="720"/>
        <w:jc w:val="both"/>
        <w:rPr>
          <w:rFonts w:ascii="Arial" w:hAnsi="Arial" w:cs="Arial"/>
          <w:color w:val="000000"/>
          <w:sz w:val="24"/>
          <w:szCs w:val="24"/>
        </w:rPr>
      </w:pPr>
      <w:r w:rsidRPr="00396A8F">
        <w:rPr>
          <w:rFonts w:ascii="Arial" w:hAnsi="Arial" w:cs="Arial"/>
          <w:color w:val="000000"/>
          <w:sz w:val="24"/>
          <w:szCs w:val="24"/>
        </w:rPr>
        <w:t xml:space="preserve"> </w:t>
      </w:r>
      <w:r w:rsidRPr="00396A8F">
        <w:rPr>
          <w:rFonts w:ascii="Arial" w:hAnsi="Arial" w:cs="Arial"/>
          <w:color w:val="000000"/>
          <w:sz w:val="24"/>
          <w:szCs w:val="24"/>
        </w:rPr>
        <w:tab/>
        <w:t xml:space="preserve">Payment of the </w:t>
      </w:r>
      <w:r w:rsidRPr="00396A8F">
        <w:rPr>
          <w:rFonts w:ascii="Arial" w:hAnsi="Arial" w:cs="Arial"/>
          <w:color w:val="000000" w:themeColor="text1"/>
          <w:sz w:val="24"/>
          <w:szCs w:val="24"/>
        </w:rPr>
        <w:t xml:space="preserve">annual fee </w:t>
      </w:r>
      <w:r w:rsidRPr="00396A8F">
        <w:rPr>
          <w:rFonts w:ascii="Arial" w:hAnsi="Arial" w:cs="Arial"/>
          <w:color w:val="000000"/>
          <w:sz w:val="24"/>
          <w:szCs w:val="24"/>
        </w:rPr>
        <w:t>is a mandatory condition of the premises licence. The annual fee is determined by reference to the rateable value of the premises.</w:t>
      </w:r>
      <w:r w:rsidR="00521745" w:rsidRPr="00396A8F">
        <w:rPr>
          <w:rFonts w:ascii="Arial" w:hAnsi="Arial" w:cs="Arial"/>
          <w:color w:val="000000"/>
          <w:sz w:val="24"/>
          <w:szCs w:val="24"/>
        </w:rPr>
        <w:t xml:space="preserve"> Annual fees are due to be paid</w:t>
      </w:r>
      <w:r w:rsidR="00817469" w:rsidRPr="00396A8F">
        <w:rPr>
          <w:rFonts w:ascii="Arial" w:hAnsi="Arial" w:cs="Arial"/>
          <w:color w:val="000000"/>
          <w:sz w:val="24"/>
          <w:szCs w:val="24"/>
        </w:rPr>
        <w:t xml:space="preserve"> on 1 October each year. The Board will notify the licenceholder of the amount of the annual fee and provide details as to how it should be paid at least 30 days before the fee is due to be paid. </w:t>
      </w:r>
      <w:r w:rsidR="002E513B" w:rsidRPr="00396A8F">
        <w:rPr>
          <w:rFonts w:ascii="Arial" w:hAnsi="Arial" w:cs="Arial"/>
          <w:color w:val="000000"/>
          <w:sz w:val="24"/>
          <w:szCs w:val="24"/>
        </w:rPr>
        <w:t xml:space="preserve"> </w:t>
      </w:r>
    </w:p>
    <w:p w14:paraId="5D646489" w14:textId="77777777" w:rsidR="009F228C" w:rsidRPr="00396A8F" w:rsidRDefault="009F228C" w:rsidP="009F228C">
      <w:pPr>
        <w:tabs>
          <w:tab w:val="left" w:pos="0"/>
        </w:tabs>
        <w:jc w:val="both"/>
        <w:rPr>
          <w:rFonts w:ascii="Arial" w:hAnsi="Arial" w:cs="Arial"/>
          <w:color w:val="000000"/>
          <w:sz w:val="24"/>
          <w:szCs w:val="24"/>
        </w:rPr>
      </w:pPr>
    </w:p>
    <w:p w14:paraId="6F71D1A1" w14:textId="16C1AC26" w:rsidR="009F228C" w:rsidRPr="00396A8F" w:rsidRDefault="009F228C" w:rsidP="009F228C">
      <w:pPr>
        <w:tabs>
          <w:tab w:val="left" w:pos="0"/>
        </w:tabs>
        <w:ind w:left="720" w:hanging="720"/>
        <w:jc w:val="both"/>
        <w:rPr>
          <w:rFonts w:ascii="Arial" w:hAnsi="Arial" w:cs="Arial"/>
          <w:color w:val="000000"/>
          <w:sz w:val="24"/>
          <w:szCs w:val="24"/>
        </w:rPr>
      </w:pPr>
      <w:r w:rsidRPr="00396A8F">
        <w:rPr>
          <w:rFonts w:ascii="Arial" w:hAnsi="Arial" w:cs="Arial"/>
          <w:color w:val="000000"/>
          <w:sz w:val="24"/>
          <w:szCs w:val="24"/>
        </w:rPr>
        <w:t>1.</w:t>
      </w:r>
      <w:r w:rsidR="00F92280">
        <w:rPr>
          <w:rFonts w:ascii="Arial" w:hAnsi="Arial" w:cs="Arial"/>
          <w:color w:val="000000"/>
          <w:sz w:val="24"/>
          <w:szCs w:val="24"/>
        </w:rPr>
        <w:t>75</w:t>
      </w:r>
      <w:r w:rsidRPr="00396A8F">
        <w:rPr>
          <w:rFonts w:ascii="Arial" w:hAnsi="Arial" w:cs="Arial"/>
          <w:color w:val="000000"/>
          <w:sz w:val="24"/>
          <w:szCs w:val="24"/>
        </w:rPr>
        <w:tab/>
        <w:t>Non-payment of the annual fee is a breach of a mandatory condition of the premises licence.</w:t>
      </w:r>
      <w:r w:rsidR="00281EC2" w:rsidRPr="00396A8F">
        <w:rPr>
          <w:rFonts w:ascii="Arial" w:hAnsi="Arial" w:cs="Arial"/>
          <w:color w:val="000000"/>
          <w:sz w:val="24"/>
          <w:szCs w:val="24"/>
        </w:rPr>
        <w:t xml:space="preserve"> The Board will </w:t>
      </w:r>
      <w:r w:rsidR="003451DD" w:rsidRPr="00396A8F">
        <w:rPr>
          <w:rFonts w:ascii="Arial" w:hAnsi="Arial" w:cs="Arial"/>
          <w:color w:val="000000"/>
          <w:sz w:val="24"/>
          <w:szCs w:val="24"/>
        </w:rPr>
        <w:t xml:space="preserve">consider carrying out </w:t>
      </w:r>
      <w:r w:rsidRPr="00396A8F">
        <w:rPr>
          <w:rFonts w:ascii="Arial" w:hAnsi="Arial" w:cs="Arial"/>
          <w:color w:val="000000"/>
          <w:sz w:val="24"/>
          <w:szCs w:val="24"/>
        </w:rPr>
        <w:t>a review of the premises licence</w:t>
      </w:r>
      <w:r w:rsidR="00281EC2" w:rsidRPr="00396A8F">
        <w:rPr>
          <w:rFonts w:ascii="Arial" w:hAnsi="Arial" w:cs="Arial"/>
          <w:color w:val="000000"/>
          <w:sz w:val="24"/>
          <w:szCs w:val="24"/>
        </w:rPr>
        <w:t xml:space="preserve"> if the fee is not paid within the time limit set out in the notice</w:t>
      </w:r>
      <w:r w:rsidR="003451DD" w:rsidRPr="00396A8F">
        <w:rPr>
          <w:rFonts w:ascii="Arial" w:hAnsi="Arial" w:cs="Arial"/>
          <w:color w:val="000000"/>
          <w:sz w:val="24"/>
          <w:szCs w:val="24"/>
        </w:rPr>
        <w:t xml:space="preserve"> of payment</w:t>
      </w:r>
      <w:r w:rsidRPr="00396A8F">
        <w:rPr>
          <w:rFonts w:ascii="Arial" w:hAnsi="Arial" w:cs="Arial"/>
          <w:color w:val="000000"/>
          <w:sz w:val="24"/>
          <w:szCs w:val="24"/>
        </w:rPr>
        <w:t xml:space="preserve">.  </w:t>
      </w:r>
      <w:r w:rsidR="00281EC2" w:rsidRPr="00396A8F">
        <w:rPr>
          <w:rFonts w:ascii="Arial" w:hAnsi="Arial" w:cs="Arial"/>
          <w:color w:val="000000"/>
          <w:sz w:val="24"/>
          <w:szCs w:val="24"/>
        </w:rPr>
        <w:t>The review could lead to</w:t>
      </w:r>
      <w:r w:rsidRPr="00396A8F">
        <w:rPr>
          <w:rFonts w:ascii="Arial" w:hAnsi="Arial" w:cs="Arial"/>
          <w:color w:val="000000"/>
          <w:sz w:val="24"/>
          <w:szCs w:val="24"/>
        </w:rPr>
        <w:t xml:space="preserve"> a written warning</w:t>
      </w:r>
      <w:r w:rsidR="00281EC2" w:rsidRPr="00396A8F">
        <w:rPr>
          <w:rFonts w:ascii="Arial" w:hAnsi="Arial" w:cs="Arial"/>
          <w:color w:val="000000"/>
          <w:sz w:val="24"/>
          <w:szCs w:val="24"/>
        </w:rPr>
        <w:t xml:space="preserve"> being issued, or </w:t>
      </w:r>
      <w:r w:rsidRPr="00396A8F">
        <w:rPr>
          <w:rFonts w:ascii="Arial" w:hAnsi="Arial" w:cs="Arial"/>
          <w:color w:val="000000"/>
          <w:sz w:val="24"/>
          <w:szCs w:val="24"/>
        </w:rPr>
        <w:t>the premises licence</w:t>
      </w:r>
      <w:r w:rsidR="00281EC2" w:rsidRPr="00396A8F">
        <w:rPr>
          <w:rFonts w:ascii="Arial" w:hAnsi="Arial" w:cs="Arial"/>
          <w:color w:val="000000"/>
          <w:sz w:val="24"/>
          <w:szCs w:val="24"/>
        </w:rPr>
        <w:t xml:space="preserve"> being </w:t>
      </w:r>
      <w:r w:rsidRPr="00396A8F">
        <w:rPr>
          <w:rFonts w:ascii="Arial" w:hAnsi="Arial" w:cs="Arial"/>
          <w:color w:val="000000"/>
          <w:sz w:val="24"/>
          <w:szCs w:val="24"/>
        </w:rPr>
        <w:t>suspend</w:t>
      </w:r>
      <w:r w:rsidR="00281EC2" w:rsidRPr="00396A8F">
        <w:rPr>
          <w:rFonts w:ascii="Arial" w:hAnsi="Arial" w:cs="Arial"/>
          <w:color w:val="000000"/>
          <w:sz w:val="24"/>
          <w:szCs w:val="24"/>
        </w:rPr>
        <w:t xml:space="preserve">ed or </w:t>
      </w:r>
      <w:r w:rsidRPr="00396A8F">
        <w:rPr>
          <w:rFonts w:ascii="Arial" w:hAnsi="Arial" w:cs="Arial"/>
          <w:color w:val="000000"/>
          <w:sz w:val="24"/>
          <w:szCs w:val="24"/>
        </w:rPr>
        <w:t>revoke</w:t>
      </w:r>
      <w:r w:rsidR="00281EC2" w:rsidRPr="00396A8F">
        <w:rPr>
          <w:rFonts w:ascii="Arial" w:hAnsi="Arial" w:cs="Arial"/>
          <w:color w:val="000000"/>
          <w:sz w:val="24"/>
          <w:szCs w:val="24"/>
        </w:rPr>
        <w:t>d</w:t>
      </w:r>
      <w:r w:rsidRPr="00396A8F">
        <w:rPr>
          <w:rFonts w:ascii="Arial" w:hAnsi="Arial" w:cs="Arial"/>
          <w:color w:val="000000"/>
          <w:sz w:val="24"/>
          <w:szCs w:val="24"/>
        </w:rPr>
        <w:t>.</w:t>
      </w:r>
    </w:p>
    <w:p w14:paraId="7C8402F9" w14:textId="77777777" w:rsidR="009F228C" w:rsidRPr="00396A8F" w:rsidRDefault="009F228C" w:rsidP="009F228C">
      <w:pPr>
        <w:tabs>
          <w:tab w:val="left" w:pos="0"/>
        </w:tabs>
        <w:jc w:val="both"/>
        <w:rPr>
          <w:rFonts w:ascii="Arial" w:hAnsi="Arial" w:cs="Arial"/>
          <w:color w:val="000000"/>
          <w:sz w:val="24"/>
          <w:szCs w:val="24"/>
        </w:rPr>
      </w:pPr>
    </w:p>
    <w:p w14:paraId="6F730377" w14:textId="1293A136" w:rsidR="009F228C" w:rsidRPr="00396A8F" w:rsidRDefault="009F228C" w:rsidP="009F228C">
      <w:pPr>
        <w:tabs>
          <w:tab w:val="left" w:pos="0"/>
        </w:tabs>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7</w:t>
      </w:r>
      <w:r w:rsidR="00F92280">
        <w:rPr>
          <w:rFonts w:ascii="Arial" w:hAnsi="Arial" w:cs="Arial"/>
          <w:color w:val="000000"/>
          <w:sz w:val="24"/>
          <w:szCs w:val="24"/>
        </w:rPr>
        <w:t>6</w:t>
      </w:r>
      <w:r w:rsidR="00DA178C" w:rsidRPr="00396A8F">
        <w:rPr>
          <w:rFonts w:ascii="Arial" w:hAnsi="Arial" w:cs="Arial"/>
          <w:color w:val="000000"/>
          <w:sz w:val="24"/>
          <w:szCs w:val="24"/>
        </w:rPr>
        <w:tab/>
      </w:r>
      <w:r w:rsidRPr="00396A8F">
        <w:rPr>
          <w:rFonts w:ascii="Arial" w:hAnsi="Arial" w:cs="Arial"/>
          <w:b/>
          <w:i/>
          <w:color w:val="000000"/>
          <w:sz w:val="24"/>
          <w:szCs w:val="24"/>
          <w:u w:val="single"/>
        </w:rPr>
        <w:t>PREMISES LICENCES CEASING TO HAVE EFFECT</w:t>
      </w:r>
    </w:p>
    <w:p w14:paraId="2A58D38F" w14:textId="77777777" w:rsidR="009F228C" w:rsidRPr="00396A8F" w:rsidRDefault="009F228C" w:rsidP="009F228C">
      <w:pPr>
        <w:tabs>
          <w:tab w:val="left" w:pos="0"/>
        </w:tabs>
        <w:jc w:val="both"/>
        <w:rPr>
          <w:rFonts w:ascii="Arial" w:hAnsi="Arial" w:cs="Arial"/>
          <w:color w:val="000000"/>
          <w:sz w:val="24"/>
          <w:szCs w:val="24"/>
        </w:rPr>
      </w:pPr>
    </w:p>
    <w:p w14:paraId="2CB8DB02" w14:textId="2B811FC6" w:rsidR="009F228C" w:rsidRPr="00396A8F" w:rsidRDefault="009F228C" w:rsidP="003F350E">
      <w:pPr>
        <w:ind w:left="720"/>
        <w:jc w:val="both"/>
        <w:rPr>
          <w:rFonts w:ascii="Arial" w:hAnsi="Arial" w:cs="Arial"/>
          <w:color w:val="000000"/>
          <w:sz w:val="24"/>
          <w:szCs w:val="24"/>
        </w:rPr>
      </w:pPr>
      <w:r w:rsidRPr="00396A8F">
        <w:rPr>
          <w:rFonts w:ascii="Arial" w:hAnsi="Arial" w:cs="Arial"/>
          <w:color w:val="000000"/>
          <w:sz w:val="24"/>
          <w:szCs w:val="24"/>
        </w:rPr>
        <w:t xml:space="preserve">If it comes to the Clerk's attention that premises </w:t>
      </w:r>
      <w:r w:rsidR="00BF704F" w:rsidRPr="00396A8F">
        <w:rPr>
          <w:rFonts w:ascii="Arial" w:hAnsi="Arial" w:cs="Arial"/>
          <w:color w:val="000000"/>
          <w:sz w:val="24"/>
          <w:szCs w:val="24"/>
        </w:rPr>
        <w:t>may have</w:t>
      </w:r>
      <w:r w:rsidRPr="00396A8F">
        <w:rPr>
          <w:rFonts w:ascii="Arial" w:hAnsi="Arial" w:cs="Arial"/>
          <w:color w:val="000000"/>
          <w:sz w:val="24"/>
          <w:szCs w:val="24"/>
        </w:rPr>
        <w:t xml:space="preserve"> ceased to be used for the sale of alcohol, the matter </w:t>
      </w:r>
      <w:r w:rsidR="00880183">
        <w:rPr>
          <w:rFonts w:ascii="Arial" w:hAnsi="Arial" w:cs="Arial"/>
          <w:color w:val="000000"/>
          <w:sz w:val="24"/>
          <w:szCs w:val="24"/>
        </w:rPr>
        <w:t>may</w:t>
      </w:r>
      <w:r w:rsidRPr="00396A8F">
        <w:rPr>
          <w:rFonts w:ascii="Arial" w:hAnsi="Arial" w:cs="Arial"/>
          <w:color w:val="000000"/>
          <w:sz w:val="24"/>
          <w:szCs w:val="24"/>
        </w:rPr>
        <w:t xml:space="preserve"> be referred to the Board to hold a hearing to determine whether the premises licence has ceased to have effect.  If premises have been closed for a period of </w:t>
      </w:r>
      <w:r w:rsidR="00953AAE">
        <w:rPr>
          <w:rFonts w:ascii="Arial" w:hAnsi="Arial" w:cs="Arial"/>
          <w:color w:val="000000"/>
          <w:sz w:val="24"/>
          <w:szCs w:val="24"/>
        </w:rPr>
        <w:t>two years</w:t>
      </w:r>
      <w:r w:rsidR="00DA178C" w:rsidRPr="00396A8F">
        <w:rPr>
          <w:rFonts w:ascii="Arial" w:hAnsi="Arial" w:cs="Arial"/>
          <w:color w:val="000000"/>
          <w:sz w:val="24"/>
          <w:szCs w:val="24"/>
        </w:rPr>
        <w:t xml:space="preserve"> </w:t>
      </w:r>
      <w:r w:rsidRPr="00396A8F">
        <w:rPr>
          <w:rFonts w:ascii="Arial" w:hAnsi="Arial" w:cs="Arial"/>
          <w:color w:val="000000"/>
          <w:sz w:val="24"/>
          <w:szCs w:val="24"/>
        </w:rPr>
        <w:t xml:space="preserve">the Board </w:t>
      </w:r>
      <w:r w:rsidR="00953AAE">
        <w:rPr>
          <w:rFonts w:ascii="Arial" w:hAnsi="Arial" w:cs="Arial"/>
          <w:color w:val="000000"/>
          <w:sz w:val="24"/>
          <w:szCs w:val="24"/>
        </w:rPr>
        <w:t>may</w:t>
      </w:r>
      <w:r w:rsidRPr="00396A8F">
        <w:rPr>
          <w:rFonts w:ascii="Arial" w:hAnsi="Arial" w:cs="Arial"/>
          <w:color w:val="000000"/>
          <w:sz w:val="24"/>
          <w:szCs w:val="24"/>
        </w:rPr>
        <w:t xml:space="preserve"> consider that the premises licence has ceased to have effect. In making a determination on this matter however, the Board will consider any representations made by the licence holder on the circumstances in which the premises closed and the likelihood of them reopening for trade.</w:t>
      </w:r>
    </w:p>
    <w:p w14:paraId="4AB6AF32"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5D6BF857" w14:textId="2E2328FE" w:rsidR="009F228C" w:rsidRPr="00396A8F" w:rsidRDefault="005221D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AE12AD">
        <w:rPr>
          <w:rFonts w:ascii="Arial" w:hAnsi="Arial" w:cs="Arial"/>
          <w:color w:val="000000"/>
          <w:sz w:val="24"/>
          <w:szCs w:val="24"/>
        </w:rPr>
        <w:t>7</w:t>
      </w:r>
      <w:r w:rsidR="00F92280">
        <w:rPr>
          <w:rFonts w:ascii="Arial" w:hAnsi="Arial" w:cs="Arial"/>
          <w:color w:val="000000"/>
          <w:sz w:val="24"/>
          <w:szCs w:val="24"/>
        </w:rPr>
        <w:t>7</w:t>
      </w:r>
      <w:r w:rsidR="009F228C" w:rsidRPr="00396A8F">
        <w:rPr>
          <w:rFonts w:ascii="Arial" w:hAnsi="Arial" w:cs="Arial"/>
          <w:color w:val="000000"/>
          <w:sz w:val="24"/>
          <w:szCs w:val="24"/>
        </w:rPr>
        <w:tab/>
      </w:r>
      <w:r w:rsidR="009F228C" w:rsidRPr="00396A8F">
        <w:rPr>
          <w:rFonts w:ascii="Arial" w:hAnsi="Arial" w:cs="Arial"/>
          <w:b/>
          <w:color w:val="000000"/>
          <w:sz w:val="24"/>
          <w:szCs w:val="24"/>
          <w:u w:val="single"/>
        </w:rPr>
        <w:t>LOCAL LICENSING FORUM</w:t>
      </w:r>
    </w:p>
    <w:p w14:paraId="12230005"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72407DD6" w14:textId="13ACB657" w:rsidR="009F228C" w:rsidRPr="00396A8F" w:rsidRDefault="009F228C"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w:t>
      </w:r>
      <w:r w:rsidR="00500E7D" w:rsidRPr="00396A8F">
        <w:rPr>
          <w:rFonts w:ascii="Arial" w:hAnsi="Arial" w:cs="Arial"/>
          <w:color w:val="000000"/>
          <w:sz w:val="24"/>
          <w:szCs w:val="24"/>
        </w:rPr>
        <w:t xml:space="preserve">Board recognises and values the work of the Fife Licensing Forum and the advice which it provides to the Board. The Board will consult the Forum on policy matters </w:t>
      </w:r>
      <w:r w:rsidR="00953AAE" w:rsidRPr="00396A8F">
        <w:rPr>
          <w:rFonts w:ascii="Arial" w:hAnsi="Arial" w:cs="Arial"/>
          <w:color w:val="000000"/>
          <w:sz w:val="24"/>
          <w:szCs w:val="24"/>
        </w:rPr>
        <w:t>wherever</w:t>
      </w:r>
      <w:r w:rsidR="00500E7D" w:rsidRPr="00396A8F">
        <w:rPr>
          <w:rFonts w:ascii="Arial" w:hAnsi="Arial" w:cs="Arial"/>
          <w:color w:val="000000"/>
          <w:sz w:val="24"/>
          <w:szCs w:val="24"/>
        </w:rPr>
        <w:t xml:space="preserve"> possible and</w:t>
      </w:r>
      <w:r w:rsidR="00953AAE">
        <w:rPr>
          <w:rFonts w:ascii="Arial" w:hAnsi="Arial" w:cs="Arial"/>
          <w:color w:val="000000"/>
          <w:sz w:val="24"/>
          <w:szCs w:val="24"/>
        </w:rPr>
        <w:t>,</w:t>
      </w:r>
      <w:r w:rsidR="00500E7D" w:rsidRPr="00396A8F">
        <w:rPr>
          <w:rFonts w:ascii="Arial" w:hAnsi="Arial" w:cs="Arial"/>
          <w:color w:val="000000"/>
          <w:sz w:val="24"/>
          <w:szCs w:val="24"/>
        </w:rPr>
        <w:t xml:space="preserve"> in particular</w:t>
      </w:r>
      <w:r w:rsidR="00953AAE">
        <w:rPr>
          <w:rFonts w:ascii="Arial" w:hAnsi="Arial" w:cs="Arial"/>
          <w:color w:val="000000"/>
          <w:sz w:val="24"/>
          <w:szCs w:val="24"/>
        </w:rPr>
        <w:t>,</w:t>
      </w:r>
      <w:r w:rsidR="00500E7D" w:rsidRPr="00396A8F">
        <w:rPr>
          <w:rFonts w:ascii="Arial" w:hAnsi="Arial" w:cs="Arial"/>
          <w:color w:val="000000"/>
          <w:sz w:val="24"/>
          <w:szCs w:val="24"/>
        </w:rPr>
        <w:t xml:space="preserve"> in the f</w:t>
      </w:r>
      <w:r w:rsidRPr="00396A8F">
        <w:rPr>
          <w:rFonts w:ascii="Arial" w:hAnsi="Arial" w:cs="Arial"/>
          <w:color w:val="000000"/>
          <w:sz w:val="24"/>
          <w:szCs w:val="24"/>
        </w:rPr>
        <w:t>ormulation of th</w:t>
      </w:r>
      <w:r w:rsidR="00500E7D" w:rsidRPr="00396A8F">
        <w:rPr>
          <w:rFonts w:ascii="Arial" w:hAnsi="Arial" w:cs="Arial"/>
          <w:color w:val="000000"/>
          <w:sz w:val="24"/>
          <w:szCs w:val="24"/>
        </w:rPr>
        <w:t>e</w:t>
      </w:r>
      <w:r w:rsidRPr="00396A8F">
        <w:rPr>
          <w:rFonts w:ascii="Arial" w:hAnsi="Arial" w:cs="Arial"/>
          <w:color w:val="000000"/>
          <w:sz w:val="24"/>
          <w:szCs w:val="24"/>
        </w:rPr>
        <w:t xml:space="preserve"> Statement of Licensing Policy and its periodic reviews </w:t>
      </w:r>
      <w:r w:rsidR="00500E7D" w:rsidRPr="00396A8F">
        <w:rPr>
          <w:rFonts w:ascii="Arial" w:hAnsi="Arial" w:cs="Arial"/>
          <w:color w:val="000000"/>
          <w:sz w:val="24"/>
          <w:szCs w:val="24"/>
        </w:rPr>
        <w:t>and on the consideration of overprovision.</w:t>
      </w:r>
    </w:p>
    <w:p w14:paraId="77CDFAFA" w14:textId="77777777" w:rsidR="009B52A2" w:rsidRPr="00396A8F" w:rsidRDefault="009B52A2" w:rsidP="009F228C">
      <w:pPr>
        <w:tabs>
          <w:tab w:val="left" w:pos="1440"/>
        </w:tabs>
        <w:ind w:left="720" w:hanging="720"/>
        <w:jc w:val="both"/>
        <w:rPr>
          <w:rFonts w:ascii="Arial" w:hAnsi="Arial" w:cs="Arial"/>
          <w:color w:val="000000"/>
          <w:sz w:val="24"/>
          <w:szCs w:val="24"/>
        </w:rPr>
      </w:pPr>
    </w:p>
    <w:p w14:paraId="18F69963" w14:textId="77777777" w:rsidR="001A7C10" w:rsidRPr="00396A8F" w:rsidRDefault="001A7C10" w:rsidP="009F228C">
      <w:pPr>
        <w:tabs>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PART 2</w:t>
      </w:r>
    </w:p>
    <w:p w14:paraId="5D65FFEC" w14:textId="77777777" w:rsidR="001A7C10" w:rsidRPr="00396A8F" w:rsidRDefault="001A7C10" w:rsidP="009F228C">
      <w:pPr>
        <w:tabs>
          <w:tab w:val="left" w:pos="1440"/>
        </w:tabs>
        <w:ind w:left="720" w:hanging="720"/>
        <w:jc w:val="both"/>
        <w:rPr>
          <w:rFonts w:ascii="Arial" w:hAnsi="Arial" w:cs="Arial"/>
          <w:color w:val="000000" w:themeColor="text1"/>
          <w:sz w:val="24"/>
          <w:szCs w:val="24"/>
        </w:rPr>
      </w:pPr>
    </w:p>
    <w:p w14:paraId="2F287840" w14:textId="59D8B2E9" w:rsidR="009F228C" w:rsidRPr="00396A8F" w:rsidRDefault="005221D1" w:rsidP="009F228C">
      <w:pPr>
        <w:tabs>
          <w:tab w:val="left" w:pos="1440"/>
        </w:tabs>
        <w:ind w:left="720" w:hanging="720"/>
        <w:jc w:val="both"/>
        <w:rPr>
          <w:rFonts w:ascii="Arial" w:hAnsi="Arial" w:cs="Arial"/>
          <w:b/>
          <w:color w:val="000000" w:themeColor="text1"/>
          <w:sz w:val="24"/>
          <w:szCs w:val="24"/>
          <w:u w:val="single"/>
        </w:rPr>
      </w:pPr>
      <w:r w:rsidRPr="00396A8F">
        <w:rPr>
          <w:rFonts w:ascii="Arial" w:hAnsi="Arial" w:cs="Arial"/>
          <w:color w:val="000000" w:themeColor="text1"/>
          <w:sz w:val="24"/>
          <w:szCs w:val="24"/>
        </w:rPr>
        <w:t>2</w:t>
      </w:r>
      <w:r w:rsidR="009F228C" w:rsidRPr="00396A8F">
        <w:rPr>
          <w:rFonts w:ascii="Arial" w:hAnsi="Arial" w:cs="Arial"/>
          <w:color w:val="000000" w:themeColor="text1"/>
          <w:sz w:val="24"/>
          <w:szCs w:val="24"/>
        </w:rPr>
        <w:t>.0</w:t>
      </w:r>
      <w:r w:rsidR="009F228C" w:rsidRPr="00396A8F">
        <w:rPr>
          <w:rFonts w:ascii="Arial" w:hAnsi="Arial" w:cs="Arial"/>
          <w:color w:val="000000" w:themeColor="text1"/>
          <w:sz w:val="24"/>
          <w:szCs w:val="24"/>
        </w:rPr>
        <w:tab/>
      </w:r>
      <w:r w:rsidR="009F228C" w:rsidRPr="00396A8F">
        <w:rPr>
          <w:rFonts w:ascii="Arial" w:hAnsi="Arial" w:cs="Arial"/>
          <w:b/>
          <w:color w:val="000000" w:themeColor="text1"/>
          <w:sz w:val="24"/>
          <w:szCs w:val="24"/>
          <w:u w:val="single"/>
        </w:rPr>
        <w:t>PROMOTION OF THE LICENSING OBJECTIVES</w:t>
      </w:r>
    </w:p>
    <w:p w14:paraId="3E99EC51"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320BBAB1" w14:textId="69FF3B9C" w:rsidR="009F228C" w:rsidRPr="00396A8F" w:rsidRDefault="005221D1" w:rsidP="009F228C">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INTRODUCTION</w:t>
      </w:r>
    </w:p>
    <w:p w14:paraId="0705D4EC" w14:textId="77777777" w:rsidR="009F228C" w:rsidRPr="00396A8F" w:rsidRDefault="009F228C" w:rsidP="009F228C">
      <w:pPr>
        <w:tabs>
          <w:tab w:val="left" w:pos="1440"/>
        </w:tabs>
        <w:ind w:left="720" w:hanging="720"/>
        <w:jc w:val="both"/>
        <w:rPr>
          <w:rFonts w:ascii="Arial" w:hAnsi="Arial" w:cs="Arial"/>
          <w:color w:val="000000"/>
          <w:sz w:val="24"/>
          <w:szCs w:val="24"/>
        </w:rPr>
      </w:pPr>
    </w:p>
    <w:p w14:paraId="2C122F35" w14:textId="6CCBB000"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will continually promote the licensing objectives and </w:t>
      </w:r>
      <w:r w:rsidR="00C401B1" w:rsidRPr="00396A8F">
        <w:rPr>
          <w:rFonts w:ascii="Arial" w:hAnsi="Arial" w:cs="Arial"/>
          <w:color w:val="000000"/>
          <w:sz w:val="24"/>
          <w:szCs w:val="24"/>
        </w:rPr>
        <w:t>expects</w:t>
      </w:r>
      <w:r w:rsidRPr="00396A8F">
        <w:rPr>
          <w:rFonts w:ascii="Arial" w:hAnsi="Arial" w:cs="Arial"/>
          <w:color w:val="000000"/>
          <w:sz w:val="24"/>
          <w:szCs w:val="24"/>
        </w:rPr>
        <w:t xml:space="preserve"> licence holders and other </w:t>
      </w:r>
      <w:r w:rsidR="00C401B1" w:rsidRPr="00396A8F">
        <w:rPr>
          <w:rFonts w:ascii="Arial" w:hAnsi="Arial" w:cs="Arial"/>
          <w:color w:val="000000"/>
          <w:sz w:val="24"/>
          <w:szCs w:val="24"/>
        </w:rPr>
        <w:t>applicants</w:t>
      </w:r>
      <w:r w:rsidRPr="00396A8F">
        <w:rPr>
          <w:rFonts w:ascii="Arial" w:hAnsi="Arial" w:cs="Arial"/>
          <w:color w:val="000000"/>
          <w:sz w:val="24"/>
          <w:szCs w:val="24"/>
        </w:rPr>
        <w:t xml:space="preserve"> </w:t>
      </w:r>
      <w:r w:rsidR="00C401B1" w:rsidRPr="00396A8F">
        <w:rPr>
          <w:rFonts w:ascii="Arial" w:hAnsi="Arial" w:cs="Arial"/>
          <w:color w:val="000000"/>
          <w:sz w:val="24"/>
          <w:szCs w:val="24"/>
        </w:rPr>
        <w:t>to be able to demonstrate that they have addressed these issues in the operation of their premises</w:t>
      </w:r>
      <w:r w:rsidRPr="00396A8F">
        <w:rPr>
          <w:rFonts w:ascii="Arial" w:hAnsi="Arial" w:cs="Arial"/>
          <w:color w:val="000000"/>
          <w:sz w:val="24"/>
          <w:szCs w:val="24"/>
        </w:rPr>
        <w:t xml:space="preserve"> The Board recognises that there are some types of alcohol misuse issues which are not connected to consumption of alcohol in licensed premises.</w:t>
      </w:r>
      <w:r w:rsidR="00C02A9E" w:rsidRPr="00396A8F">
        <w:rPr>
          <w:rFonts w:ascii="Arial" w:hAnsi="Arial" w:cs="Arial"/>
          <w:color w:val="000000"/>
          <w:sz w:val="24"/>
          <w:szCs w:val="24"/>
        </w:rPr>
        <w:t xml:space="preserve"> </w:t>
      </w:r>
      <w:r w:rsidRPr="00396A8F">
        <w:rPr>
          <w:rFonts w:ascii="Arial" w:hAnsi="Arial" w:cs="Arial"/>
          <w:color w:val="000000"/>
          <w:sz w:val="24"/>
          <w:szCs w:val="24"/>
        </w:rPr>
        <w:t xml:space="preserve">The following paragraphs set out the Board’s general policy in respect of these objectives.    </w:t>
      </w:r>
      <w:r w:rsidRPr="00396A8F">
        <w:rPr>
          <w:rFonts w:ascii="Arial" w:hAnsi="Arial" w:cs="Arial"/>
          <w:color w:val="000000"/>
          <w:sz w:val="24"/>
          <w:szCs w:val="24"/>
        </w:rPr>
        <w:lastRenderedPageBreak/>
        <w:t>The licensing objectives and this policy apply to activities taking place in licensed premises during their opening hours as well as the licensed hours as defined in Section 62 of the 2005 Act.</w:t>
      </w:r>
    </w:p>
    <w:p w14:paraId="71AA3EC5" w14:textId="77777777" w:rsidR="00D92AD0" w:rsidRPr="00396A8F" w:rsidRDefault="00D92AD0" w:rsidP="009F228C">
      <w:pPr>
        <w:tabs>
          <w:tab w:val="left" w:pos="720"/>
          <w:tab w:val="left" w:pos="1440"/>
        </w:tabs>
        <w:jc w:val="both"/>
        <w:rPr>
          <w:rFonts w:ascii="Arial" w:hAnsi="Arial" w:cs="Arial"/>
          <w:color w:val="000000"/>
          <w:sz w:val="24"/>
          <w:szCs w:val="24"/>
        </w:rPr>
      </w:pPr>
    </w:p>
    <w:p w14:paraId="1F893297" w14:textId="07A877EF" w:rsidR="009F228C" w:rsidRPr="00396A8F" w:rsidRDefault="005221D1" w:rsidP="009F228C">
      <w:pPr>
        <w:tabs>
          <w:tab w:val="left" w:pos="720"/>
          <w:tab w:val="left" w:pos="1440"/>
        </w:tabs>
        <w:ind w:left="720" w:hanging="720"/>
        <w:jc w:val="both"/>
        <w:rPr>
          <w:rFonts w:ascii="Arial" w:hAnsi="Arial" w:cs="Arial"/>
          <w:b/>
          <w:i/>
          <w:color w:val="000000" w:themeColor="text1"/>
          <w:sz w:val="24"/>
          <w:szCs w:val="24"/>
          <w:u w:val="single"/>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A426EC" w:rsidRPr="00396A8F">
        <w:rPr>
          <w:rFonts w:ascii="Arial" w:hAnsi="Arial" w:cs="Arial"/>
          <w:color w:val="000000"/>
          <w:sz w:val="24"/>
          <w:szCs w:val="24"/>
        </w:rPr>
        <w:t>2</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PREVENTION OF CRIME AND DISORDER</w:t>
      </w:r>
    </w:p>
    <w:p w14:paraId="6D669D93"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themeColor="text1"/>
          <w:sz w:val="24"/>
          <w:szCs w:val="24"/>
        </w:rPr>
        <w:tab/>
      </w:r>
    </w:p>
    <w:p w14:paraId="14B7FE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The Board, in carrying out its functions, will have regard to the likely impact of licensed activities and related crime and disorder when considering the location, operation and management of all licence applications, reviews and variations.</w:t>
      </w:r>
    </w:p>
    <w:p w14:paraId="71AFFB1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7409FB0" w14:textId="261D5145" w:rsidR="009F228C" w:rsidRPr="00396A8F" w:rsidRDefault="005221D1" w:rsidP="005221D1">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2.3</w:t>
      </w:r>
      <w:r w:rsidRPr="00396A8F">
        <w:rPr>
          <w:rFonts w:ascii="Arial" w:hAnsi="Arial" w:cs="Arial"/>
          <w:color w:val="000000"/>
          <w:sz w:val="24"/>
          <w:szCs w:val="24"/>
        </w:rPr>
        <w:tab/>
      </w:r>
      <w:r w:rsidR="009F228C" w:rsidRPr="00396A8F">
        <w:rPr>
          <w:rFonts w:ascii="Arial" w:hAnsi="Arial" w:cs="Arial"/>
          <w:color w:val="000000"/>
          <w:sz w:val="24"/>
          <w:szCs w:val="24"/>
        </w:rPr>
        <w:t>The Board supports a strategy aimed at making Fife a safe place in which to live and to visit.  The Board is committed to improving the quality of life for the people of Fife by seeking to ensure that licensed premises are managed in such a way as not to contribute to crime and disorder.  Applicants must be able to demonstrate that they will address the problems of:</w:t>
      </w:r>
    </w:p>
    <w:p w14:paraId="553AE00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EB061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1.</w:t>
      </w:r>
      <w:r w:rsidRPr="00396A8F">
        <w:rPr>
          <w:rFonts w:ascii="Arial" w:hAnsi="Arial" w:cs="Arial"/>
          <w:color w:val="000000"/>
          <w:sz w:val="24"/>
          <w:szCs w:val="24"/>
        </w:rPr>
        <w:tab/>
        <w:t>Underage drinking;</w:t>
      </w:r>
    </w:p>
    <w:p w14:paraId="5F9E1A1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2.</w:t>
      </w:r>
      <w:r w:rsidRPr="00396A8F">
        <w:rPr>
          <w:rFonts w:ascii="Arial" w:hAnsi="Arial" w:cs="Arial"/>
          <w:color w:val="000000"/>
          <w:sz w:val="24"/>
          <w:szCs w:val="24"/>
        </w:rPr>
        <w:tab/>
        <w:t>Drunkenness in the premises;</w:t>
      </w:r>
    </w:p>
    <w:p w14:paraId="4F5C55A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3.</w:t>
      </w:r>
      <w:r w:rsidRPr="00396A8F">
        <w:rPr>
          <w:rFonts w:ascii="Arial" w:hAnsi="Arial" w:cs="Arial"/>
          <w:color w:val="000000"/>
          <w:sz w:val="24"/>
          <w:szCs w:val="24"/>
        </w:rPr>
        <w:tab/>
        <w:t>Public Drunkenness;</w:t>
      </w:r>
    </w:p>
    <w:p w14:paraId="244DB07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4.</w:t>
      </w:r>
      <w:r w:rsidRPr="00396A8F">
        <w:rPr>
          <w:rFonts w:ascii="Arial" w:hAnsi="Arial" w:cs="Arial"/>
          <w:color w:val="000000"/>
          <w:sz w:val="24"/>
          <w:szCs w:val="24"/>
        </w:rPr>
        <w:tab/>
        <w:t>Illegal possession and/or use of Drugs;</w:t>
      </w:r>
    </w:p>
    <w:p w14:paraId="5377C12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5.</w:t>
      </w:r>
      <w:r w:rsidRPr="00396A8F">
        <w:rPr>
          <w:rFonts w:ascii="Arial" w:hAnsi="Arial" w:cs="Arial"/>
          <w:color w:val="000000"/>
          <w:sz w:val="24"/>
          <w:szCs w:val="24"/>
        </w:rPr>
        <w:tab/>
        <w:t>Violent behaviour; and</w:t>
      </w:r>
    </w:p>
    <w:p w14:paraId="343A2C5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6.</w:t>
      </w:r>
      <w:r w:rsidRPr="00396A8F">
        <w:rPr>
          <w:rFonts w:ascii="Arial" w:hAnsi="Arial" w:cs="Arial"/>
          <w:color w:val="000000"/>
          <w:sz w:val="24"/>
          <w:szCs w:val="24"/>
        </w:rPr>
        <w:tab/>
        <w:t>Anti-Social Behaviour.</w:t>
      </w:r>
    </w:p>
    <w:p w14:paraId="36C4F0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C41F336" w14:textId="0CDBC59B"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A426EC" w:rsidRPr="00396A8F">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91C334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9E85B19"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written crime prevention strategy;</w:t>
      </w:r>
    </w:p>
    <w:p w14:paraId="41FBB748"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effective and responsible management of premises;</w:t>
      </w:r>
    </w:p>
    <w:p w14:paraId="70B31FE4"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training given to staff to include preventing crime and disorder and conflict management;</w:t>
      </w:r>
    </w:p>
    <w:p w14:paraId="22DB6CC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training and effective supervision of staff;</w:t>
      </w:r>
    </w:p>
    <w:p w14:paraId="56E81CE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acceptance of accredited proof of age card schemes;</w:t>
      </w:r>
    </w:p>
    <w:p w14:paraId="21AA90C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effective CCTV in and around the premises;</w:t>
      </w:r>
    </w:p>
    <w:p w14:paraId="27802218"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security policies and regular toilet checks;</w:t>
      </w:r>
    </w:p>
    <w:p w14:paraId="79A8AE5C"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employment, when necessary, of door supervisors; </w:t>
      </w:r>
    </w:p>
    <w:p w14:paraId="5735EFB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active membership of local pubwatch or similar schemes;</w:t>
      </w:r>
    </w:p>
    <w:p w14:paraId="4B3B0A4A"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provision of litter bins and lighting outside premises; </w:t>
      </w:r>
    </w:p>
    <w:p w14:paraId="3306908D"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plastic or toughened drinking vessels; and</w:t>
      </w:r>
    </w:p>
    <w:p w14:paraId="1DE438A2" w14:textId="77777777" w:rsidR="009F228C" w:rsidRPr="00396A8F" w:rsidRDefault="009F228C" w:rsidP="009F228C">
      <w:pPr>
        <w:numPr>
          <w:ilvl w:val="0"/>
          <w:numId w:val="22"/>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provision of taxi marshalls.</w:t>
      </w:r>
    </w:p>
    <w:p w14:paraId="575D564C" w14:textId="77777777" w:rsidR="009F228C" w:rsidRPr="00396A8F" w:rsidRDefault="009F228C" w:rsidP="009F228C">
      <w:pPr>
        <w:tabs>
          <w:tab w:val="left" w:pos="720"/>
          <w:tab w:val="left" w:pos="1440"/>
        </w:tabs>
        <w:jc w:val="both"/>
        <w:rPr>
          <w:rFonts w:ascii="Arial" w:hAnsi="Arial" w:cs="Arial"/>
          <w:color w:val="000000"/>
          <w:sz w:val="24"/>
          <w:szCs w:val="24"/>
        </w:rPr>
      </w:pPr>
    </w:p>
    <w:p w14:paraId="32C48B56" w14:textId="2019FA0E" w:rsidR="009F228C" w:rsidRPr="00396A8F" w:rsidRDefault="005221D1" w:rsidP="009F228C">
      <w:pPr>
        <w:tabs>
          <w:tab w:val="left" w:pos="720"/>
          <w:tab w:val="left" w:pos="1440"/>
        </w:tabs>
        <w:jc w:val="both"/>
        <w:rPr>
          <w:rFonts w:ascii="Arial" w:hAnsi="Arial" w:cs="Arial"/>
          <w:i/>
          <w:color w:val="000000" w:themeColor="text1"/>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A426EC" w:rsidRPr="00396A8F">
        <w:rPr>
          <w:rFonts w:ascii="Arial" w:hAnsi="Arial" w:cs="Arial"/>
          <w:color w:val="000000"/>
          <w:sz w:val="24"/>
          <w:szCs w:val="24"/>
        </w:rPr>
        <w:t>5</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SECURING PUBLIC SAFETY</w:t>
      </w:r>
    </w:p>
    <w:p w14:paraId="39222108" w14:textId="77777777" w:rsidR="009F228C" w:rsidRPr="00396A8F" w:rsidRDefault="009F228C" w:rsidP="009F228C">
      <w:pPr>
        <w:tabs>
          <w:tab w:val="left" w:pos="720"/>
          <w:tab w:val="left" w:pos="1440"/>
        </w:tabs>
        <w:jc w:val="both"/>
        <w:rPr>
          <w:rFonts w:ascii="Arial" w:hAnsi="Arial" w:cs="Arial"/>
          <w:color w:val="000000" w:themeColor="text1"/>
          <w:sz w:val="24"/>
          <w:szCs w:val="24"/>
        </w:rPr>
      </w:pPr>
    </w:p>
    <w:p w14:paraId="6D5A11F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recognises that “licensed premises” will cover a wide range of premises and activities, each with its own safety risks or issues.  The premises must be </w:t>
      </w:r>
      <w:r w:rsidRPr="00396A8F">
        <w:rPr>
          <w:rFonts w:ascii="Arial" w:hAnsi="Arial" w:cs="Arial"/>
          <w:b/>
          <w:color w:val="000000"/>
          <w:sz w:val="24"/>
          <w:szCs w:val="24"/>
        </w:rPr>
        <w:t>constructed</w:t>
      </w:r>
      <w:r w:rsidRPr="00396A8F">
        <w:rPr>
          <w:rFonts w:ascii="Arial" w:hAnsi="Arial" w:cs="Arial"/>
          <w:color w:val="000000"/>
          <w:sz w:val="24"/>
          <w:szCs w:val="24"/>
        </w:rPr>
        <w:t xml:space="preserve"> or </w:t>
      </w:r>
      <w:r w:rsidRPr="00396A8F">
        <w:rPr>
          <w:rFonts w:ascii="Arial" w:hAnsi="Arial" w:cs="Arial"/>
          <w:b/>
          <w:color w:val="000000"/>
          <w:sz w:val="24"/>
          <w:szCs w:val="24"/>
        </w:rPr>
        <w:t>adapted</w:t>
      </w:r>
      <w:r w:rsidRPr="00396A8F">
        <w:rPr>
          <w:rFonts w:ascii="Arial" w:hAnsi="Arial" w:cs="Arial"/>
          <w:color w:val="000000"/>
          <w:sz w:val="24"/>
          <w:szCs w:val="24"/>
        </w:rPr>
        <w:t xml:space="preserve"> and </w:t>
      </w:r>
      <w:r w:rsidRPr="00396A8F">
        <w:rPr>
          <w:rFonts w:ascii="Arial" w:hAnsi="Arial" w:cs="Arial"/>
          <w:b/>
          <w:color w:val="000000"/>
          <w:sz w:val="24"/>
          <w:szCs w:val="24"/>
        </w:rPr>
        <w:t>operated</w:t>
      </w:r>
      <w:r w:rsidRPr="00396A8F">
        <w:rPr>
          <w:rFonts w:ascii="Arial" w:hAnsi="Arial" w:cs="Arial"/>
          <w:color w:val="000000"/>
          <w:sz w:val="24"/>
          <w:szCs w:val="24"/>
        </w:rPr>
        <w:t xml:space="preserve"> in such a manner as to safeguard occupants from those risks or issues.  The Board is committed to </w:t>
      </w:r>
      <w:r w:rsidRPr="00396A8F">
        <w:rPr>
          <w:rFonts w:ascii="Arial" w:hAnsi="Arial" w:cs="Arial"/>
          <w:color w:val="000000"/>
          <w:sz w:val="24"/>
          <w:szCs w:val="24"/>
        </w:rPr>
        <w:lastRenderedPageBreak/>
        <w:t xml:space="preserve">ensuring that the safety of any person visiting or working in or in the vicinity of licensed premises is not compromised.  </w:t>
      </w:r>
    </w:p>
    <w:p w14:paraId="3370E7D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D7AB6D1" w14:textId="0E3F9842"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6</w:t>
      </w:r>
      <w:r w:rsidR="009F228C" w:rsidRPr="00396A8F">
        <w:rPr>
          <w:rFonts w:ascii="Arial" w:hAnsi="Arial" w:cs="Arial"/>
          <w:color w:val="000000"/>
          <w:sz w:val="24"/>
          <w:szCs w:val="24"/>
        </w:rPr>
        <w:tab/>
        <w:t>When addressing the issue of Public Safety, an applicant must demonstrate that factors which impact on standards of Public Safety have been considered.</w:t>
      </w:r>
    </w:p>
    <w:p w14:paraId="793EA73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These may include:-</w:t>
      </w:r>
    </w:p>
    <w:p w14:paraId="73A1FE8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8AEBCE4"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occupant capacity of the premises and management of occupant capacity within the premises;</w:t>
      </w:r>
    </w:p>
    <w:p w14:paraId="529138B0"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the standard of maintenance of buildings having regard to age, design and layout including means of escape;</w:t>
      </w:r>
    </w:p>
    <w:p w14:paraId="2838AB2E" w14:textId="77777777" w:rsidR="009F228C" w:rsidRPr="00396A8F" w:rsidRDefault="009F228C" w:rsidP="009F228C">
      <w:pPr>
        <w:numPr>
          <w:ilvl w:val="0"/>
          <w:numId w:val="23"/>
        </w:numPr>
        <w:tabs>
          <w:tab w:val="clear"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nature of activities such as music and dancing;</w:t>
      </w:r>
    </w:p>
    <w:p w14:paraId="210BC520"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hours of operation;</w:t>
      </w:r>
    </w:p>
    <w:p w14:paraId="5B96260E"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customer profile (e.g. age, disability); </w:t>
      </w:r>
    </w:p>
    <w:p w14:paraId="2A3EC13A"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use of special effects such as lasers, pyrotechnics, smoke machines; and</w:t>
      </w:r>
    </w:p>
    <w:p w14:paraId="44879541" w14:textId="77777777" w:rsidR="009F228C" w:rsidRPr="00396A8F" w:rsidRDefault="009F228C" w:rsidP="009F228C">
      <w:pPr>
        <w:numPr>
          <w:ilvl w:val="0"/>
          <w:numId w:val="24"/>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glass policy in place covering the collection and use of glass and the risk to patrons and employees from glass.</w:t>
      </w:r>
    </w:p>
    <w:p w14:paraId="2075A785" w14:textId="77777777" w:rsidR="009F228C" w:rsidRPr="00396A8F" w:rsidRDefault="009F228C" w:rsidP="009F228C">
      <w:pPr>
        <w:tabs>
          <w:tab w:val="left" w:pos="1440"/>
        </w:tabs>
        <w:jc w:val="both"/>
        <w:rPr>
          <w:rFonts w:ascii="Arial" w:hAnsi="Arial" w:cs="Arial"/>
          <w:color w:val="000000"/>
          <w:sz w:val="24"/>
          <w:szCs w:val="24"/>
        </w:rPr>
      </w:pPr>
    </w:p>
    <w:p w14:paraId="5CA8690A" w14:textId="58002585" w:rsidR="009F228C" w:rsidRPr="00396A8F" w:rsidRDefault="005221D1"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7</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3D288A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ED1A809"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suitable and sufficient risk assessments;</w:t>
      </w:r>
    </w:p>
    <w:p w14:paraId="4C28700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effective and responsible management of premises; </w:t>
      </w:r>
    </w:p>
    <w:p w14:paraId="465DD79D"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sufficient number of staff on duty to ensure the safety of the premises and its patrons;</w:t>
      </w:r>
    </w:p>
    <w:p w14:paraId="1925888A"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appropriate instruction, training and supervision of staff;</w:t>
      </w:r>
    </w:p>
    <w:p w14:paraId="4FF3DC31"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an effective glass management policy either involving the removal of all glassware regularly, or by providing toughened or plastic drinking vessels.  Having a scheme preventing customers taking glassware outside except when the premises are predominantly providing food and the drink is served to accompany a meal;</w:t>
      </w:r>
    </w:p>
    <w:p w14:paraId="59531745" w14:textId="77777777" w:rsidR="00DA178C" w:rsidRPr="00396A8F" w:rsidRDefault="00DA17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no bottle policy;</w:t>
      </w:r>
    </w:p>
    <w:p w14:paraId="63B0993E"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having a written policy on how to deal with customers and any other person in the premises who may become incapacitated or vulnerable due to drink or drugs;</w:t>
      </w:r>
    </w:p>
    <w:p w14:paraId="08F3BDF0"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having first aid facilities; </w:t>
      </w:r>
    </w:p>
    <w:p w14:paraId="09CA4E9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informing </w:t>
      </w:r>
      <w:r w:rsidR="00A554C6" w:rsidRPr="00396A8F">
        <w:rPr>
          <w:rFonts w:ascii="Arial" w:hAnsi="Arial" w:cs="Arial"/>
          <w:color w:val="000000"/>
          <w:sz w:val="24"/>
          <w:szCs w:val="24"/>
        </w:rPr>
        <w:t>Police Scotland o</w:t>
      </w:r>
      <w:r w:rsidRPr="00396A8F">
        <w:rPr>
          <w:rFonts w:ascii="Arial" w:hAnsi="Arial" w:cs="Arial"/>
          <w:color w:val="000000"/>
          <w:sz w:val="24"/>
          <w:szCs w:val="24"/>
        </w:rPr>
        <w:t>f any special events taking place in the premises or issues relating to public safety;</w:t>
      </w:r>
    </w:p>
    <w:p w14:paraId="3134FB3A"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displaying local transport information to facilitate safe journeys home for customers;</w:t>
      </w:r>
    </w:p>
    <w:p w14:paraId="58969EC9"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adoption of best practices;</w:t>
      </w:r>
    </w:p>
    <w:p w14:paraId="25566022"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provision of effective CCTV coverage;</w:t>
      </w:r>
    </w:p>
    <w:p w14:paraId="7DB2CD64"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implementation of crowd management systems; and</w:t>
      </w:r>
    </w:p>
    <w:p w14:paraId="4F7E7BC0" w14:textId="77777777" w:rsidR="009F228C" w:rsidRPr="00396A8F" w:rsidRDefault="009F228C" w:rsidP="009F228C">
      <w:pPr>
        <w:numPr>
          <w:ilvl w:val="0"/>
          <w:numId w:val="25"/>
        </w:numPr>
        <w:tabs>
          <w:tab w:val="left" w:pos="720"/>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proof of regular testing of procedures.</w:t>
      </w:r>
    </w:p>
    <w:p w14:paraId="425E497E" w14:textId="19FFE9D8" w:rsidR="009F228C" w:rsidRDefault="009F228C" w:rsidP="009F228C">
      <w:pPr>
        <w:tabs>
          <w:tab w:val="left" w:pos="720"/>
          <w:tab w:val="left" w:pos="1440"/>
        </w:tabs>
        <w:ind w:left="720"/>
        <w:jc w:val="both"/>
        <w:rPr>
          <w:rFonts w:ascii="Arial" w:hAnsi="Arial" w:cs="Arial"/>
          <w:color w:val="000000"/>
          <w:sz w:val="24"/>
          <w:szCs w:val="24"/>
        </w:rPr>
      </w:pPr>
    </w:p>
    <w:p w14:paraId="09BABA18" w14:textId="77777777" w:rsidR="00323611" w:rsidRPr="00396A8F" w:rsidRDefault="00323611" w:rsidP="009F228C">
      <w:pPr>
        <w:tabs>
          <w:tab w:val="left" w:pos="720"/>
          <w:tab w:val="left" w:pos="1440"/>
        </w:tabs>
        <w:ind w:left="720"/>
        <w:jc w:val="both"/>
        <w:rPr>
          <w:rFonts w:ascii="Arial" w:hAnsi="Arial" w:cs="Arial"/>
          <w:color w:val="000000"/>
          <w:sz w:val="24"/>
          <w:szCs w:val="24"/>
        </w:rPr>
      </w:pPr>
    </w:p>
    <w:p w14:paraId="36365153" w14:textId="490BD076" w:rsidR="009F228C" w:rsidRPr="00396A8F" w:rsidRDefault="005221D1"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lastRenderedPageBreak/>
        <w:t>2.</w:t>
      </w:r>
      <w:r w:rsidR="00DE4608" w:rsidRPr="00396A8F">
        <w:rPr>
          <w:rFonts w:ascii="Arial" w:hAnsi="Arial" w:cs="Arial"/>
          <w:color w:val="000000"/>
          <w:sz w:val="24"/>
          <w:szCs w:val="24"/>
        </w:rPr>
        <w:t>8</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PREVENTION OF PUBLIC NUISANCE</w:t>
      </w:r>
    </w:p>
    <w:p w14:paraId="5CDA9BDE" w14:textId="77777777" w:rsidR="009F228C" w:rsidRPr="00396A8F" w:rsidRDefault="009F228C" w:rsidP="009F228C">
      <w:pPr>
        <w:tabs>
          <w:tab w:val="left" w:pos="720"/>
          <w:tab w:val="left" w:pos="1440"/>
        </w:tabs>
        <w:ind w:left="720" w:hanging="720"/>
        <w:jc w:val="both"/>
        <w:rPr>
          <w:rFonts w:ascii="Arial" w:hAnsi="Arial" w:cs="Arial"/>
          <w:color w:val="000000" w:themeColor="text1"/>
          <w:sz w:val="24"/>
          <w:szCs w:val="24"/>
        </w:rPr>
      </w:pPr>
    </w:p>
    <w:p w14:paraId="499A6EC3" w14:textId="79277DC2" w:rsidR="009F228C"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Licensed premises have a significant potential to impact adversely on communities, through public nuisance, which arise from their operation.  The Board wishes to maintain and protect the amenity of residents and local businesses from the potential consequences of the operation of licensed premises whilst recognising the valuable cultural, social and business importance that such premises provide.</w:t>
      </w:r>
    </w:p>
    <w:p w14:paraId="7B106785" w14:textId="77777777" w:rsidR="00D92AD0" w:rsidRPr="00396A8F" w:rsidRDefault="00D92AD0" w:rsidP="009F228C">
      <w:pPr>
        <w:tabs>
          <w:tab w:val="left" w:pos="720"/>
          <w:tab w:val="left" w:pos="1440"/>
        </w:tabs>
        <w:ind w:left="720" w:hanging="720"/>
        <w:jc w:val="both"/>
        <w:rPr>
          <w:rFonts w:ascii="Arial" w:hAnsi="Arial" w:cs="Arial"/>
          <w:color w:val="000000"/>
          <w:sz w:val="24"/>
          <w:szCs w:val="24"/>
        </w:rPr>
      </w:pPr>
    </w:p>
    <w:p w14:paraId="449803E2" w14:textId="138273EB"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E4608" w:rsidRPr="00396A8F">
        <w:rPr>
          <w:rFonts w:ascii="Arial" w:hAnsi="Arial" w:cs="Arial"/>
          <w:color w:val="000000"/>
          <w:sz w:val="24"/>
          <w:szCs w:val="24"/>
        </w:rPr>
        <w:t>9</w:t>
      </w:r>
      <w:r w:rsidR="009F228C" w:rsidRPr="00396A8F">
        <w:rPr>
          <w:rFonts w:ascii="Arial" w:hAnsi="Arial" w:cs="Arial"/>
          <w:color w:val="000000"/>
          <w:sz w:val="24"/>
          <w:szCs w:val="24"/>
        </w:rPr>
        <w:tab/>
        <w:t>Although interpretation is ultimately a matter for the Courts, the Board intends to interpret “public nuisance” widely and understands it to include such issues as noise, light, odour, litter, dust, fumes, vibration, smoke, waste and anti-social behaviour where these impact on those living, working or otherwise engaged in normal activity in any area or locality.</w:t>
      </w:r>
    </w:p>
    <w:p w14:paraId="16D9D52A"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DD35A7D" w14:textId="08E63E01"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E4608" w:rsidRPr="00396A8F">
        <w:rPr>
          <w:rFonts w:ascii="Arial" w:hAnsi="Arial" w:cs="Arial"/>
          <w:color w:val="000000"/>
          <w:sz w:val="24"/>
          <w:szCs w:val="24"/>
        </w:rPr>
        <w:t>0</w:t>
      </w:r>
      <w:r w:rsidR="009F228C" w:rsidRPr="00396A8F">
        <w:rPr>
          <w:rFonts w:ascii="Arial" w:hAnsi="Arial" w:cs="Arial"/>
          <w:color w:val="000000"/>
          <w:sz w:val="24"/>
          <w:szCs w:val="24"/>
        </w:rPr>
        <w:tab/>
        <w:t>“Anti-social behaviour” is defined in the Anti-social Behaviour, etc. (Scotland) Act 2004 as behaviour where a person acts in a manner that causes or is likely to cause alarm or distress or pursues a course of conduct that causes or is likely to cause alarm or distress to at least one person who is not from the same household as the person engaging in the behaviour; conduct includes speech.</w:t>
      </w:r>
    </w:p>
    <w:p w14:paraId="70434A0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F2F0C26" w14:textId="2B370780" w:rsidR="009F228C" w:rsidRPr="00396A8F" w:rsidRDefault="004C1A40" w:rsidP="00D92AD0">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0443FA" w:rsidRPr="00396A8F">
        <w:rPr>
          <w:rFonts w:ascii="Arial" w:hAnsi="Arial" w:cs="Arial"/>
          <w:color w:val="000000"/>
          <w:sz w:val="24"/>
          <w:szCs w:val="24"/>
        </w:rPr>
        <w:t>1</w:t>
      </w:r>
      <w:r w:rsidR="009F228C" w:rsidRPr="00396A8F">
        <w:rPr>
          <w:rFonts w:ascii="Arial" w:hAnsi="Arial" w:cs="Arial"/>
          <w:color w:val="000000"/>
          <w:sz w:val="24"/>
          <w:szCs w:val="24"/>
        </w:rPr>
        <w:tab/>
        <w:t>The Board believes that the impact licensed premises can have on the neighbourhood is significantly influenced by the times when those licensed premises are open.  The Board may stipulate shorter hours when considering a premises licence application if it considers this to be appropriate, depending on where the premises are situated or the likelihood of the situation or use of the premises contributing to anti</w:t>
      </w:r>
      <w:r w:rsidR="009F228C" w:rsidRPr="00396A8F">
        <w:rPr>
          <w:rFonts w:ascii="Arial" w:hAnsi="Arial" w:cs="Arial"/>
          <w:color w:val="000000"/>
          <w:sz w:val="24"/>
          <w:szCs w:val="24"/>
        </w:rPr>
        <w:noBreakHyphen/>
        <w:t xml:space="preserve">social behaviour.  </w:t>
      </w:r>
    </w:p>
    <w:p w14:paraId="4471C4A4"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91A6BC" w14:textId="6DEF99B7"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2</w:t>
      </w:r>
      <w:r w:rsidR="009F228C" w:rsidRPr="00396A8F">
        <w:rPr>
          <w:rFonts w:ascii="Arial" w:hAnsi="Arial" w:cs="Arial"/>
          <w:color w:val="000000"/>
          <w:sz w:val="24"/>
          <w:szCs w:val="24"/>
        </w:rPr>
        <w:tab/>
        <w:t>Every licenceholder has a duty to ensure that waste generated in or by the premises is disposed of securely, to keep their premises clear of all litter generated by staff and customers, and the Board expects licenceholders to be aware of their responsibilities in those respects.</w:t>
      </w:r>
    </w:p>
    <w:p w14:paraId="7DB66E5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AB4A71F" w14:textId="1D7EC3A8"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3</w:t>
      </w:r>
      <w:r w:rsidR="009F228C" w:rsidRPr="00396A8F">
        <w:rPr>
          <w:rFonts w:ascii="Arial" w:hAnsi="Arial" w:cs="Arial"/>
          <w:color w:val="000000"/>
          <w:sz w:val="24"/>
          <w:szCs w:val="24"/>
        </w:rPr>
        <w:tab/>
        <w:t xml:space="preserve">In addition, when applicants propose to provide </w:t>
      </w:r>
      <w:r w:rsidR="009F228C" w:rsidRPr="00396A8F">
        <w:rPr>
          <w:rFonts w:ascii="Arial" w:hAnsi="Arial" w:cs="Arial"/>
          <w:color w:val="000000" w:themeColor="text1"/>
          <w:sz w:val="24"/>
          <w:szCs w:val="24"/>
        </w:rPr>
        <w:t xml:space="preserve">outside seating, tables or other facilities in any outdoor area, whether covered or not, </w:t>
      </w:r>
      <w:r w:rsidR="009F228C" w:rsidRPr="00396A8F">
        <w:rPr>
          <w:rFonts w:ascii="Arial" w:hAnsi="Arial" w:cs="Arial"/>
          <w:color w:val="000000"/>
          <w:sz w:val="24"/>
          <w:szCs w:val="24"/>
        </w:rPr>
        <w:t>regard should be had to the need to ensure that the use of such areas will not cause disturbance or nuisance to the occupiers of dwellings or other premises in the vicinity.</w:t>
      </w:r>
      <w:r w:rsidR="00DE4608" w:rsidRPr="00396A8F">
        <w:rPr>
          <w:rFonts w:ascii="Arial" w:hAnsi="Arial" w:cs="Arial"/>
          <w:color w:val="000000"/>
          <w:sz w:val="24"/>
          <w:szCs w:val="24"/>
        </w:rPr>
        <w:t xml:space="preserve"> The licenceholder should also consider at what time the use of such areas should cease to avoid disturbance to nearby residents.</w:t>
      </w:r>
    </w:p>
    <w:p w14:paraId="5F7C391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BA6DF41" w14:textId="141BACB0"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0BCF876D"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38B06AA" w14:textId="77777777"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written strategy that demonstrates that the best practicable means are being used to control all noise from the premises which may affect nearby noise sensitive premises.  Particular attention should be given to the control of noise from the following:-</w:t>
      </w:r>
    </w:p>
    <w:p w14:paraId="778B65B8" w14:textId="77777777" w:rsidR="009F228C" w:rsidRPr="00396A8F" w:rsidRDefault="009F228C" w:rsidP="009F228C">
      <w:pPr>
        <w:tabs>
          <w:tab w:val="left" w:pos="720"/>
        </w:tabs>
        <w:jc w:val="both"/>
        <w:rPr>
          <w:rFonts w:ascii="Arial" w:hAnsi="Arial" w:cs="Arial"/>
          <w:color w:val="000000"/>
          <w:sz w:val="24"/>
          <w:szCs w:val="24"/>
        </w:rPr>
      </w:pPr>
    </w:p>
    <w:p w14:paraId="39CA4C5D"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lastRenderedPageBreak/>
        <w:tab/>
      </w:r>
      <w:r w:rsidRPr="00396A8F">
        <w:rPr>
          <w:rFonts w:ascii="Arial" w:hAnsi="Arial" w:cs="Arial"/>
          <w:color w:val="000000"/>
          <w:sz w:val="24"/>
          <w:szCs w:val="24"/>
        </w:rPr>
        <w:tab/>
        <w:t>entertainment;</w:t>
      </w:r>
    </w:p>
    <w:p w14:paraId="20E063D4"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public address systems;</w:t>
      </w:r>
    </w:p>
    <w:p w14:paraId="5B627FE6"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glass disposal;</w:t>
      </w:r>
    </w:p>
    <w:p w14:paraId="6CD18A1F" w14:textId="77777777" w:rsidR="009F228C" w:rsidRPr="00396A8F" w:rsidRDefault="009F228C" w:rsidP="009F228C">
      <w:pPr>
        <w:tabs>
          <w:tab w:val="left" w:pos="720"/>
          <w:tab w:val="left" w:pos="1800"/>
        </w:tabs>
        <w:ind w:left="1800" w:hanging="1800"/>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noise from patrons arriving at, and departing from, the premises;</w:t>
      </w:r>
    </w:p>
    <w:p w14:paraId="3DACB2DC"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deliveries;</w:t>
      </w:r>
    </w:p>
    <w:p w14:paraId="25567578" w14:textId="77777777" w:rsidR="009F228C" w:rsidRPr="00396A8F" w:rsidRDefault="009F228C" w:rsidP="009F228C">
      <w:pPr>
        <w:tabs>
          <w:tab w:val="left" w:pos="720"/>
          <w:tab w:val="left" w:pos="1800"/>
        </w:tabs>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mechanical plant and equipment; and</w:t>
      </w:r>
    </w:p>
    <w:p w14:paraId="00E54461" w14:textId="77777777" w:rsidR="009F228C" w:rsidRPr="00396A8F" w:rsidRDefault="009F228C" w:rsidP="009F228C">
      <w:pPr>
        <w:tabs>
          <w:tab w:val="left" w:pos="720"/>
          <w:tab w:val="left" w:pos="1800"/>
        </w:tabs>
        <w:ind w:left="1800" w:hanging="1800"/>
        <w:jc w:val="both"/>
        <w:rPr>
          <w:rFonts w:ascii="Arial" w:hAnsi="Arial" w:cs="Arial"/>
          <w:color w:val="000000"/>
          <w:sz w:val="24"/>
          <w:szCs w:val="24"/>
        </w:rPr>
      </w:pPr>
      <w:r w:rsidRPr="00396A8F">
        <w:rPr>
          <w:rFonts w:ascii="Arial" w:hAnsi="Arial" w:cs="Arial"/>
          <w:color w:val="000000"/>
          <w:sz w:val="24"/>
          <w:szCs w:val="24"/>
        </w:rPr>
        <w:tab/>
      </w:r>
      <w:r w:rsidRPr="00396A8F">
        <w:rPr>
          <w:rFonts w:ascii="Arial" w:hAnsi="Arial" w:cs="Arial"/>
          <w:color w:val="000000"/>
          <w:sz w:val="24"/>
          <w:szCs w:val="24"/>
        </w:rPr>
        <w:tab/>
        <w:t>noise from patrons using beer gardens, smoking areas, external areas (including the street) to smoke or otherwise.</w:t>
      </w:r>
    </w:p>
    <w:p w14:paraId="767CF129" w14:textId="77777777" w:rsidR="009F228C" w:rsidRPr="00396A8F" w:rsidRDefault="009F228C" w:rsidP="009F228C">
      <w:pPr>
        <w:tabs>
          <w:tab w:val="left" w:pos="720"/>
          <w:tab w:val="left" w:pos="1800"/>
        </w:tabs>
        <w:jc w:val="both"/>
        <w:rPr>
          <w:rFonts w:ascii="Arial" w:hAnsi="Arial" w:cs="Arial"/>
          <w:color w:val="000000"/>
          <w:sz w:val="24"/>
          <w:szCs w:val="24"/>
        </w:rPr>
      </w:pPr>
    </w:p>
    <w:p w14:paraId="323CAD61" w14:textId="77777777"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when smokers are directed to external areas, provision of litter bins for butts and sweeping of areas external to the premises; and</w:t>
      </w:r>
    </w:p>
    <w:p w14:paraId="5CD42E70" w14:textId="77777777" w:rsidR="009F228C" w:rsidRPr="00396A8F" w:rsidRDefault="009F228C" w:rsidP="009F228C">
      <w:pPr>
        <w:tabs>
          <w:tab w:val="left" w:pos="720"/>
        </w:tabs>
        <w:ind w:left="360"/>
        <w:jc w:val="both"/>
        <w:rPr>
          <w:rFonts w:ascii="Arial" w:hAnsi="Arial" w:cs="Arial"/>
          <w:color w:val="000000"/>
          <w:sz w:val="24"/>
          <w:szCs w:val="24"/>
        </w:rPr>
      </w:pPr>
    </w:p>
    <w:p w14:paraId="53067479" w14:textId="4EB307C1" w:rsidR="009F228C" w:rsidRPr="00396A8F" w:rsidRDefault="009F228C" w:rsidP="009F228C">
      <w:pPr>
        <w:numPr>
          <w:ilvl w:val="0"/>
          <w:numId w:val="26"/>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consultations with Fife Council’s </w:t>
      </w:r>
      <w:r w:rsidR="00403056" w:rsidRPr="00396A8F">
        <w:rPr>
          <w:rFonts w:ascii="Arial" w:hAnsi="Arial" w:cs="Arial"/>
          <w:color w:val="000000"/>
          <w:sz w:val="24"/>
          <w:szCs w:val="24"/>
        </w:rPr>
        <w:t>Protective Services</w:t>
      </w:r>
      <w:r w:rsidRPr="00396A8F">
        <w:rPr>
          <w:rFonts w:ascii="Arial" w:hAnsi="Arial" w:cs="Arial"/>
          <w:color w:val="000000"/>
          <w:sz w:val="24"/>
          <w:szCs w:val="24"/>
        </w:rPr>
        <w:t xml:space="preserve">, </w:t>
      </w:r>
      <w:r w:rsidR="00A554C6" w:rsidRPr="00396A8F">
        <w:rPr>
          <w:rFonts w:ascii="Arial" w:hAnsi="Arial" w:cs="Arial"/>
          <w:color w:val="000000"/>
          <w:sz w:val="24"/>
          <w:szCs w:val="24"/>
        </w:rPr>
        <w:t>Police Scotland</w:t>
      </w:r>
      <w:r w:rsidRPr="00396A8F">
        <w:rPr>
          <w:rFonts w:ascii="Arial" w:hAnsi="Arial" w:cs="Arial"/>
          <w:color w:val="000000"/>
          <w:sz w:val="24"/>
          <w:szCs w:val="24"/>
        </w:rPr>
        <w:t xml:space="preserve">, and if appropriate, Fife Council’s </w:t>
      </w:r>
      <w:r w:rsidR="00403056" w:rsidRPr="00396A8F">
        <w:rPr>
          <w:rFonts w:ascii="Arial" w:hAnsi="Arial" w:cs="Arial"/>
          <w:color w:val="000000"/>
          <w:sz w:val="24"/>
          <w:szCs w:val="24"/>
        </w:rPr>
        <w:t>Roads Management Team</w:t>
      </w:r>
      <w:r w:rsidRPr="00396A8F">
        <w:rPr>
          <w:rFonts w:ascii="Arial" w:hAnsi="Arial" w:cs="Arial"/>
          <w:color w:val="000000"/>
          <w:sz w:val="24"/>
          <w:szCs w:val="24"/>
        </w:rPr>
        <w:t xml:space="preserve"> prior to holding any outdoor musical event or use of amplified equipment, for example, large screen TVs outside the premises</w:t>
      </w:r>
      <w:r w:rsidR="00A60C6C">
        <w:rPr>
          <w:rFonts w:ascii="Arial" w:hAnsi="Arial" w:cs="Arial"/>
          <w:color w:val="000000"/>
          <w:sz w:val="24"/>
          <w:szCs w:val="24"/>
        </w:rPr>
        <w:t xml:space="preserve"> or within an outdoor area of the premises</w:t>
      </w:r>
      <w:r w:rsidRPr="00396A8F">
        <w:rPr>
          <w:rFonts w:ascii="Arial" w:hAnsi="Arial" w:cs="Arial"/>
          <w:color w:val="000000"/>
          <w:sz w:val="24"/>
          <w:szCs w:val="24"/>
        </w:rPr>
        <w:t>.</w:t>
      </w:r>
    </w:p>
    <w:p w14:paraId="39AF347A" w14:textId="77777777" w:rsidR="009F228C" w:rsidRPr="00396A8F" w:rsidRDefault="009F228C" w:rsidP="009F228C">
      <w:pPr>
        <w:tabs>
          <w:tab w:val="left" w:pos="720"/>
        </w:tabs>
        <w:ind w:left="720"/>
        <w:jc w:val="both"/>
        <w:rPr>
          <w:rFonts w:ascii="Arial" w:hAnsi="Arial" w:cs="Arial"/>
          <w:color w:val="000000"/>
          <w:sz w:val="24"/>
          <w:szCs w:val="24"/>
        </w:rPr>
      </w:pPr>
    </w:p>
    <w:p w14:paraId="117D0317" w14:textId="51A59DDE"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.1</w:t>
      </w:r>
      <w:r w:rsidR="00D92AD0">
        <w:rPr>
          <w:rFonts w:ascii="Arial" w:hAnsi="Arial" w:cs="Arial"/>
          <w:color w:val="000000"/>
          <w:sz w:val="24"/>
          <w:szCs w:val="24"/>
        </w:rPr>
        <w:t>5</w:t>
      </w:r>
      <w:r w:rsidR="009F228C" w:rsidRPr="00396A8F">
        <w:rPr>
          <w:rFonts w:ascii="Arial" w:hAnsi="Arial" w:cs="Arial"/>
          <w:color w:val="000000" w:themeColor="text1"/>
          <w:sz w:val="24"/>
          <w:szCs w:val="24"/>
        </w:rPr>
        <w:tab/>
      </w:r>
      <w:r w:rsidR="009F228C" w:rsidRPr="00396A8F">
        <w:rPr>
          <w:rFonts w:ascii="Arial" w:hAnsi="Arial" w:cs="Arial"/>
          <w:b/>
          <w:i/>
          <w:color w:val="000000" w:themeColor="text1"/>
          <w:sz w:val="24"/>
          <w:szCs w:val="24"/>
          <w:u w:val="single"/>
        </w:rPr>
        <w:t>PROTECTING AND IMPROVING PUBLIC HEALTH</w:t>
      </w:r>
    </w:p>
    <w:p w14:paraId="03EC49D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ADAB28D" w14:textId="421AAC5A"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Licenceholders can help promote this objective in many ways.  They can use materials such as posters, beer mats which promote moderate consumption of alcohol along with awareness of units of alcohol and the recommended guidelines for consumption of alcohol by men and women.  A wine list, for example, might state how many units of alcohol per glass or bottle together with a reminder of the guidelines.  The Board is concerned about the link between the consumption of alcohol and detriment to public health.  The Board wishes to see premises thriving in Fife but this cannot be at the expense of patrons’ health and wellbeing.  The Board</w:t>
      </w:r>
      <w:r w:rsidR="006810BE" w:rsidRPr="00396A8F">
        <w:rPr>
          <w:rFonts w:ascii="Arial" w:hAnsi="Arial" w:cs="Arial"/>
          <w:color w:val="000000"/>
          <w:sz w:val="24"/>
          <w:szCs w:val="24"/>
        </w:rPr>
        <w:t xml:space="preserve"> will</w:t>
      </w:r>
      <w:r w:rsidRPr="00396A8F">
        <w:rPr>
          <w:rFonts w:ascii="Arial" w:hAnsi="Arial" w:cs="Arial"/>
          <w:color w:val="000000"/>
          <w:sz w:val="24"/>
          <w:szCs w:val="24"/>
        </w:rPr>
        <w:t xml:space="preserve"> </w:t>
      </w:r>
      <w:r w:rsidR="006810BE" w:rsidRPr="00396A8F">
        <w:rPr>
          <w:rFonts w:ascii="Arial" w:hAnsi="Arial" w:cs="Arial"/>
          <w:color w:val="000000"/>
          <w:sz w:val="24"/>
          <w:szCs w:val="24"/>
        </w:rPr>
        <w:t xml:space="preserve">from time to time  during the currency of this Statement </w:t>
      </w:r>
      <w:r w:rsidR="006E36E2" w:rsidRPr="00396A8F">
        <w:rPr>
          <w:rFonts w:ascii="Arial" w:hAnsi="Arial" w:cs="Arial"/>
          <w:color w:val="000000"/>
          <w:sz w:val="24"/>
          <w:szCs w:val="24"/>
        </w:rPr>
        <w:t xml:space="preserve">seek </w:t>
      </w:r>
      <w:r w:rsidR="006810BE" w:rsidRPr="00396A8F">
        <w:rPr>
          <w:rFonts w:ascii="Arial" w:hAnsi="Arial" w:cs="Arial"/>
          <w:color w:val="000000"/>
          <w:sz w:val="24"/>
          <w:szCs w:val="24"/>
        </w:rPr>
        <w:t>information</w:t>
      </w:r>
      <w:r w:rsidR="006E36E2" w:rsidRPr="00396A8F">
        <w:rPr>
          <w:rFonts w:ascii="Arial" w:hAnsi="Arial" w:cs="Arial"/>
          <w:color w:val="000000"/>
          <w:sz w:val="24"/>
          <w:szCs w:val="24"/>
        </w:rPr>
        <w:t xml:space="preserve"> from</w:t>
      </w:r>
      <w:r w:rsidR="00673253" w:rsidRPr="00396A8F">
        <w:rPr>
          <w:rFonts w:ascii="Arial" w:hAnsi="Arial" w:cs="Arial"/>
          <w:color w:val="000000"/>
          <w:sz w:val="24"/>
          <w:szCs w:val="24"/>
        </w:rPr>
        <w:t xml:space="preserve"> the Fife Alcohol and Drugs Partnership</w:t>
      </w:r>
      <w:r w:rsidR="006810BE" w:rsidRPr="00396A8F">
        <w:rPr>
          <w:rFonts w:ascii="Arial" w:hAnsi="Arial" w:cs="Arial"/>
          <w:color w:val="000000"/>
          <w:sz w:val="24"/>
          <w:szCs w:val="24"/>
        </w:rPr>
        <w:t xml:space="preserve">, NHS Fife </w:t>
      </w:r>
      <w:r w:rsidR="00673253" w:rsidRPr="00396A8F">
        <w:rPr>
          <w:rFonts w:ascii="Arial" w:hAnsi="Arial" w:cs="Arial"/>
          <w:color w:val="000000"/>
          <w:sz w:val="24"/>
          <w:szCs w:val="24"/>
        </w:rPr>
        <w:t>and</w:t>
      </w:r>
      <w:r w:rsidR="006810BE" w:rsidRPr="00396A8F">
        <w:rPr>
          <w:rFonts w:ascii="Arial" w:hAnsi="Arial" w:cs="Arial"/>
          <w:color w:val="000000"/>
          <w:sz w:val="24"/>
          <w:szCs w:val="24"/>
        </w:rPr>
        <w:t xml:space="preserve"> any </w:t>
      </w:r>
      <w:r w:rsidR="00673253" w:rsidRPr="00396A8F">
        <w:rPr>
          <w:rFonts w:ascii="Arial" w:hAnsi="Arial" w:cs="Arial"/>
          <w:color w:val="000000"/>
          <w:sz w:val="24"/>
          <w:szCs w:val="24"/>
        </w:rPr>
        <w:t>other</w:t>
      </w:r>
      <w:r w:rsidRPr="00396A8F">
        <w:rPr>
          <w:rFonts w:ascii="Arial" w:hAnsi="Arial" w:cs="Arial"/>
          <w:color w:val="000000"/>
          <w:sz w:val="24"/>
          <w:szCs w:val="24"/>
        </w:rPr>
        <w:t xml:space="preserve"> relevant bodies </w:t>
      </w:r>
      <w:r w:rsidR="006E36E2" w:rsidRPr="00396A8F">
        <w:rPr>
          <w:rFonts w:ascii="Arial" w:hAnsi="Arial" w:cs="Arial"/>
          <w:color w:val="000000"/>
          <w:sz w:val="24"/>
          <w:szCs w:val="24"/>
        </w:rPr>
        <w:t>involved</w:t>
      </w:r>
      <w:r w:rsidRPr="00396A8F">
        <w:rPr>
          <w:rFonts w:ascii="Arial" w:hAnsi="Arial" w:cs="Arial"/>
          <w:color w:val="000000"/>
          <w:sz w:val="24"/>
          <w:szCs w:val="24"/>
        </w:rPr>
        <w:t xml:space="preserve"> in the protection and promotion of public health in Fife</w:t>
      </w:r>
      <w:r w:rsidR="006810BE" w:rsidRPr="00396A8F">
        <w:rPr>
          <w:rFonts w:ascii="Arial" w:hAnsi="Arial" w:cs="Arial"/>
          <w:color w:val="000000"/>
          <w:sz w:val="24"/>
          <w:szCs w:val="24"/>
        </w:rPr>
        <w:t xml:space="preserve"> to ascertain if there is any overprovision of licensed premises or premises of a particular description in any locality in Fife</w:t>
      </w:r>
      <w:r w:rsidRPr="00396A8F">
        <w:rPr>
          <w:rFonts w:ascii="Arial" w:hAnsi="Arial" w:cs="Arial"/>
          <w:color w:val="000000"/>
          <w:sz w:val="24"/>
          <w:szCs w:val="24"/>
        </w:rPr>
        <w:t xml:space="preserve">.   </w:t>
      </w:r>
    </w:p>
    <w:p w14:paraId="53008A1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6BE570A" w14:textId="57BB6745"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6</w:t>
      </w:r>
      <w:r w:rsidR="009F228C" w:rsidRPr="00396A8F">
        <w:rPr>
          <w:rFonts w:ascii="Arial" w:hAnsi="Arial" w:cs="Arial"/>
          <w:color w:val="000000"/>
          <w:sz w:val="24"/>
          <w:szCs w:val="24"/>
        </w:rPr>
        <w:tab/>
        <w:t>Licenceholders, door supervisors and premises managers, as well as other staff employed in the premises, must remain vigilant at all times to the risks of excessive consumption of alcohol; there should be established practice within the premises to ensure that a standard approach is taken where patrons</w:t>
      </w:r>
      <w:r w:rsidR="006F566D" w:rsidRPr="00396A8F">
        <w:rPr>
          <w:rFonts w:ascii="Arial" w:hAnsi="Arial" w:cs="Arial"/>
          <w:color w:val="000000"/>
          <w:sz w:val="24"/>
          <w:szCs w:val="24"/>
        </w:rPr>
        <w:t>’</w:t>
      </w:r>
      <w:r w:rsidR="009F228C" w:rsidRPr="00396A8F">
        <w:rPr>
          <w:rFonts w:ascii="Arial" w:hAnsi="Arial" w:cs="Arial"/>
          <w:color w:val="000000"/>
          <w:sz w:val="24"/>
          <w:szCs w:val="24"/>
        </w:rPr>
        <w:t xml:space="preserve"> </w:t>
      </w:r>
      <w:r w:rsidR="006F566D" w:rsidRPr="00396A8F">
        <w:rPr>
          <w:rFonts w:ascii="Arial" w:hAnsi="Arial" w:cs="Arial"/>
          <w:color w:val="000000"/>
          <w:sz w:val="24"/>
          <w:szCs w:val="24"/>
        </w:rPr>
        <w:t>demeanour</w:t>
      </w:r>
      <w:r w:rsidR="009F228C" w:rsidRPr="00396A8F">
        <w:rPr>
          <w:rFonts w:ascii="Arial" w:hAnsi="Arial" w:cs="Arial"/>
          <w:color w:val="000000"/>
          <w:sz w:val="24"/>
          <w:szCs w:val="24"/>
        </w:rPr>
        <w:t xml:space="preserve"> demonstrates an excessive consumption of alcohol.  There should also be a clear understanding of the offences committed in connection with the service of alcohol to children</w:t>
      </w:r>
      <w:r w:rsidR="00A60C6C">
        <w:rPr>
          <w:rFonts w:ascii="Arial" w:hAnsi="Arial" w:cs="Arial"/>
          <w:color w:val="000000"/>
          <w:sz w:val="24"/>
          <w:szCs w:val="24"/>
        </w:rPr>
        <w:t>, young persons</w:t>
      </w:r>
      <w:r w:rsidR="009F228C" w:rsidRPr="00396A8F">
        <w:rPr>
          <w:rFonts w:ascii="Arial" w:hAnsi="Arial" w:cs="Arial"/>
          <w:color w:val="000000"/>
          <w:sz w:val="24"/>
          <w:szCs w:val="24"/>
        </w:rPr>
        <w:t xml:space="preserve"> or persons who are drunk.</w:t>
      </w:r>
    </w:p>
    <w:p w14:paraId="5F1E0DC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F042BEB" w14:textId="7A0D6366"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7</w:t>
      </w:r>
      <w:r w:rsidR="009F228C" w:rsidRPr="00396A8F">
        <w:rPr>
          <w:rFonts w:ascii="Arial" w:hAnsi="Arial" w:cs="Arial"/>
          <w:color w:val="000000"/>
          <w:sz w:val="24"/>
          <w:szCs w:val="24"/>
        </w:rPr>
        <w:tab/>
        <w:t>In terms of Schedule 3 of the Act, licenceholders must provide a wide selection of reasonably priced non-alcoholic beverages during the whole period of the premises being open.  Applicants are encouraged to provide food on the premises so that patrons may eat at the same time as consuming alcoholic beverages, if they wish. Tap water fit for drinking must be provided free of charge on request.</w:t>
      </w:r>
    </w:p>
    <w:p w14:paraId="7E15A3E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F3E6E80" w14:textId="391249A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lastRenderedPageBreak/>
        <w:t>2</w:t>
      </w:r>
      <w:r w:rsidR="009F228C" w:rsidRPr="00396A8F">
        <w:rPr>
          <w:rFonts w:ascii="Arial" w:hAnsi="Arial" w:cs="Arial"/>
          <w:color w:val="000000"/>
          <w:sz w:val="24"/>
          <w:szCs w:val="24"/>
        </w:rPr>
        <w:t>.</w:t>
      </w:r>
      <w:r w:rsidR="00C22EE6" w:rsidRPr="00396A8F">
        <w:rPr>
          <w:rFonts w:ascii="Arial" w:hAnsi="Arial" w:cs="Arial"/>
          <w:color w:val="000000"/>
          <w:sz w:val="24"/>
          <w:szCs w:val="24"/>
        </w:rPr>
        <w:t>1</w:t>
      </w:r>
      <w:r w:rsidR="00D92AD0">
        <w:rPr>
          <w:rFonts w:ascii="Arial" w:hAnsi="Arial" w:cs="Arial"/>
          <w:color w:val="000000"/>
          <w:sz w:val="24"/>
          <w:szCs w:val="24"/>
        </w:rPr>
        <w:t>8</w:t>
      </w:r>
      <w:r w:rsidR="009F228C" w:rsidRPr="00396A8F">
        <w:rPr>
          <w:rFonts w:ascii="Arial" w:hAnsi="Arial" w:cs="Arial"/>
          <w:color w:val="000000"/>
          <w:sz w:val="24"/>
          <w:szCs w:val="24"/>
        </w:rPr>
        <w:tab/>
        <w:t>Licenceholders are reminded of the raft of offences relating to sale of alcohol especially the offences of sale of alcohol to a drunk person and allowing drunkenness to take place on the premises.</w:t>
      </w:r>
    </w:p>
    <w:p w14:paraId="3921EF5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5E83B24" w14:textId="005BD217"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w:t>
      </w:r>
      <w:r w:rsidR="00D92AD0">
        <w:rPr>
          <w:rFonts w:ascii="Arial" w:hAnsi="Arial" w:cs="Arial"/>
          <w:color w:val="000000"/>
          <w:sz w:val="24"/>
          <w:szCs w:val="24"/>
        </w:rPr>
        <w:t>19</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1931C00D"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4A182C0" w14:textId="77777777" w:rsidR="009F228C" w:rsidRPr="00396A8F" w:rsidRDefault="009F228C" w:rsidP="009F228C">
      <w:pPr>
        <w:numPr>
          <w:ilvl w:val="0"/>
          <w:numId w:val="27"/>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displaying anti-drunkenness materials along with information on units of alcohol in the context of recommended guidelines; and</w:t>
      </w:r>
    </w:p>
    <w:p w14:paraId="6321B2ED" w14:textId="5CC78914" w:rsidR="009F228C" w:rsidRDefault="009F228C" w:rsidP="009F228C">
      <w:pPr>
        <w:numPr>
          <w:ilvl w:val="0"/>
          <w:numId w:val="27"/>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having a workplace alcohol policy in order to raise awareness, minimise harm and ensure that staff are able to access help (without fear of a job loss) when a problem arises.</w:t>
      </w:r>
    </w:p>
    <w:p w14:paraId="6DE2A43F" w14:textId="77764E8C" w:rsidR="00A60C6C" w:rsidRDefault="00A60C6C" w:rsidP="00A60C6C">
      <w:pPr>
        <w:tabs>
          <w:tab w:val="left" w:pos="720"/>
        </w:tabs>
        <w:jc w:val="both"/>
        <w:rPr>
          <w:rFonts w:ascii="Arial" w:hAnsi="Arial" w:cs="Arial"/>
          <w:color w:val="000000"/>
          <w:sz w:val="24"/>
          <w:szCs w:val="24"/>
        </w:rPr>
      </w:pPr>
    </w:p>
    <w:p w14:paraId="497DCFC5" w14:textId="04E1D9CB" w:rsidR="00A60C6C" w:rsidRDefault="00A60C6C" w:rsidP="00A60C6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Pr>
          <w:rFonts w:ascii="Arial" w:hAnsi="Arial" w:cs="Arial"/>
          <w:color w:val="000000"/>
          <w:sz w:val="24"/>
          <w:szCs w:val="24"/>
        </w:rPr>
        <w:t>20</w:t>
      </w:r>
      <w:r w:rsidRPr="00396A8F">
        <w:rPr>
          <w:rFonts w:ascii="Arial" w:hAnsi="Arial" w:cs="Arial"/>
          <w:color w:val="000000"/>
          <w:sz w:val="24"/>
          <w:szCs w:val="24"/>
        </w:rPr>
        <w:tab/>
        <w:t>The health risks associated with smoking and with passive smoking continue to be well publicised; licenceholders will be aware of their own statutory</w:t>
      </w:r>
      <w:r>
        <w:rPr>
          <w:rFonts w:ascii="Arial" w:hAnsi="Arial" w:cs="Arial"/>
          <w:color w:val="000000"/>
          <w:sz w:val="24"/>
          <w:szCs w:val="24"/>
        </w:rPr>
        <w:t xml:space="preserve">  </w:t>
      </w:r>
      <w:r w:rsidRPr="00396A8F">
        <w:rPr>
          <w:rFonts w:ascii="Arial" w:hAnsi="Arial" w:cs="Arial"/>
          <w:color w:val="000000"/>
          <w:sz w:val="24"/>
          <w:szCs w:val="24"/>
        </w:rPr>
        <w:t xml:space="preserve"> responsibilities, public opinion generally, the expectations of their patrons and the legislation concerning smoking in public places.  Licenceholders, however, should bear in mind the fourth and fifth licensing objectives, namely, the protection and improvement of public health and the protection of children </w:t>
      </w:r>
      <w:r w:rsidRPr="00396A8F">
        <w:rPr>
          <w:rFonts w:ascii="Arial" w:hAnsi="Arial" w:cs="Arial"/>
          <w:color w:val="000000" w:themeColor="text1"/>
          <w:sz w:val="24"/>
          <w:szCs w:val="24"/>
        </w:rPr>
        <w:t xml:space="preserve">and young persons from harm, </w:t>
      </w:r>
      <w:r w:rsidRPr="00396A8F">
        <w:rPr>
          <w:rFonts w:ascii="Arial" w:hAnsi="Arial" w:cs="Arial"/>
          <w:color w:val="000000"/>
          <w:sz w:val="24"/>
          <w:szCs w:val="24"/>
        </w:rPr>
        <w:t>especially in outside areas such as beer gardens.</w:t>
      </w:r>
    </w:p>
    <w:p w14:paraId="7A98A463" w14:textId="77777777" w:rsidR="00A60C6C" w:rsidRDefault="00A60C6C" w:rsidP="00A60C6C">
      <w:pPr>
        <w:tabs>
          <w:tab w:val="left" w:pos="720"/>
          <w:tab w:val="left" w:pos="1440"/>
        </w:tabs>
        <w:ind w:left="720" w:hanging="720"/>
        <w:jc w:val="both"/>
        <w:rPr>
          <w:rFonts w:ascii="Arial" w:hAnsi="Arial" w:cs="Arial"/>
          <w:color w:val="000000"/>
          <w:sz w:val="24"/>
          <w:szCs w:val="24"/>
        </w:rPr>
      </w:pPr>
    </w:p>
    <w:p w14:paraId="4CE7526A" w14:textId="2A10FAE5" w:rsidR="00A60C6C" w:rsidRPr="00396A8F" w:rsidRDefault="00A60C6C" w:rsidP="00A60C6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t>The Board would encourage licenceholders to discourage the use of vapes</w:t>
      </w:r>
      <w:r w:rsidR="00C4369F">
        <w:rPr>
          <w:rFonts w:ascii="Arial" w:hAnsi="Arial" w:cs="Arial"/>
          <w:color w:val="000000"/>
          <w:sz w:val="24"/>
          <w:szCs w:val="24"/>
        </w:rPr>
        <w:t>/vaping devices</w:t>
      </w:r>
      <w:r>
        <w:rPr>
          <w:rFonts w:ascii="Arial" w:hAnsi="Arial" w:cs="Arial"/>
          <w:color w:val="000000"/>
          <w:sz w:val="24"/>
          <w:szCs w:val="24"/>
        </w:rPr>
        <w:t xml:space="preserve"> in licensed premises, particularly in indoor parts of the premises and all areas to which children and young persons have access.  </w:t>
      </w:r>
    </w:p>
    <w:p w14:paraId="1EDA0A43"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DC86FDA" w14:textId="0CCA6D1A" w:rsidR="009F228C" w:rsidRPr="00396A8F" w:rsidRDefault="004C1A40" w:rsidP="009F228C">
      <w:pPr>
        <w:tabs>
          <w:tab w:val="left" w:pos="720"/>
          <w:tab w:val="left" w:pos="1440"/>
        </w:tabs>
        <w:ind w:left="720" w:hanging="720"/>
        <w:jc w:val="both"/>
        <w:rPr>
          <w:rFonts w:ascii="Arial" w:hAnsi="Arial" w:cs="Arial"/>
          <w:color w:val="000000" w:themeColor="text1"/>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1</w:t>
      </w:r>
      <w:r w:rsidR="009F228C" w:rsidRPr="00396A8F">
        <w:rPr>
          <w:rFonts w:ascii="Arial" w:hAnsi="Arial" w:cs="Arial"/>
          <w:color w:val="000000"/>
          <w:sz w:val="24"/>
          <w:szCs w:val="24"/>
        </w:rPr>
        <w:tab/>
      </w:r>
      <w:r w:rsidR="009F228C" w:rsidRPr="00396A8F">
        <w:rPr>
          <w:rFonts w:ascii="Arial" w:hAnsi="Arial" w:cs="Arial"/>
          <w:b/>
          <w:i/>
          <w:color w:val="000000" w:themeColor="text1"/>
          <w:sz w:val="24"/>
          <w:szCs w:val="24"/>
          <w:u w:val="single"/>
        </w:rPr>
        <w:t xml:space="preserve">PROTECTING CHILDREN </w:t>
      </w:r>
      <w:r w:rsidR="00161601" w:rsidRPr="00396A8F">
        <w:rPr>
          <w:rFonts w:ascii="Arial" w:hAnsi="Arial" w:cs="Arial"/>
          <w:b/>
          <w:i/>
          <w:color w:val="000000" w:themeColor="text1"/>
          <w:sz w:val="24"/>
          <w:szCs w:val="24"/>
          <w:u w:val="single"/>
        </w:rPr>
        <w:t>AND YOUNG PERSONS</w:t>
      </w:r>
      <w:r w:rsidR="00D53878" w:rsidRPr="00396A8F">
        <w:rPr>
          <w:rFonts w:ascii="Arial" w:hAnsi="Arial" w:cs="Arial"/>
          <w:b/>
          <w:i/>
          <w:color w:val="000000" w:themeColor="text1"/>
          <w:sz w:val="24"/>
          <w:szCs w:val="24"/>
          <w:u w:val="single"/>
        </w:rPr>
        <w:t xml:space="preserve"> </w:t>
      </w:r>
      <w:r w:rsidR="009F228C" w:rsidRPr="00396A8F">
        <w:rPr>
          <w:rFonts w:ascii="Arial" w:hAnsi="Arial" w:cs="Arial"/>
          <w:b/>
          <w:i/>
          <w:color w:val="000000" w:themeColor="text1"/>
          <w:sz w:val="24"/>
          <w:szCs w:val="24"/>
          <w:u w:val="single"/>
        </w:rPr>
        <w:t>FROM HARM</w:t>
      </w:r>
    </w:p>
    <w:p w14:paraId="7D77CAEB"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7B09992" w14:textId="6354FD4F" w:rsidR="009F228C" w:rsidRPr="00396A8F" w:rsidRDefault="00AD0DC5" w:rsidP="009F228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r>
      <w:r w:rsidR="009F228C" w:rsidRPr="00396A8F">
        <w:rPr>
          <w:rFonts w:ascii="Arial" w:hAnsi="Arial" w:cs="Arial"/>
          <w:color w:val="000000"/>
          <w:sz w:val="24"/>
          <w:szCs w:val="24"/>
        </w:rPr>
        <w:t>The 2005 Act defines children as persons under the age of sixteen</w:t>
      </w:r>
      <w:r w:rsidR="00161601" w:rsidRPr="00396A8F">
        <w:rPr>
          <w:rFonts w:ascii="Arial" w:hAnsi="Arial" w:cs="Arial"/>
          <w:color w:val="000000"/>
          <w:sz w:val="24"/>
          <w:szCs w:val="24"/>
        </w:rPr>
        <w:t xml:space="preserve"> and young persons as being sixteen or seventeen years of age</w:t>
      </w:r>
      <w:r w:rsidR="009F228C" w:rsidRPr="00396A8F">
        <w:rPr>
          <w:rFonts w:ascii="Arial" w:hAnsi="Arial" w:cs="Arial"/>
          <w:color w:val="000000"/>
          <w:sz w:val="24"/>
          <w:szCs w:val="24"/>
        </w:rPr>
        <w:t>.  The Board encourages applications that make venues family friendly and safe for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The Board, however, will have particular regard to this objective when:-</w:t>
      </w:r>
    </w:p>
    <w:p w14:paraId="4D006E2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48E883D"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there have been convictions of staff or licenceholders for serving alcohol to underage persons or where premises are in an area where there is a history or other evidence of underage drinking;</w:t>
      </w:r>
    </w:p>
    <w:p w14:paraId="0B0D5D3C"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there is an element of gambling within the premises (including premises with two or more category C machines);</w:t>
      </w:r>
    </w:p>
    <w:p w14:paraId="1ABE8ECE"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entertainment of an adult or sexual nature is provided; and</w:t>
      </w:r>
    </w:p>
    <w:p w14:paraId="1B793DAB" w14:textId="77777777" w:rsidR="009F228C" w:rsidRPr="00396A8F" w:rsidRDefault="009F228C" w:rsidP="009F228C">
      <w:pPr>
        <w:numPr>
          <w:ilvl w:val="0"/>
          <w:numId w:val="28"/>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the operating plan shows that the supply of alcohol for consumption on the premises is the exclusive or primary purpose of the service provided.</w:t>
      </w:r>
    </w:p>
    <w:p w14:paraId="153F91E1" w14:textId="77777777" w:rsidR="009F228C" w:rsidRPr="00396A8F" w:rsidRDefault="009F228C" w:rsidP="009F228C">
      <w:pPr>
        <w:tabs>
          <w:tab w:val="left" w:pos="720"/>
          <w:tab w:val="left" w:pos="1440"/>
        </w:tabs>
        <w:jc w:val="both"/>
        <w:rPr>
          <w:rFonts w:ascii="Arial" w:hAnsi="Arial" w:cs="Arial"/>
          <w:color w:val="000000"/>
          <w:sz w:val="24"/>
          <w:szCs w:val="24"/>
        </w:rPr>
      </w:pPr>
    </w:p>
    <w:p w14:paraId="42CC2687" w14:textId="3F6C6E91" w:rsidR="009F228C"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2</w:t>
      </w:r>
      <w:r w:rsidR="009F228C" w:rsidRPr="00396A8F">
        <w:rPr>
          <w:rFonts w:ascii="Arial" w:hAnsi="Arial" w:cs="Arial"/>
          <w:color w:val="000000"/>
          <w:sz w:val="24"/>
          <w:szCs w:val="24"/>
        </w:rPr>
        <w:tab/>
        <w:t xml:space="preserve">The Board </w:t>
      </w:r>
      <w:r w:rsidR="00AD0DC5">
        <w:rPr>
          <w:rFonts w:ascii="Arial" w:hAnsi="Arial" w:cs="Arial"/>
          <w:color w:val="000000"/>
          <w:sz w:val="24"/>
          <w:szCs w:val="24"/>
        </w:rPr>
        <w:t>may</w:t>
      </w:r>
      <w:r w:rsidR="009F228C" w:rsidRPr="00396A8F">
        <w:rPr>
          <w:rFonts w:ascii="Arial" w:hAnsi="Arial" w:cs="Arial"/>
          <w:color w:val="000000"/>
          <w:sz w:val="24"/>
          <w:szCs w:val="24"/>
        </w:rPr>
        <w:t xml:space="preserve"> consult with the Fife </w:t>
      </w:r>
      <w:r w:rsidR="00A554C6" w:rsidRPr="00396A8F">
        <w:rPr>
          <w:rFonts w:ascii="Arial" w:hAnsi="Arial" w:cs="Arial"/>
          <w:color w:val="000000"/>
          <w:sz w:val="24"/>
          <w:szCs w:val="24"/>
        </w:rPr>
        <w:t xml:space="preserve">Council Education and Children’s Services </w:t>
      </w:r>
      <w:r w:rsidR="009F228C" w:rsidRPr="00396A8F">
        <w:rPr>
          <w:rFonts w:ascii="Arial" w:hAnsi="Arial" w:cs="Arial"/>
          <w:color w:val="000000"/>
          <w:sz w:val="24"/>
          <w:szCs w:val="24"/>
        </w:rPr>
        <w:t>on any application where concerns are raised regarding access by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w:t>
      </w:r>
    </w:p>
    <w:p w14:paraId="5AFA3875" w14:textId="77777777" w:rsidR="00AD0DC5" w:rsidRPr="00396A8F" w:rsidRDefault="00AD0DC5" w:rsidP="009F228C">
      <w:pPr>
        <w:tabs>
          <w:tab w:val="left" w:pos="720"/>
          <w:tab w:val="left" w:pos="1440"/>
        </w:tabs>
        <w:ind w:left="720" w:hanging="720"/>
        <w:jc w:val="both"/>
        <w:rPr>
          <w:rFonts w:ascii="Arial" w:hAnsi="Arial" w:cs="Arial"/>
          <w:color w:val="000000"/>
          <w:sz w:val="24"/>
          <w:szCs w:val="24"/>
        </w:rPr>
      </w:pPr>
    </w:p>
    <w:p w14:paraId="60862C2C" w14:textId="261F28A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3</w:t>
      </w:r>
      <w:r w:rsidR="009F228C" w:rsidRPr="00396A8F">
        <w:rPr>
          <w:rFonts w:ascii="Arial" w:hAnsi="Arial" w:cs="Arial"/>
          <w:color w:val="000000"/>
          <w:sz w:val="24"/>
          <w:szCs w:val="24"/>
        </w:rPr>
        <w:tab/>
        <w:t xml:space="preserve">The Board wishes to see family friendly premises thriving in Fife.  Where applicants wish to operate such premises, the Board expects them to </w:t>
      </w:r>
      <w:r w:rsidR="009F228C" w:rsidRPr="00396A8F">
        <w:rPr>
          <w:rFonts w:ascii="Arial" w:hAnsi="Arial" w:cs="Arial"/>
          <w:color w:val="000000"/>
          <w:sz w:val="24"/>
          <w:szCs w:val="24"/>
        </w:rPr>
        <w:lastRenderedPageBreak/>
        <w:t>appreciate that this places additional responsibilities upon them at the same time recognising that parents and other adults accompanying children also have responsibilities.  The Board considers that the protection of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from harm includes protection from moral, psychological and physical harm.  This would cover exclusion of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from serious gambling, lap or pole dancing or other sexually orientated entertainment whether live or on-screen.</w:t>
      </w:r>
    </w:p>
    <w:p w14:paraId="1659836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312E415" w14:textId="48FF484A"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4</w:t>
      </w:r>
      <w:r w:rsidR="009F228C" w:rsidRPr="00396A8F">
        <w:rPr>
          <w:rFonts w:ascii="Arial" w:hAnsi="Arial" w:cs="Arial"/>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06C4AF0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27C731F"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effective and responsible management of premises;</w:t>
      </w:r>
    </w:p>
    <w:p w14:paraId="3B593E39" w14:textId="7DCFAFFB"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appropriate instruction, training and supervision of staff in order to secure the protection of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from harm;</w:t>
      </w:r>
    </w:p>
    <w:p w14:paraId="69B4F6AF" w14:textId="56661C4E"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adoption of best practice, including a written policy on prevention of sales of alcohol to children</w:t>
      </w:r>
      <w:r w:rsidR="00A60C6C">
        <w:rPr>
          <w:rFonts w:ascii="Arial" w:hAnsi="Arial" w:cs="Arial"/>
          <w:color w:val="000000"/>
          <w:sz w:val="24"/>
          <w:szCs w:val="24"/>
        </w:rPr>
        <w:t xml:space="preserve"> and young persons</w:t>
      </w:r>
      <w:r w:rsidRPr="00396A8F">
        <w:rPr>
          <w:rFonts w:ascii="Arial" w:hAnsi="Arial" w:cs="Arial"/>
          <w:color w:val="000000"/>
          <w:sz w:val="24"/>
          <w:szCs w:val="24"/>
        </w:rPr>
        <w:t>, including for example, a Refusals Register;</w:t>
      </w:r>
    </w:p>
    <w:p w14:paraId="5E687994" w14:textId="239F31D0"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limitation on the hours when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may be present, in all or parts of the premises;</w:t>
      </w:r>
    </w:p>
    <w:p w14:paraId="690D1315"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limitations or exclusions by age;</w:t>
      </w:r>
    </w:p>
    <w:p w14:paraId="35A1F12F"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acceptance of accredited proof of age cards with photographs or passports;</w:t>
      </w:r>
    </w:p>
    <w:p w14:paraId="20AE68C6" w14:textId="2D46CC42"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 xml:space="preserve">measures to ensure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 xml:space="preserve">do not purchase, acquire or consume alcohol; </w:t>
      </w:r>
    </w:p>
    <w:p w14:paraId="5DF63F75" w14:textId="6B156173"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measures to ensure children</w:t>
      </w:r>
      <w:r w:rsidR="00E5693F"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are not exposed to incidences of strong and offensive language, violence or disorder; and</w:t>
      </w:r>
    </w:p>
    <w:p w14:paraId="4AED48F0" w14:textId="77777777" w:rsidR="009F228C" w:rsidRPr="00396A8F" w:rsidRDefault="009F228C" w:rsidP="009F228C">
      <w:pPr>
        <w:numPr>
          <w:ilvl w:val="0"/>
          <w:numId w:val="29"/>
        </w:numPr>
        <w:tabs>
          <w:tab w:val="left" w:pos="1440"/>
        </w:tabs>
        <w:ind w:left="1440" w:hanging="720"/>
        <w:jc w:val="both"/>
        <w:rPr>
          <w:rFonts w:ascii="Arial" w:hAnsi="Arial" w:cs="Arial"/>
          <w:color w:val="000000"/>
          <w:sz w:val="24"/>
          <w:szCs w:val="24"/>
        </w:rPr>
      </w:pPr>
      <w:r w:rsidRPr="00396A8F">
        <w:rPr>
          <w:rFonts w:ascii="Arial" w:hAnsi="Arial" w:cs="Arial"/>
          <w:color w:val="000000"/>
          <w:sz w:val="24"/>
          <w:szCs w:val="24"/>
        </w:rPr>
        <w:t>use of fixed fire guards on open fires and prohibition of mobile heaters when young children are in the premises.</w:t>
      </w:r>
    </w:p>
    <w:p w14:paraId="0C140C70" w14:textId="77777777" w:rsidR="009F228C" w:rsidRPr="00396A8F" w:rsidRDefault="009F228C" w:rsidP="009F228C">
      <w:pPr>
        <w:tabs>
          <w:tab w:val="left" w:pos="1440"/>
        </w:tabs>
        <w:jc w:val="both"/>
        <w:rPr>
          <w:rFonts w:ascii="Arial" w:hAnsi="Arial" w:cs="Arial"/>
          <w:color w:val="000000"/>
          <w:sz w:val="24"/>
          <w:szCs w:val="24"/>
        </w:rPr>
      </w:pPr>
    </w:p>
    <w:p w14:paraId="782DD1B7" w14:textId="2D1DFE33"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5</w:t>
      </w:r>
      <w:r w:rsidR="009F228C" w:rsidRPr="00396A8F">
        <w:rPr>
          <w:rFonts w:ascii="Arial" w:hAnsi="Arial" w:cs="Arial"/>
          <w:color w:val="000000"/>
          <w:sz w:val="24"/>
          <w:szCs w:val="24"/>
        </w:rPr>
        <w:tab/>
        <w:t>When preparing the operating plan, applicants must set out the terms on which children</w:t>
      </w:r>
      <w:r w:rsidR="00E5693F" w:rsidRPr="00396A8F">
        <w:rPr>
          <w:rFonts w:ascii="Arial" w:hAnsi="Arial" w:cs="Arial"/>
          <w:color w:val="000000"/>
          <w:sz w:val="24"/>
          <w:szCs w:val="24"/>
        </w:rPr>
        <w:t xml:space="preserve"> and young persons</w:t>
      </w:r>
      <w:r w:rsidR="009F228C" w:rsidRPr="00396A8F">
        <w:rPr>
          <w:rFonts w:ascii="Arial" w:hAnsi="Arial" w:cs="Arial"/>
          <w:color w:val="000000"/>
          <w:sz w:val="24"/>
          <w:szCs w:val="24"/>
        </w:rPr>
        <w:t xml:space="preserve"> are to be allowed entry including the ages of children to be allowed entry, times and parts of the premises to which children will have access.</w:t>
      </w:r>
      <w:r w:rsidR="00A60C6C">
        <w:rPr>
          <w:rFonts w:ascii="Arial" w:hAnsi="Arial" w:cs="Arial"/>
          <w:color w:val="000000"/>
          <w:sz w:val="24"/>
          <w:szCs w:val="24"/>
        </w:rPr>
        <w:t xml:space="preserve">  This should also be clearly marked on the Layout Plan.</w:t>
      </w:r>
    </w:p>
    <w:p w14:paraId="10D3600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818B542" w14:textId="7C6B4F6F" w:rsidR="009F228C" w:rsidRPr="00396A8F" w:rsidRDefault="004C1A40"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2</w:t>
      </w:r>
      <w:r w:rsidR="009F228C" w:rsidRPr="00396A8F">
        <w:rPr>
          <w:rFonts w:ascii="Arial" w:hAnsi="Arial" w:cs="Arial"/>
          <w:color w:val="000000"/>
          <w:sz w:val="24"/>
          <w:szCs w:val="24"/>
        </w:rPr>
        <w:t>.2</w:t>
      </w:r>
      <w:r w:rsidR="001F2E31" w:rsidRPr="00396A8F">
        <w:rPr>
          <w:rFonts w:ascii="Arial" w:hAnsi="Arial" w:cs="Arial"/>
          <w:color w:val="000000"/>
          <w:sz w:val="24"/>
          <w:szCs w:val="24"/>
        </w:rPr>
        <w:t>6</w:t>
      </w:r>
      <w:r w:rsidR="009F228C" w:rsidRPr="00396A8F">
        <w:rPr>
          <w:rFonts w:ascii="Arial" w:hAnsi="Arial" w:cs="Arial"/>
          <w:color w:val="000000"/>
          <w:sz w:val="24"/>
          <w:szCs w:val="24"/>
        </w:rPr>
        <w:tab/>
      </w:r>
      <w:r w:rsidR="009F228C" w:rsidRPr="00396A8F">
        <w:rPr>
          <w:rFonts w:ascii="Arial" w:hAnsi="Arial" w:cs="Arial"/>
          <w:b/>
          <w:i/>
          <w:color w:val="000000"/>
          <w:sz w:val="24"/>
          <w:szCs w:val="24"/>
          <w:u w:val="single"/>
        </w:rPr>
        <w:t>AMENDMENTS TO OPERATING PLANS</w:t>
      </w:r>
    </w:p>
    <w:p w14:paraId="06EE52FD"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7FF25540" w14:textId="7CA2932B"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ab/>
        <w:t xml:space="preserve">The Board has agreed that where an Operating Plan indicates that children </w:t>
      </w:r>
      <w:r w:rsidR="00C22EE6" w:rsidRPr="00396A8F">
        <w:rPr>
          <w:rFonts w:ascii="Arial" w:hAnsi="Arial" w:cs="Arial"/>
          <w:color w:val="000000"/>
          <w:sz w:val="24"/>
          <w:szCs w:val="24"/>
        </w:rPr>
        <w:t xml:space="preserve">and young persons </w:t>
      </w:r>
      <w:r w:rsidRPr="00396A8F">
        <w:rPr>
          <w:rFonts w:ascii="Arial" w:hAnsi="Arial" w:cs="Arial"/>
          <w:color w:val="000000"/>
          <w:sz w:val="24"/>
          <w:szCs w:val="24"/>
        </w:rPr>
        <w:t>are admitted to the premises and that there will be televised sport or adult entertainment, it should include a statement to show how children</w:t>
      </w:r>
      <w:r w:rsidR="00043087" w:rsidRPr="00396A8F">
        <w:rPr>
          <w:rFonts w:ascii="Arial" w:hAnsi="Arial" w:cs="Arial"/>
          <w:color w:val="000000"/>
          <w:sz w:val="24"/>
          <w:szCs w:val="24"/>
        </w:rPr>
        <w:t xml:space="preserve"> and young persons</w:t>
      </w:r>
      <w:r w:rsidRPr="00396A8F">
        <w:rPr>
          <w:rFonts w:ascii="Arial" w:hAnsi="Arial" w:cs="Arial"/>
          <w:color w:val="000000"/>
          <w:sz w:val="24"/>
          <w:szCs w:val="24"/>
        </w:rPr>
        <w:t xml:space="preserve"> are to be protected from harm.  Such a statement may be as follows:-</w:t>
      </w:r>
    </w:p>
    <w:p w14:paraId="0EBD71F0"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4C8B711"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color w:val="000000"/>
          <w:sz w:val="24"/>
          <w:szCs w:val="24"/>
        </w:rPr>
        <w:tab/>
      </w:r>
      <w:r w:rsidRPr="00396A8F">
        <w:rPr>
          <w:rFonts w:ascii="Arial" w:hAnsi="Arial" w:cs="Arial"/>
          <w:i/>
          <w:color w:val="000000"/>
          <w:sz w:val="24"/>
          <w:szCs w:val="24"/>
        </w:rPr>
        <w:t>The licenceholder will seek to protect children and young persons from harm by applying common sense when events of an adult nature are screened on television or otherwise within the licensed premises, including, for example, major football matches.</w:t>
      </w:r>
    </w:p>
    <w:p w14:paraId="7323C776"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3EA7F43A" w14:textId="03F4C69F" w:rsidR="009F228C" w:rsidRPr="00396A8F"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i/>
          <w:color w:val="000000"/>
          <w:sz w:val="24"/>
          <w:szCs w:val="24"/>
        </w:rPr>
        <w:lastRenderedPageBreak/>
        <w:tab/>
        <w:t xml:space="preserve">The aim is to protect the children </w:t>
      </w:r>
      <w:r w:rsidR="00043087" w:rsidRPr="00396A8F">
        <w:rPr>
          <w:rFonts w:ascii="Arial" w:hAnsi="Arial" w:cs="Arial"/>
          <w:i/>
          <w:color w:val="000000"/>
          <w:sz w:val="24"/>
          <w:szCs w:val="24"/>
        </w:rPr>
        <w:t xml:space="preserve">and young persons </w:t>
      </w:r>
      <w:r w:rsidRPr="00396A8F">
        <w:rPr>
          <w:rFonts w:ascii="Arial" w:hAnsi="Arial" w:cs="Arial"/>
          <w:i/>
          <w:color w:val="000000"/>
          <w:sz w:val="24"/>
          <w:szCs w:val="24"/>
        </w:rPr>
        <w:t>from displays of violence, abusive behaviour or inappropriate language either on screen or from customers.</w:t>
      </w:r>
    </w:p>
    <w:p w14:paraId="4C51205F" w14:textId="77777777" w:rsidR="009F228C" w:rsidRPr="00396A8F" w:rsidRDefault="009F228C" w:rsidP="009F228C">
      <w:pPr>
        <w:tabs>
          <w:tab w:val="left" w:pos="720"/>
          <w:tab w:val="left" w:pos="1440"/>
        </w:tabs>
        <w:ind w:left="720" w:hanging="720"/>
        <w:jc w:val="both"/>
        <w:rPr>
          <w:rFonts w:ascii="Arial" w:hAnsi="Arial" w:cs="Arial"/>
          <w:i/>
          <w:color w:val="000000"/>
          <w:sz w:val="24"/>
          <w:szCs w:val="24"/>
        </w:rPr>
      </w:pPr>
    </w:p>
    <w:p w14:paraId="0C9FBCD6" w14:textId="22ED0750" w:rsidR="009F228C" w:rsidRDefault="009F228C" w:rsidP="009F228C">
      <w:pPr>
        <w:tabs>
          <w:tab w:val="left" w:pos="720"/>
          <w:tab w:val="left" w:pos="1440"/>
        </w:tabs>
        <w:ind w:left="720" w:hanging="720"/>
        <w:jc w:val="both"/>
        <w:rPr>
          <w:rFonts w:ascii="Arial" w:hAnsi="Arial" w:cs="Arial"/>
          <w:i/>
          <w:color w:val="000000"/>
          <w:sz w:val="24"/>
          <w:szCs w:val="24"/>
        </w:rPr>
      </w:pPr>
      <w:r w:rsidRPr="00396A8F">
        <w:rPr>
          <w:rFonts w:ascii="Arial" w:hAnsi="Arial" w:cs="Arial"/>
          <w:i/>
          <w:color w:val="000000"/>
          <w:sz w:val="24"/>
          <w:szCs w:val="24"/>
        </w:rPr>
        <w:tab/>
        <w:t>Children and young persons will not be admitted to parts of the premises where adult entertainment is taking place.</w:t>
      </w:r>
    </w:p>
    <w:p w14:paraId="7A3E529D" w14:textId="1A3ADDED" w:rsidR="00A60C6C" w:rsidRDefault="00A60C6C" w:rsidP="009F228C">
      <w:pPr>
        <w:tabs>
          <w:tab w:val="left" w:pos="720"/>
          <w:tab w:val="left" w:pos="1440"/>
        </w:tabs>
        <w:ind w:left="720" w:hanging="720"/>
        <w:jc w:val="both"/>
        <w:rPr>
          <w:rFonts w:ascii="Arial" w:hAnsi="Arial" w:cs="Arial"/>
          <w:i/>
          <w:color w:val="000000"/>
          <w:sz w:val="24"/>
          <w:szCs w:val="24"/>
        </w:rPr>
      </w:pPr>
    </w:p>
    <w:p w14:paraId="5F608824" w14:textId="4A2B173A" w:rsidR="00A60C6C" w:rsidRPr="00396A8F" w:rsidRDefault="00A60C6C" w:rsidP="009F228C">
      <w:pPr>
        <w:tabs>
          <w:tab w:val="left" w:pos="720"/>
          <w:tab w:val="left" w:pos="1440"/>
        </w:tabs>
        <w:ind w:left="720" w:hanging="720"/>
        <w:jc w:val="both"/>
        <w:rPr>
          <w:rFonts w:ascii="Arial" w:hAnsi="Arial" w:cs="Arial"/>
          <w:color w:val="000000"/>
          <w:sz w:val="24"/>
          <w:szCs w:val="24"/>
        </w:rPr>
      </w:pPr>
      <w:r>
        <w:rPr>
          <w:rFonts w:ascii="Arial" w:hAnsi="Arial" w:cs="Arial"/>
          <w:color w:val="000000"/>
          <w:sz w:val="24"/>
          <w:szCs w:val="24"/>
        </w:rPr>
        <w:tab/>
        <w:t xml:space="preserve">The Board may add one or more of the statements above as a condition to a premises licence </w:t>
      </w:r>
      <w:r w:rsidR="009C152A">
        <w:rPr>
          <w:rFonts w:ascii="Arial" w:hAnsi="Arial" w:cs="Arial"/>
          <w:color w:val="000000"/>
          <w:sz w:val="24"/>
          <w:szCs w:val="24"/>
        </w:rPr>
        <w:t>where</w:t>
      </w:r>
      <w:r>
        <w:rPr>
          <w:rFonts w:ascii="Arial" w:hAnsi="Arial" w:cs="Arial"/>
          <w:color w:val="000000"/>
          <w:sz w:val="24"/>
          <w:szCs w:val="24"/>
        </w:rPr>
        <w:t xml:space="preserve"> it is felt necessary for the purposes of</w:t>
      </w:r>
      <w:r w:rsidR="009C152A">
        <w:rPr>
          <w:rFonts w:ascii="Arial" w:hAnsi="Arial" w:cs="Arial"/>
          <w:color w:val="000000"/>
          <w:sz w:val="24"/>
          <w:szCs w:val="24"/>
        </w:rPr>
        <w:t xml:space="preserve"> promoting</w:t>
      </w:r>
      <w:r>
        <w:rPr>
          <w:rFonts w:ascii="Arial" w:hAnsi="Arial" w:cs="Arial"/>
          <w:color w:val="000000"/>
          <w:sz w:val="24"/>
          <w:szCs w:val="24"/>
        </w:rPr>
        <w:t xml:space="preserve"> one or more of the licensing objectives.</w:t>
      </w:r>
    </w:p>
    <w:p w14:paraId="671C192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3BFE154F" w14:textId="34E1153D" w:rsidR="009F228C" w:rsidRPr="00396A8F" w:rsidRDefault="004C1A40"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3</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sz w:val="24"/>
          <w:szCs w:val="24"/>
          <w:u w:val="single"/>
        </w:rPr>
        <w:t>CONDITIONS</w:t>
      </w:r>
    </w:p>
    <w:p w14:paraId="1D84424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5EE872F" w14:textId="3DDA8891"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Act, in Schedule 3, provides mandatory conditions for premises licences</w:t>
      </w:r>
      <w:r w:rsidR="001D5DA6" w:rsidRPr="00396A8F">
        <w:rPr>
          <w:rFonts w:ascii="Arial" w:hAnsi="Arial" w:cs="Arial"/>
          <w:color w:val="000000"/>
          <w:sz w:val="24"/>
          <w:szCs w:val="24"/>
        </w:rPr>
        <w:t xml:space="preserve"> and in Schedule 4 for Occasional Licences. </w:t>
      </w:r>
      <w:r w:rsidR="009F228C" w:rsidRPr="00396A8F">
        <w:rPr>
          <w:rFonts w:ascii="Arial" w:hAnsi="Arial" w:cs="Arial"/>
          <w:color w:val="000000"/>
          <w:sz w:val="24"/>
          <w:szCs w:val="24"/>
        </w:rPr>
        <w:t xml:space="preserve"> The Board has power to impose local licence conditions.  These conditions will not be inconsistent </w:t>
      </w:r>
      <w:r w:rsidR="005456D0">
        <w:rPr>
          <w:rFonts w:ascii="Arial" w:hAnsi="Arial" w:cs="Arial"/>
          <w:color w:val="000000"/>
          <w:sz w:val="24"/>
          <w:szCs w:val="24"/>
        </w:rPr>
        <w:t xml:space="preserve">with </w:t>
      </w:r>
      <w:r w:rsidR="009F228C" w:rsidRPr="00396A8F">
        <w:rPr>
          <w:rFonts w:ascii="Arial" w:hAnsi="Arial" w:cs="Arial"/>
          <w:color w:val="000000"/>
          <w:sz w:val="24"/>
          <w:szCs w:val="24"/>
        </w:rPr>
        <w:t>the mandatory conditions or have the effect of making such a condition more onerous or more restrictive and will only be imposed when considered necessary for the promotion of the licensing objectives.</w:t>
      </w:r>
    </w:p>
    <w:p w14:paraId="5AC5128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564BA01" w14:textId="4A10100E"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.2</w:t>
      </w:r>
      <w:r w:rsidR="009F228C" w:rsidRPr="00396A8F">
        <w:rPr>
          <w:rFonts w:ascii="Arial" w:hAnsi="Arial" w:cs="Arial"/>
          <w:color w:val="000000"/>
          <w:sz w:val="24"/>
          <w:szCs w:val="24"/>
        </w:rPr>
        <w:tab/>
        <w:t xml:space="preserve">On any day when licensed hours extend beyond 2.00 a.m., whether by virtue of the Operating Plan, general extension or extended hours application, in premises used as nightclubs or to which the mandatory late night conditions apply, the Board will consider whether or not to impose the local conditions set out in </w:t>
      </w:r>
      <w:r w:rsidR="009F228C" w:rsidRPr="00396A8F">
        <w:rPr>
          <w:rFonts w:ascii="Arial" w:hAnsi="Arial" w:cs="Arial"/>
          <w:color w:val="000000" w:themeColor="text1"/>
          <w:sz w:val="24"/>
          <w:szCs w:val="24"/>
        </w:rPr>
        <w:t>Appendix 4</w:t>
      </w:r>
      <w:r w:rsidR="001D5DA6" w:rsidRPr="00396A8F">
        <w:rPr>
          <w:rFonts w:ascii="Arial" w:hAnsi="Arial" w:cs="Arial"/>
          <w:color w:val="000000" w:themeColor="text1"/>
          <w:sz w:val="24"/>
          <w:szCs w:val="24"/>
        </w:rPr>
        <w:t>(a)</w:t>
      </w:r>
      <w:r w:rsidR="009F228C" w:rsidRPr="00396A8F">
        <w:rPr>
          <w:rFonts w:ascii="Arial" w:hAnsi="Arial" w:cs="Arial"/>
          <w:color w:val="000000" w:themeColor="text1"/>
          <w:sz w:val="24"/>
          <w:szCs w:val="24"/>
        </w:rPr>
        <w:t>.</w:t>
      </w:r>
      <w:r w:rsidR="009C3A9A" w:rsidRPr="00396A8F">
        <w:rPr>
          <w:rFonts w:ascii="Arial" w:hAnsi="Arial" w:cs="Arial"/>
          <w:color w:val="000000" w:themeColor="text1"/>
          <w:sz w:val="24"/>
          <w:szCs w:val="24"/>
        </w:rPr>
        <w:t xml:space="preserve"> If </w:t>
      </w:r>
      <w:r w:rsidR="009C3A9A" w:rsidRPr="00396A8F">
        <w:rPr>
          <w:rFonts w:ascii="Arial" w:hAnsi="Arial" w:cs="Arial"/>
          <w:color w:val="000000"/>
          <w:sz w:val="24"/>
          <w:szCs w:val="24"/>
        </w:rPr>
        <w:t>applicants consider that any of the conditions should not apply to their premises they should be in a position to demonstrate to the Board why the condition is unnecessary.</w:t>
      </w:r>
    </w:p>
    <w:p w14:paraId="1440A6F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F51E2BE" w14:textId="1BD6DA2D"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3</w:t>
      </w:r>
      <w:r w:rsidR="009F228C" w:rsidRPr="00396A8F">
        <w:rPr>
          <w:rFonts w:ascii="Arial" w:hAnsi="Arial" w:cs="Arial"/>
          <w:color w:val="000000"/>
          <w:sz w:val="24"/>
          <w:szCs w:val="24"/>
        </w:rPr>
        <w:t>.3</w:t>
      </w:r>
      <w:r w:rsidR="009F228C" w:rsidRPr="00396A8F">
        <w:rPr>
          <w:rFonts w:ascii="Arial" w:hAnsi="Arial" w:cs="Arial"/>
          <w:color w:val="000000"/>
          <w:sz w:val="24"/>
          <w:szCs w:val="24"/>
        </w:rPr>
        <w:tab/>
        <w:t>In relation to the mandatory conditions relating to premises open after 1:00am, a person trained to the satisfaction of the Board in administering first aid must be present.  The Board will be satisfied if such a person has completed a course certified as complying with the First Aid at Work, Health and Safety (First Aid) Regulations 1981.</w:t>
      </w:r>
    </w:p>
    <w:p w14:paraId="53744F6A" w14:textId="77777777" w:rsidR="009F228C" w:rsidRPr="00396A8F" w:rsidRDefault="009F228C" w:rsidP="009F228C">
      <w:pPr>
        <w:tabs>
          <w:tab w:val="left" w:pos="720"/>
          <w:tab w:val="left" w:pos="1440"/>
        </w:tabs>
        <w:jc w:val="both"/>
        <w:rPr>
          <w:rFonts w:ascii="Arial" w:hAnsi="Arial" w:cs="Arial"/>
          <w:b/>
          <w:color w:val="000000"/>
          <w:sz w:val="24"/>
          <w:szCs w:val="24"/>
        </w:rPr>
      </w:pPr>
    </w:p>
    <w:p w14:paraId="30177EC9" w14:textId="74ED8417" w:rsidR="009F228C" w:rsidRPr="00396A8F" w:rsidRDefault="004C1A40" w:rsidP="009F228C">
      <w:pPr>
        <w:tabs>
          <w:tab w:val="left" w:pos="720"/>
          <w:tab w:val="left" w:pos="1440"/>
        </w:tabs>
        <w:ind w:left="720" w:hanging="720"/>
        <w:jc w:val="both"/>
        <w:rPr>
          <w:rFonts w:ascii="Arial" w:hAnsi="Arial" w:cs="Arial"/>
          <w:b/>
          <w:color w:val="000000" w:themeColor="text1"/>
          <w:sz w:val="24"/>
          <w:szCs w:val="24"/>
        </w:rPr>
      </w:pPr>
      <w:r w:rsidRPr="00396A8F">
        <w:rPr>
          <w:rFonts w:ascii="Arial" w:hAnsi="Arial" w:cs="Arial"/>
          <w:b/>
          <w:color w:val="000000"/>
          <w:sz w:val="24"/>
          <w:szCs w:val="24"/>
        </w:rPr>
        <w:t>4</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themeColor="text1"/>
          <w:sz w:val="24"/>
          <w:szCs w:val="24"/>
          <w:u w:val="single"/>
        </w:rPr>
        <w:t>HUMAN RIGHTS ACT 1998</w:t>
      </w:r>
    </w:p>
    <w:p w14:paraId="1067A05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27FE43A" w14:textId="01F61B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4</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Human Rights Act 1998 incorporates the European Convention on Human Rights and makes it unlawful for bodies such as the Board to act in a way which is incompatible with a Convention Right.  The Board will have particular regard to the following relevant provisions of the European Convention on Human Rights in respect of its licensing responsibilities:-</w:t>
      </w:r>
    </w:p>
    <w:p w14:paraId="2F637A1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6505386"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 xml:space="preserve">Article 6: that in the determination of civil rights and obligations, everyone is entitled to a fair and public hearing within a reasonable time by an independent and impartial tribunal established by law; </w:t>
      </w:r>
    </w:p>
    <w:p w14:paraId="22A0FCDF"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Article 8: that everyone has the right to respect for their home and private life; (this is not an absolute right); and</w:t>
      </w:r>
    </w:p>
    <w:p w14:paraId="1511AB8A" w14:textId="77777777" w:rsidR="009F228C" w:rsidRPr="00396A8F" w:rsidRDefault="009F228C" w:rsidP="009F228C">
      <w:pPr>
        <w:numPr>
          <w:ilvl w:val="0"/>
          <w:numId w:val="30"/>
        </w:numPr>
        <w:tabs>
          <w:tab w:val="left" w:pos="720"/>
        </w:tabs>
        <w:ind w:hanging="720"/>
        <w:jc w:val="both"/>
        <w:rPr>
          <w:rFonts w:ascii="Arial" w:hAnsi="Arial" w:cs="Arial"/>
          <w:color w:val="000000"/>
          <w:sz w:val="24"/>
          <w:szCs w:val="24"/>
        </w:rPr>
      </w:pPr>
      <w:r w:rsidRPr="00396A8F">
        <w:rPr>
          <w:rFonts w:ascii="Arial" w:hAnsi="Arial" w:cs="Arial"/>
          <w:color w:val="000000"/>
          <w:sz w:val="24"/>
          <w:szCs w:val="24"/>
        </w:rPr>
        <w:t>Article 1 of the First Protocol: that every person is entitled to the peaceful enjoyment of their possessions including, for example, the possession of a premises licence.  (This is not an absolute right).</w:t>
      </w:r>
    </w:p>
    <w:p w14:paraId="05DE91F1" w14:textId="46918764" w:rsidR="00C4369F" w:rsidRDefault="00C4369F" w:rsidP="009F228C">
      <w:pPr>
        <w:tabs>
          <w:tab w:val="left" w:pos="720"/>
          <w:tab w:val="left" w:pos="1440"/>
        </w:tabs>
        <w:jc w:val="both"/>
        <w:rPr>
          <w:rFonts w:ascii="Arial" w:hAnsi="Arial" w:cs="Arial"/>
          <w:color w:val="000000"/>
          <w:sz w:val="24"/>
          <w:szCs w:val="24"/>
        </w:rPr>
      </w:pPr>
    </w:p>
    <w:p w14:paraId="5803F40C" w14:textId="77777777" w:rsidR="00C4369F" w:rsidRPr="00396A8F" w:rsidRDefault="00C4369F" w:rsidP="009F228C">
      <w:pPr>
        <w:tabs>
          <w:tab w:val="left" w:pos="720"/>
          <w:tab w:val="left" w:pos="1440"/>
        </w:tabs>
        <w:jc w:val="both"/>
        <w:rPr>
          <w:rFonts w:ascii="Arial" w:hAnsi="Arial" w:cs="Arial"/>
          <w:color w:val="000000"/>
          <w:sz w:val="24"/>
          <w:szCs w:val="24"/>
        </w:rPr>
      </w:pPr>
    </w:p>
    <w:p w14:paraId="17AE7C7E" w14:textId="2001EFCB" w:rsidR="009F228C" w:rsidRPr="00396A8F" w:rsidRDefault="004C1A40" w:rsidP="009F228C">
      <w:pPr>
        <w:tabs>
          <w:tab w:val="left" w:pos="720"/>
          <w:tab w:val="left" w:pos="1440"/>
        </w:tabs>
        <w:jc w:val="both"/>
        <w:rPr>
          <w:rFonts w:ascii="Arial" w:hAnsi="Arial" w:cs="Arial"/>
          <w:b/>
          <w:color w:val="000000" w:themeColor="text1"/>
          <w:sz w:val="24"/>
          <w:szCs w:val="24"/>
        </w:rPr>
      </w:pPr>
      <w:r w:rsidRPr="00396A8F">
        <w:rPr>
          <w:rFonts w:ascii="Arial" w:hAnsi="Arial" w:cs="Arial"/>
          <w:b/>
          <w:color w:val="000000"/>
          <w:sz w:val="24"/>
          <w:szCs w:val="24"/>
        </w:rPr>
        <w:t>5</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themeColor="text1"/>
          <w:sz w:val="24"/>
          <w:szCs w:val="24"/>
          <w:u w:val="single"/>
        </w:rPr>
        <w:t>EQUALITIES</w:t>
      </w:r>
    </w:p>
    <w:p w14:paraId="1BEA9AE2" w14:textId="77777777" w:rsidR="009F228C" w:rsidRPr="00396A8F" w:rsidRDefault="009F228C" w:rsidP="009F228C">
      <w:pPr>
        <w:tabs>
          <w:tab w:val="left" w:pos="720"/>
          <w:tab w:val="left" w:pos="1440"/>
        </w:tabs>
        <w:jc w:val="both"/>
        <w:rPr>
          <w:rFonts w:ascii="Arial" w:hAnsi="Arial" w:cs="Arial"/>
          <w:color w:val="000000"/>
          <w:sz w:val="24"/>
          <w:szCs w:val="24"/>
        </w:rPr>
      </w:pPr>
    </w:p>
    <w:p w14:paraId="124490EB" w14:textId="4073C4D4"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.1</w:t>
      </w:r>
      <w:r w:rsidR="009F228C" w:rsidRPr="00396A8F">
        <w:rPr>
          <w:rFonts w:ascii="Arial" w:hAnsi="Arial" w:cs="Arial"/>
          <w:color w:val="000000"/>
          <w:sz w:val="24"/>
          <w:szCs w:val="24"/>
        </w:rPr>
        <w:tab/>
        <w:t xml:space="preserve">The Board </w:t>
      </w:r>
      <w:r w:rsidR="00925A3B" w:rsidRPr="00396A8F">
        <w:rPr>
          <w:rFonts w:ascii="Arial" w:hAnsi="Arial" w:cs="Arial"/>
          <w:color w:val="000000"/>
          <w:sz w:val="24"/>
          <w:szCs w:val="24"/>
        </w:rPr>
        <w:t>is committed to fulfilling its duties in the Equality Act 2010. The Act applies to everyone both in the public and private sector. It sets out that people are protected from discrimination based on the protected characteristics of age, disability, gender reassignment, marriage and civil partnership, pregnancy and maternity, race, religion or belief, sex and sexual orientation.</w:t>
      </w:r>
      <w:r w:rsidR="00FF4FF5" w:rsidRPr="00396A8F">
        <w:rPr>
          <w:rFonts w:ascii="Arial" w:hAnsi="Arial" w:cs="Arial"/>
          <w:color w:val="000000"/>
          <w:sz w:val="24"/>
          <w:szCs w:val="24"/>
        </w:rPr>
        <w:t xml:space="preserve"> </w:t>
      </w:r>
    </w:p>
    <w:p w14:paraId="6B783F6A" w14:textId="77777777" w:rsidR="009F228C" w:rsidRPr="00396A8F" w:rsidRDefault="009F228C" w:rsidP="009F228C">
      <w:pPr>
        <w:tabs>
          <w:tab w:val="left" w:pos="720"/>
          <w:tab w:val="left" w:pos="1440"/>
        </w:tabs>
        <w:ind w:left="720" w:hanging="720"/>
        <w:jc w:val="center"/>
        <w:rPr>
          <w:rFonts w:ascii="Arial" w:hAnsi="Arial" w:cs="Arial"/>
          <w:color w:val="000000"/>
          <w:sz w:val="24"/>
          <w:szCs w:val="24"/>
        </w:rPr>
      </w:pPr>
    </w:p>
    <w:p w14:paraId="7F25C09D" w14:textId="66B54125"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.2</w:t>
      </w:r>
      <w:r w:rsidR="009F228C" w:rsidRPr="00396A8F">
        <w:rPr>
          <w:rFonts w:ascii="Arial" w:hAnsi="Arial" w:cs="Arial"/>
          <w:color w:val="000000"/>
          <w:sz w:val="24"/>
          <w:szCs w:val="24"/>
        </w:rPr>
        <w:tab/>
      </w:r>
      <w:r w:rsidR="001D5DA6" w:rsidRPr="00396A8F">
        <w:rPr>
          <w:rFonts w:ascii="Arial" w:hAnsi="Arial" w:cs="Arial"/>
          <w:color w:val="000000"/>
          <w:sz w:val="24"/>
          <w:szCs w:val="24"/>
        </w:rPr>
        <w:t>T</w:t>
      </w:r>
      <w:r w:rsidR="009F228C" w:rsidRPr="00396A8F">
        <w:rPr>
          <w:rFonts w:ascii="Arial" w:hAnsi="Arial" w:cs="Arial"/>
          <w:color w:val="000000"/>
          <w:sz w:val="24"/>
          <w:szCs w:val="24"/>
        </w:rPr>
        <w:t xml:space="preserve">he Board </w:t>
      </w:r>
      <w:r w:rsidR="00247D25" w:rsidRPr="00396A8F">
        <w:rPr>
          <w:rFonts w:ascii="Arial" w:hAnsi="Arial" w:cs="Arial"/>
          <w:color w:val="000000"/>
          <w:sz w:val="24"/>
          <w:szCs w:val="24"/>
        </w:rPr>
        <w:t>is required by</w:t>
      </w:r>
      <w:r w:rsidR="00FF4FF5" w:rsidRPr="00396A8F">
        <w:rPr>
          <w:rFonts w:ascii="Arial" w:hAnsi="Arial" w:cs="Arial"/>
          <w:color w:val="000000"/>
          <w:sz w:val="24"/>
          <w:szCs w:val="24"/>
        </w:rPr>
        <w:t xml:space="preserve"> the Public Sector Equality Duty</w:t>
      </w:r>
      <w:r w:rsidR="00247D25" w:rsidRPr="00396A8F">
        <w:rPr>
          <w:rFonts w:ascii="Arial" w:hAnsi="Arial" w:cs="Arial"/>
          <w:color w:val="000000"/>
          <w:sz w:val="24"/>
          <w:szCs w:val="24"/>
        </w:rPr>
        <w:t xml:space="preserve"> to </w:t>
      </w:r>
      <w:r w:rsidR="00404359" w:rsidRPr="00396A8F">
        <w:rPr>
          <w:rFonts w:ascii="Arial" w:hAnsi="Arial" w:cs="Arial"/>
          <w:color w:val="000000"/>
          <w:sz w:val="24"/>
          <w:szCs w:val="24"/>
        </w:rPr>
        <w:t xml:space="preserve">be proactive in eliminating discrimination, harassment and </w:t>
      </w:r>
      <w:r w:rsidR="00DC1641" w:rsidRPr="00396A8F">
        <w:rPr>
          <w:rFonts w:ascii="Arial" w:hAnsi="Arial" w:cs="Arial"/>
          <w:color w:val="000000"/>
          <w:sz w:val="24"/>
          <w:szCs w:val="24"/>
        </w:rPr>
        <w:t>victimisation</w:t>
      </w:r>
      <w:r w:rsidR="00404359" w:rsidRPr="00396A8F">
        <w:rPr>
          <w:rFonts w:ascii="Arial" w:hAnsi="Arial" w:cs="Arial"/>
          <w:color w:val="000000"/>
          <w:sz w:val="24"/>
          <w:szCs w:val="24"/>
        </w:rPr>
        <w:t>, promoting equality of opportunity between different groups and fostering good relations between those who share a protected characteristic and those who do not. The Board will also comply with the specific duties set out by the Scottish Ministers under the Act</w:t>
      </w:r>
    </w:p>
    <w:p w14:paraId="665B31A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B5030EF" w14:textId="6EBFEC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5</w:t>
      </w:r>
      <w:r w:rsidR="009F228C" w:rsidRPr="00396A8F">
        <w:rPr>
          <w:rFonts w:ascii="Arial" w:hAnsi="Arial" w:cs="Arial"/>
          <w:color w:val="000000"/>
          <w:sz w:val="24"/>
          <w:szCs w:val="24"/>
        </w:rPr>
        <w:t>.3</w:t>
      </w:r>
      <w:r w:rsidR="009F228C" w:rsidRPr="00396A8F">
        <w:rPr>
          <w:rFonts w:ascii="Arial" w:hAnsi="Arial" w:cs="Arial"/>
          <w:color w:val="000000"/>
          <w:sz w:val="24"/>
          <w:szCs w:val="24"/>
        </w:rPr>
        <w:tab/>
      </w:r>
      <w:r w:rsidR="00404359" w:rsidRPr="00396A8F">
        <w:rPr>
          <w:rFonts w:ascii="Arial" w:hAnsi="Arial" w:cs="Arial"/>
          <w:color w:val="000000"/>
          <w:sz w:val="24"/>
          <w:szCs w:val="24"/>
        </w:rPr>
        <w:t xml:space="preserve">The Board’s </w:t>
      </w:r>
      <w:r w:rsidR="00CD0ED1" w:rsidRPr="00396A8F">
        <w:rPr>
          <w:rFonts w:ascii="Arial" w:hAnsi="Arial" w:cs="Arial"/>
          <w:color w:val="000000"/>
          <w:sz w:val="24"/>
          <w:szCs w:val="24"/>
        </w:rPr>
        <w:t>responsibilities,</w:t>
      </w:r>
      <w:r w:rsidR="00404359" w:rsidRPr="00396A8F">
        <w:rPr>
          <w:rFonts w:ascii="Arial" w:hAnsi="Arial" w:cs="Arial"/>
          <w:color w:val="000000"/>
          <w:sz w:val="24"/>
          <w:szCs w:val="24"/>
        </w:rPr>
        <w:t xml:space="preserve"> commitment to equality and diversity</w:t>
      </w:r>
      <w:r w:rsidR="00CD0ED1" w:rsidRPr="00396A8F">
        <w:rPr>
          <w:rFonts w:ascii="Arial" w:hAnsi="Arial" w:cs="Arial"/>
          <w:color w:val="000000"/>
          <w:sz w:val="24"/>
          <w:szCs w:val="24"/>
        </w:rPr>
        <w:t>, and equality outcomes</w:t>
      </w:r>
      <w:r w:rsidR="00404359" w:rsidRPr="00396A8F">
        <w:rPr>
          <w:rFonts w:ascii="Arial" w:hAnsi="Arial" w:cs="Arial"/>
          <w:color w:val="000000"/>
          <w:sz w:val="24"/>
          <w:szCs w:val="24"/>
        </w:rPr>
        <w:t xml:space="preserve"> are more particularly set out in the Fife Council’s Equality and Diversity </w:t>
      </w:r>
      <w:r w:rsidR="00C4369F">
        <w:rPr>
          <w:rFonts w:ascii="Arial" w:hAnsi="Arial" w:cs="Arial"/>
          <w:color w:val="000000"/>
          <w:sz w:val="24"/>
          <w:szCs w:val="24"/>
        </w:rPr>
        <w:t>Outcomes (2021-2025)</w:t>
      </w:r>
      <w:r w:rsidR="0090557C" w:rsidRPr="00396A8F">
        <w:rPr>
          <w:rFonts w:ascii="Arial" w:hAnsi="Arial" w:cs="Arial"/>
          <w:color w:val="000000"/>
          <w:sz w:val="24"/>
          <w:szCs w:val="24"/>
        </w:rPr>
        <w:t xml:space="preserve"> which is published on www.fife.</w:t>
      </w:r>
      <w:r w:rsidR="005456D0">
        <w:rPr>
          <w:rFonts w:ascii="Arial" w:hAnsi="Arial" w:cs="Arial"/>
          <w:color w:val="000000"/>
          <w:sz w:val="24"/>
          <w:szCs w:val="24"/>
        </w:rPr>
        <w:t>gov.</w:t>
      </w:r>
      <w:r w:rsidR="0090557C" w:rsidRPr="00396A8F">
        <w:rPr>
          <w:rFonts w:ascii="Arial" w:hAnsi="Arial" w:cs="Arial"/>
          <w:color w:val="000000"/>
          <w:sz w:val="24"/>
          <w:szCs w:val="24"/>
        </w:rPr>
        <w:t>uk</w:t>
      </w:r>
      <w:r w:rsidR="00E806A9" w:rsidRPr="00396A8F">
        <w:rPr>
          <w:rFonts w:ascii="Arial" w:hAnsi="Arial" w:cs="Arial"/>
          <w:color w:val="000000"/>
          <w:sz w:val="24"/>
          <w:szCs w:val="24"/>
        </w:rPr>
        <w:t>.</w:t>
      </w:r>
      <w:r w:rsidR="009F228C" w:rsidRPr="00396A8F">
        <w:rPr>
          <w:rFonts w:ascii="Arial" w:hAnsi="Arial" w:cs="Arial"/>
          <w:color w:val="000000"/>
          <w:sz w:val="24"/>
          <w:szCs w:val="24"/>
        </w:rPr>
        <w:t xml:space="preserve">  </w:t>
      </w:r>
    </w:p>
    <w:p w14:paraId="2E72325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E02148F" w14:textId="7F37BE28" w:rsidR="009F228C" w:rsidRPr="00396A8F" w:rsidRDefault="004C1A40" w:rsidP="009F228C">
      <w:pPr>
        <w:tabs>
          <w:tab w:val="left" w:pos="720"/>
          <w:tab w:val="left" w:pos="1440"/>
        </w:tabs>
        <w:ind w:left="720" w:hanging="720"/>
        <w:jc w:val="both"/>
        <w:rPr>
          <w:rFonts w:ascii="Arial" w:hAnsi="Arial" w:cs="Arial"/>
          <w:b/>
          <w:color w:val="000000"/>
          <w:sz w:val="24"/>
          <w:szCs w:val="24"/>
          <w:u w:val="single"/>
        </w:rPr>
      </w:pPr>
      <w:r w:rsidRPr="00396A8F">
        <w:rPr>
          <w:rFonts w:ascii="Arial" w:hAnsi="Arial" w:cs="Arial"/>
          <w:b/>
          <w:color w:val="000000"/>
          <w:sz w:val="24"/>
          <w:szCs w:val="24"/>
        </w:rPr>
        <w:t>6</w:t>
      </w:r>
      <w:r w:rsidR="009F228C" w:rsidRPr="00396A8F">
        <w:rPr>
          <w:rFonts w:ascii="Arial" w:hAnsi="Arial" w:cs="Arial"/>
          <w:b/>
          <w:color w:val="000000"/>
          <w:sz w:val="24"/>
          <w:szCs w:val="24"/>
        </w:rPr>
        <w:t>.0</w:t>
      </w:r>
      <w:r w:rsidR="009F228C" w:rsidRPr="00396A8F">
        <w:rPr>
          <w:rFonts w:ascii="Arial" w:hAnsi="Arial" w:cs="Arial"/>
          <w:b/>
          <w:color w:val="000000"/>
          <w:sz w:val="24"/>
          <w:szCs w:val="24"/>
        </w:rPr>
        <w:tab/>
      </w:r>
      <w:r w:rsidR="009F228C" w:rsidRPr="00396A8F">
        <w:rPr>
          <w:rFonts w:ascii="Arial" w:hAnsi="Arial" w:cs="Arial"/>
          <w:b/>
          <w:color w:val="000000"/>
          <w:sz w:val="24"/>
          <w:szCs w:val="24"/>
          <w:u w:val="single"/>
        </w:rPr>
        <w:t>ENFORCEMENT</w:t>
      </w:r>
    </w:p>
    <w:p w14:paraId="60DBB3C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78D9111" w14:textId="0CDF084B"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.1</w:t>
      </w:r>
      <w:r w:rsidR="009F228C" w:rsidRPr="00396A8F">
        <w:rPr>
          <w:rFonts w:ascii="Arial" w:hAnsi="Arial" w:cs="Arial"/>
          <w:color w:val="000000"/>
          <w:sz w:val="24"/>
          <w:szCs w:val="24"/>
        </w:rPr>
        <w:tab/>
        <w:t>The Board will follow best practice in enforcement including adoption of the best Regulation Principles and the Hampton Standards, namely that its actions will be: proportionate, accountable, consistent, transparent and targeted.</w:t>
      </w:r>
    </w:p>
    <w:p w14:paraId="3D0331F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9419902" w14:textId="3A77BA4A" w:rsidR="00AF6F42"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.2</w:t>
      </w:r>
      <w:r w:rsidR="009F228C" w:rsidRPr="00396A8F">
        <w:rPr>
          <w:rFonts w:ascii="Arial" w:hAnsi="Arial" w:cs="Arial"/>
          <w:color w:val="000000"/>
          <w:sz w:val="24"/>
          <w:szCs w:val="24"/>
        </w:rPr>
        <w:tab/>
        <w:t xml:space="preserve">Fife Council has </w:t>
      </w:r>
      <w:r w:rsidR="00B761AA" w:rsidRPr="00396A8F">
        <w:rPr>
          <w:rFonts w:ascii="Arial" w:hAnsi="Arial" w:cs="Arial"/>
          <w:color w:val="000000" w:themeColor="text1"/>
          <w:sz w:val="24"/>
          <w:szCs w:val="24"/>
        </w:rPr>
        <w:t>four</w:t>
      </w:r>
      <w:r w:rsidR="00B761AA" w:rsidRPr="00396A8F">
        <w:rPr>
          <w:rFonts w:ascii="Arial" w:hAnsi="Arial" w:cs="Arial"/>
          <w:color w:val="FF0000"/>
          <w:sz w:val="24"/>
          <w:szCs w:val="24"/>
        </w:rPr>
        <w:t xml:space="preserve"> </w:t>
      </w:r>
      <w:r w:rsidR="009F228C" w:rsidRPr="00396A8F">
        <w:rPr>
          <w:rFonts w:ascii="Arial" w:hAnsi="Arial" w:cs="Arial"/>
          <w:color w:val="000000"/>
          <w:sz w:val="24"/>
          <w:szCs w:val="24"/>
        </w:rPr>
        <w:t>Licensing Standards Officers who have a remit relating to guidance, mediation and compliance with the licence conditions and objectives of the Licensing (Scotland) Act 2005.</w:t>
      </w:r>
    </w:p>
    <w:p w14:paraId="2DDD43DC" w14:textId="1E326CEC"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C811E6C" w14:textId="20FC66F2" w:rsidR="009F228C" w:rsidRPr="00396A8F" w:rsidRDefault="004C1A40"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.3</w:t>
      </w:r>
      <w:r w:rsidR="009F228C" w:rsidRPr="00396A8F">
        <w:rPr>
          <w:rFonts w:ascii="Arial" w:hAnsi="Arial" w:cs="Arial"/>
          <w:color w:val="000000"/>
          <w:sz w:val="24"/>
          <w:szCs w:val="24"/>
        </w:rPr>
        <w:tab/>
        <w:t xml:space="preserve">When a </w:t>
      </w:r>
      <w:r w:rsidR="00800450" w:rsidRPr="00396A8F">
        <w:rPr>
          <w:rFonts w:ascii="Arial" w:hAnsi="Arial" w:cs="Arial"/>
          <w:color w:val="000000"/>
          <w:sz w:val="24"/>
          <w:szCs w:val="24"/>
        </w:rPr>
        <w:t>review</w:t>
      </w:r>
      <w:r w:rsidR="009F228C" w:rsidRPr="00396A8F">
        <w:rPr>
          <w:rFonts w:ascii="Arial" w:hAnsi="Arial" w:cs="Arial"/>
          <w:color w:val="000000"/>
          <w:sz w:val="24"/>
          <w:szCs w:val="24"/>
        </w:rPr>
        <w:t xml:space="preserve"> is submitted to the Board by the Licensing Standards Officer, it is expected, except in the most serious cases, that attempts will already have been made through advice, mediation and negotiation to address the matter.  It is, therefore, envisaged that very few such cases will need to be submitted to the Board. </w:t>
      </w:r>
    </w:p>
    <w:p w14:paraId="2078E45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DADDDFA" w14:textId="1CF4A65C" w:rsidR="009F228C" w:rsidRPr="00396A8F" w:rsidRDefault="004C1A40" w:rsidP="003C281A">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6</w:t>
      </w:r>
      <w:r w:rsidR="009F228C" w:rsidRPr="00396A8F">
        <w:rPr>
          <w:rFonts w:ascii="Arial" w:hAnsi="Arial" w:cs="Arial"/>
          <w:color w:val="000000"/>
          <w:sz w:val="24"/>
          <w:szCs w:val="24"/>
        </w:rPr>
        <w:t>.4</w:t>
      </w:r>
      <w:r w:rsidR="009F228C" w:rsidRPr="00396A8F">
        <w:rPr>
          <w:rFonts w:ascii="Arial" w:hAnsi="Arial" w:cs="Arial"/>
          <w:color w:val="000000"/>
          <w:sz w:val="24"/>
          <w:szCs w:val="24"/>
        </w:rPr>
        <w:tab/>
        <w:t>It should be appreciated, however, that, in appropriate cases, the Board will not hesitate to use its powers to suspend or revoke a licence, notwithstanding that this may have a detrimental impact on the business.</w:t>
      </w:r>
    </w:p>
    <w:p w14:paraId="32297B04" w14:textId="77777777" w:rsidR="009F228C" w:rsidRPr="00396A8F" w:rsidRDefault="009F228C" w:rsidP="009F228C">
      <w:pPr>
        <w:rPr>
          <w:rFonts w:ascii="Arial" w:hAnsi="Arial" w:cs="Arial"/>
          <w:color w:val="000000"/>
          <w:sz w:val="24"/>
          <w:szCs w:val="24"/>
        </w:rPr>
        <w:sectPr w:rsidR="009F228C" w:rsidRPr="00396A8F">
          <w:pgSz w:w="11906" w:h="16838"/>
          <w:pgMar w:top="1440" w:right="1440" w:bottom="1440" w:left="1440" w:header="706" w:footer="706" w:gutter="0"/>
          <w:cols w:space="720"/>
        </w:sectPr>
      </w:pPr>
    </w:p>
    <w:p w14:paraId="7C610EF5" w14:textId="77777777" w:rsidR="009F228C" w:rsidRPr="00396A8F" w:rsidRDefault="009F228C" w:rsidP="009F228C">
      <w:pPr>
        <w:tabs>
          <w:tab w:val="left" w:pos="720"/>
          <w:tab w:val="left" w:pos="1440"/>
        </w:tabs>
        <w:ind w:left="720" w:hanging="720"/>
        <w:jc w:val="right"/>
        <w:rPr>
          <w:rFonts w:ascii="Arial" w:hAnsi="Arial" w:cs="Arial"/>
          <w:b/>
          <w:color w:val="000000"/>
          <w:sz w:val="24"/>
          <w:szCs w:val="24"/>
        </w:rPr>
      </w:pPr>
      <w:r w:rsidRPr="00396A8F">
        <w:rPr>
          <w:rFonts w:ascii="Arial" w:hAnsi="Arial" w:cs="Arial"/>
          <w:b/>
          <w:color w:val="000000"/>
          <w:sz w:val="24"/>
          <w:szCs w:val="24"/>
        </w:rPr>
        <w:lastRenderedPageBreak/>
        <w:t>APPENDIX 1</w:t>
      </w:r>
    </w:p>
    <w:p w14:paraId="3287CA4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r w:rsidRPr="00396A8F">
        <w:rPr>
          <w:rFonts w:ascii="Arial" w:hAnsi="Arial" w:cs="Arial"/>
          <w:b/>
          <w:color w:val="000000"/>
          <w:sz w:val="24"/>
          <w:szCs w:val="24"/>
          <w:u w:val="single"/>
        </w:rPr>
        <w:t>DELEGATION OF LICENSING FUNCTIONS</w:t>
      </w:r>
    </w:p>
    <w:p w14:paraId="1E6820F9"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060"/>
        <w:gridCol w:w="1422"/>
        <w:gridCol w:w="1724"/>
        <w:gridCol w:w="1630"/>
      </w:tblGrid>
      <w:tr w:rsidR="009F228C" w:rsidRPr="00396A8F" w14:paraId="0BCFD904" w14:textId="77777777" w:rsidTr="00396A8F">
        <w:trPr>
          <w:trHeight w:val="569"/>
        </w:trPr>
        <w:tc>
          <w:tcPr>
            <w:tcW w:w="477" w:type="dxa"/>
            <w:tcBorders>
              <w:top w:val="nil"/>
              <w:left w:val="nil"/>
              <w:bottom w:val="nil"/>
              <w:right w:val="single" w:sz="4" w:space="0" w:color="auto"/>
            </w:tcBorders>
          </w:tcPr>
          <w:p w14:paraId="1BC5AAC1" w14:textId="77777777" w:rsidR="009F228C" w:rsidRPr="00396A8F" w:rsidRDefault="009F228C">
            <w:pPr>
              <w:tabs>
                <w:tab w:val="left" w:pos="720"/>
                <w:tab w:val="left" w:pos="1440"/>
              </w:tabs>
              <w:jc w:val="both"/>
              <w:rPr>
                <w:rFonts w:ascii="Arial" w:hAnsi="Arial" w:cs="Arial"/>
                <w:color w:val="000000"/>
                <w:sz w:val="24"/>
                <w:szCs w:val="24"/>
              </w:rPr>
            </w:pPr>
          </w:p>
          <w:p w14:paraId="09346DBB" w14:textId="77777777" w:rsidR="009F228C" w:rsidRPr="00396A8F" w:rsidRDefault="009F228C">
            <w:pPr>
              <w:tabs>
                <w:tab w:val="left" w:pos="720"/>
                <w:tab w:val="left" w:pos="1440"/>
              </w:tabs>
              <w:jc w:val="both"/>
              <w:rPr>
                <w:rFonts w:ascii="Arial" w:hAnsi="Arial" w:cs="Arial"/>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shd w:val="clear" w:color="auto" w:fill="A0A0A0"/>
          </w:tcPr>
          <w:p w14:paraId="3B625A9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439" w:type="dxa"/>
            <w:tcBorders>
              <w:top w:val="single" w:sz="4" w:space="0" w:color="auto"/>
              <w:left w:val="single" w:sz="4" w:space="0" w:color="auto"/>
              <w:bottom w:val="single" w:sz="4" w:space="0" w:color="auto"/>
              <w:right w:val="single" w:sz="4" w:space="0" w:color="auto"/>
            </w:tcBorders>
            <w:shd w:val="clear" w:color="auto" w:fill="A0A0A0"/>
          </w:tcPr>
          <w:p w14:paraId="4739A9B8"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0A30DC6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55" w:type="dxa"/>
            <w:tcBorders>
              <w:top w:val="single" w:sz="4" w:space="0" w:color="auto"/>
              <w:left w:val="single" w:sz="4" w:space="0" w:color="auto"/>
              <w:bottom w:val="single" w:sz="4" w:space="0" w:color="auto"/>
              <w:right w:val="single" w:sz="4" w:space="0" w:color="auto"/>
            </w:tcBorders>
            <w:shd w:val="clear" w:color="auto" w:fill="A0A0A0"/>
          </w:tcPr>
          <w:p w14:paraId="0F8405C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677" w:type="dxa"/>
            <w:tcBorders>
              <w:top w:val="single" w:sz="4" w:space="0" w:color="auto"/>
              <w:left w:val="single" w:sz="4" w:space="0" w:color="auto"/>
              <w:bottom w:val="single" w:sz="4" w:space="0" w:color="auto"/>
              <w:right w:val="single" w:sz="4" w:space="0" w:color="auto"/>
            </w:tcBorders>
            <w:shd w:val="clear" w:color="auto" w:fill="A0A0A0"/>
          </w:tcPr>
          <w:p w14:paraId="56DD88A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6903B6FA" w14:textId="77777777">
        <w:tc>
          <w:tcPr>
            <w:tcW w:w="477" w:type="dxa"/>
            <w:tcBorders>
              <w:top w:val="single" w:sz="4" w:space="0" w:color="auto"/>
              <w:left w:val="single" w:sz="4" w:space="0" w:color="auto"/>
              <w:bottom w:val="single" w:sz="4" w:space="0" w:color="auto"/>
              <w:right w:val="single" w:sz="4" w:space="0" w:color="auto"/>
            </w:tcBorders>
          </w:tcPr>
          <w:p w14:paraId="3FC53556"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p>
        </w:tc>
        <w:tc>
          <w:tcPr>
            <w:tcW w:w="3175" w:type="dxa"/>
            <w:tcBorders>
              <w:top w:val="single" w:sz="4" w:space="0" w:color="auto"/>
              <w:left w:val="single" w:sz="4" w:space="0" w:color="auto"/>
              <w:bottom w:val="single" w:sz="4" w:space="0" w:color="auto"/>
              <w:right w:val="single" w:sz="4" w:space="0" w:color="auto"/>
            </w:tcBorders>
          </w:tcPr>
          <w:p w14:paraId="0B9BF7A4"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the boards’ policy for the purposes of the licensing policy statement or supplementary licensing policy statement</w:t>
            </w:r>
          </w:p>
        </w:tc>
        <w:tc>
          <w:tcPr>
            <w:tcW w:w="1439" w:type="dxa"/>
            <w:tcBorders>
              <w:top w:val="single" w:sz="4" w:space="0" w:color="auto"/>
              <w:left w:val="single" w:sz="4" w:space="0" w:color="auto"/>
              <w:bottom w:val="single" w:sz="4" w:space="0" w:color="auto"/>
              <w:right w:val="single" w:sz="4" w:space="0" w:color="auto"/>
            </w:tcBorders>
          </w:tcPr>
          <w:p w14:paraId="7978086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0CE7F9C5"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A65A8A6"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F5AA0BD" w14:textId="77777777">
        <w:tc>
          <w:tcPr>
            <w:tcW w:w="477" w:type="dxa"/>
            <w:tcBorders>
              <w:top w:val="single" w:sz="4" w:space="0" w:color="auto"/>
              <w:left w:val="single" w:sz="4" w:space="0" w:color="auto"/>
              <w:bottom w:val="single" w:sz="4" w:space="0" w:color="auto"/>
              <w:right w:val="single" w:sz="4" w:space="0" w:color="auto"/>
            </w:tcBorders>
          </w:tcPr>
          <w:p w14:paraId="4E8F8A6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w:t>
            </w:r>
          </w:p>
        </w:tc>
        <w:tc>
          <w:tcPr>
            <w:tcW w:w="3175" w:type="dxa"/>
            <w:tcBorders>
              <w:top w:val="single" w:sz="4" w:space="0" w:color="auto"/>
              <w:left w:val="single" w:sz="4" w:space="0" w:color="auto"/>
              <w:bottom w:val="single" w:sz="4" w:space="0" w:color="auto"/>
              <w:right w:val="single" w:sz="4" w:space="0" w:color="auto"/>
            </w:tcBorders>
          </w:tcPr>
          <w:p w14:paraId="73BCAB37"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for the purposes of the licensing policy statement or supplementary statement, whether there is over provision of licensed premises or overprovision of licensed premises of any particular description, in any locality</w:t>
            </w:r>
          </w:p>
        </w:tc>
        <w:tc>
          <w:tcPr>
            <w:tcW w:w="1439" w:type="dxa"/>
            <w:tcBorders>
              <w:top w:val="single" w:sz="4" w:space="0" w:color="auto"/>
              <w:left w:val="single" w:sz="4" w:space="0" w:color="auto"/>
              <w:bottom w:val="single" w:sz="4" w:space="0" w:color="auto"/>
              <w:right w:val="single" w:sz="4" w:space="0" w:color="auto"/>
            </w:tcBorders>
          </w:tcPr>
          <w:p w14:paraId="2801401D"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53055800"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0F0DCC13"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22F740F" w14:textId="77777777">
        <w:tc>
          <w:tcPr>
            <w:tcW w:w="477" w:type="dxa"/>
            <w:tcBorders>
              <w:top w:val="single" w:sz="4" w:space="0" w:color="auto"/>
              <w:left w:val="single" w:sz="4" w:space="0" w:color="auto"/>
              <w:bottom w:val="single" w:sz="4" w:space="0" w:color="auto"/>
              <w:right w:val="single" w:sz="4" w:space="0" w:color="auto"/>
            </w:tcBorders>
          </w:tcPr>
          <w:p w14:paraId="72D5301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3</w:t>
            </w:r>
          </w:p>
        </w:tc>
        <w:tc>
          <w:tcPr>
            <w:tcW w:w="3175" w:type="dxa"/>
            <w:tcBorders>
              <w:top w:val="single" w:sz="4" w:space="0" w:color="auto"/>
              <w:left w:val="single" w:sz="4" w:space="0" w:color="auto"/>
              <w:bottom w:val="single" w:sz="4" w:space="0" w:color="auto"/>
              <w:right w:val="single" w:sz="4" w:space="0" w:color="auto"/>
            </w:tcBorders>
          </w:tcPr>
          <w:p w14:paraId="77A32D2F"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premises licence application</w:t>
            </w:r>
          </w:p>
        </w:tc>
        <w:tc>
          <w:tcPr>
            <w:tcW w:w="1439" w:type="dxa"/>
            <w:tcBorders>
              <w:top w:val="single" w:sz="4" w:space="0" w:color="auto"/>
              <w:left w:val="single" w:sz="4" w:space="0" w:color="auto"/>
              <w:bottom w:val="single" w:sz="4" w:space="0" w:color="auto"/>
              <w:right w:val="single" w:sz="4" w:space="0" w:color="auto"/>
            </w:tcBorders>
          </w:tcPr>
          <w:p w14:paraId="4A0958E3"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63A3DD32"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2069B41D"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0966F0E2" w14:textId="77777777">
        <w:tc>
          <w:tcPr>
            <w:tcW w:w="477" w:type="dxa"/>
            <w:tcBorders>
              <w:top w:val="single" w:sz="4" w:space="0" w:color="auto"/>
              <w:left w:val="single" w:sz="4" w:space="0" w:color="auto"/>
              <w:bottom w:val="single" w:sz="4" w:space="0" w:color="auto"/>
              <w:right w:val="single" w:sz="4" w:space="0" w:color="auto"/>
            </w:tcBorders>
          </w:tcPr>
          <w:p w14:paraId="41842DC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4</w:t>
            </w:r>
          </w:p>
        </w:tc>
        <w:tc>
          <w:tcPr>
            <w:tcW w:w="3175" w:type="dxa"/>
            <w:tcBorders>
              <w:top w:val="single" w:sz="4" w:space="0" w:color="auto"/>
              <w:left w:val="single" w:sz="4" w:space="0" w:color="auto"/>
              <w:bottom w:val="single" w:sz="4" w:space="0" w:color="auto"/>
              <w:right w:val="single" w:sz="4" w:space="0" w:color="auto"/>
            </w:tcBorders>
          </w:tcPr>
          <w:p w14:paraId="06DD0C54"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premises licence variation application other than a minor variation</w:t>
            </w:r>
          </w:p>
        </w:tc>
        <w:tc>
          <w:tcPr>
            <w:tcW w:w="1439" w:type="dxa"/>
            <w:tcBorders>
              <w:top w:val="single" w:sz="4" w:space="0" w:color="auto"/>
              <w:left w:val="single" w:sz="4" w:space="0" w:color="auto"/>
              <w:bottom w:val="single" w:sz="4" w:space="0" w:color="auto"/>
              <w:right w:val="single" w:sz="4" w:space="0" w:color="auto"/>
            </w:tcBorders>
          </w:tcPr>
          <w:p w14:paraId="692EAE9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3EED6413"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424F8BB"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069B0C60" w14:textId="77777777">
        <w:tc>
          <w:tcPr>
            <w:tcW w:w="477" w:type="dxa"/>
            <w:tcBorders>
              <w:top w:val="single" w:sz="4" w:space="0" w:color="auto"/>
              <w:left w:val="single" w:sz="4" w:space="0" w:color="auto"/>
              <w:bottom w:val="single" w:sz="4" w:space="0" w:color="auto"/>
              <w:right w:val="single" w:sz="4" w:space="0" w:color="auto"/>
            </w:tcBorders>
          </w:tcPr>
          <w:p w14:paraId="4D33C48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5</w:t>
            </w:r>
          </w:p>
        </w:tc>
        <w:tc>
          <w:tcPr>
            <w:tcW w:w="3175" w:type="dxa"/>
            <w:tcBorders>
              <w:top w:val="single" w:sz="4" w:space="0" w:color="auto"/>
              <w:left w:val="single" w:sz="4" w:space="0" w:color="auto"/>
              <w:bottom w:val="single" w:sz="4" w:space="0" w:color="auto"/>
              <w:right w:val="single" w:sz="4" w:space="0" w:color="auto"/>
            </w:tcBorders>
          </w:tcPr>
          <w:p w14:paraId="56063765"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an application for the transfer of a premises licence where the applicant has been convicted of a relevant offence or foreign offence</w:t>
            </w:r>
          </w:p>
        </w:tc>
        <w:tc>
          <w:tcPr>
            <w:tcW w:w="1439" w:type="dxa"/>
            <w:tcBorders>
              <w:top w:val="single" w:sz="4" w:space="0" w:color="auto"/>
              <w:left w:val="single" w:sz="4" w:space="0" w:color="auto"/>
              <w:bottom w:val="single" w:sz="4" w:space="0" w:color="auto"/>
              <w:right w:val="single" w:sz="4" w:space="0" w:color="auto"/>
            </w:tcBorders>
          </w:tcPr>
          <w:p w14:paraId="4787EFD0"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55" w:type="dxa"/>
            <w:tcBorders>
              <w:top w:val="single" w:sz="4" w:space="0" w:color="auto"/>
              <w:left w:val="single" w:sz="4" w:space="0" w:color="auto"/>
              <w:bottom w:val="single" w:sz="4" w:space="0" w:color="auto"/>
              <w:right w:val="single" w:sz="4" w:space="0" w:color="auto"/>
            </w:tcBorders>
          </w:tcPr>
          <w:p w14:paraId="4507DB66"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978B3EA"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79E3AD1D" w14:textId="77777777">
        <w:tc>
          <w:tcPr>
            <w:tcW w:w="477" w:type="dxa"/>
            <w:tcBorders>
              <w:top w:val="single" w:sz="4" w:space="0" w:color="auto"/>
              <w:left w:val="single" w:sz="4" w:space="0" w:color="auto"/>
              <w:bottom w:val="single" w:sz="4" w:space="0" w:color="auto"/>
              <w:right w:val="single" w:sz="4" w:space="0" w:color="auto"/>
            </w:tcBorders>
          </w:tcPr>
          <w:p w14:paraId="053675B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6</w:t>
            </w:r>
          </w:p>
        </w:tc>
        <w:tc>
          <w:tcPr>
            <w:tcW w:w="3175" w:type="dxa"/>
            <w:tcBorders>
              <w:top w:val="single" w:sz="4" w:space="0" w:color="auto"/>
              <w:left w:val="single" w:sz="4" w:space="0" w:color="auto"/>
              <w:bottom w:val="single" w:sz="4" w:space="0" w:color="auto"/>
              <w:right w:val="single" w:sz="4" w:space="0" w:color="auto"/>
            </w:tcBorders>
          </w:tcPr>
          <w:p w14:paraId="154F128D"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Determination of a personal licence application or a personal licence renewal application, where the applicant has been convicted of a relevant offence or foreign offence</w:t>
            </w:r>
          </w:p>
        </w:tc>
        <w:tc>
          <w:tcPr>
            <w:tcW w:w="1439" w:type="dxa"/>
            <w:tcBorders>
              <w:top w:val="single" w:sz="4" w:space="0" w:color="auto"/>
              <w:left w:val="single" w:sz="4" w:space="0" w:color="auto"/>
              <w:bottom w:val="single" w:sz="4" w:space="0" w:color="auto"/>
              <w:right w:val="single" w:sz="4" w:space="0" w:color="auto"/>
            </w:tcBorders>
          </w:tcPr>
          <w:p w14:paraId="1587649F" w14:textId="49BB1EE7" w:rsidR="009F228C" w:rsidRPr="00396A8F" w:rsidRDefault="005456D0">
            <w:pPr>
              <w:tabs>
                <w:tab w:val="left" w:pos="720"/>
                <w:tab w:val="left" w:pos="1440"/>
              </w:tabs>
              <w:jc w:val="center"/>
              <w:rPr>
                <w:rFonts w:ascii="Arial" w:hAnsi="Arial" w:cs="Arial"/>
                <w:color w:val="000000"/>
                <w:sz w:val="24"/>
                <w:szCs w:val="24"/>
              </w:rPr>
            </w:pPr>
            <w:r>
              <w:rPr>
                <w:rFonts w:ascii="Arial" w:hAnsi="Arial" w:cs="Arial"/>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062BE07C" w14:textId="77777777" w:rsidR="009F228C" w:rsidRPr="00396A8F" w:rsidRDefault="009F228C">
            <w:pPr>
              <w:tabs>
                <w:tab w:val="left" w:pos="720"/>
                <w:tab w:val="left" w:pos="1440"/>
              </w:tabs>
              <w:jc w:val="both"/>
              <w:rPr>
                <w:rFonts w:ascii="Arial" w:hAnsi="Arial" w:cs="Arial"/>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C4FBBC7" w14:textId="77777777" w:rsidR="009F228C" w:rsidRPr="00396A8F" w:rsidRDefault="009F228C">
            <w:pPr>
              <w:tabs>
                <w:tab w:val="left" w:pos="720"/>
                <w:tab w:val="left" w:pos="1440"/>
              </w:tabs>
              <w:jc w:val="both"/>
              <w:rPr>
                <w:rFonts w:ascii="Arial" w:hAnsi="Arial" w:cs="Arial"/>
                <w:color w:val="000000"/>
                <w:sz w:val="24"/>
                <w:szCs w:val="24"/>
              </w:rPr>
            </w:pPr>
          </w:p>
        </w:tc>
      </w:tr>
    </w:tbl>
    <w:p w14:paraId="1568C3AC" w14:textId="630481EB" w:rsidR="00DA178C" w:rsidRDefault="00DA178C" w:rsidP="009F228C">
      <w:pPr>
        <w:rPr>
          <w:rFonts w:ascii="Arial" w:hAnsi="Arial" w:cs="Arial"/>
          <w:color w:val="000000"/>
          <w:sz w:val="24"/>
          <w:szCs w:val="24"/>
        </w:rPr>
      </w:pPr>
    </w:p>
    <w:p w14:paraId="3EF8FB8C" w14:textId="70D70844" w:rsidR="002D4DB5" w:rsidRDefault="002D4DB5" w:rsidP="009F228C">
      <w:pPr>
        <w:rPr>
          <w:rFonts w:ascii="Arial" w:hAnsi="Arial" w:cs="Arial"/>
          <w:color w:val="000000"/>
          <w:sz w:val="24"/>
          <w:szCs w:val="24"/>
        </w:rPr>
      </w:pPr>
    </w:p>
    <w:p w14:paraId="046513D0" w14:textId="34B5D6D3" w:rsidR="002D4DB5" w:rsidRDefault="002D4DB5" w:rsidP="009F228C">
      <w:pPr>
        <w:rPr>
          <w:rFonts w:ascii="Arial" w:hAnsi="Arial" w:cs="Arial"/>
          <w:color w:val="000000"/>
          <w:sz w:val="24"/>
          <w:szCs w:val="24"/>
        </w:rPr>
      </w:pPr>
    </w:p>
    <w:p w14:paraId="3EFF2256" w14:textId="77777777" w:rsidR="002D4DB5" w:rsidRPr="00396A8F" w:rsidRDefault="002D4DB5" w:rsidP="009F228C">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922"/>
        <w:gridCol w:w="93"/>
        <w:gridCol w:w="1444"/>
        <w:gridCol w:w="24"/>
        <w:gridCol w:w="1694"/>
        <w:gridCol w:w="16"/>
        <w:gridCol w:w="1595"/>
      </w:tblGrid>
      <w:tr w:rsidR="009F228C" w:rsidRPr="00396A8F" w14:paraId="09457A5D" w14:textId="77777777" w:rsidTr="00396A8F">
        <w:tc>
          <w:tcPr>
            <w:tcW w:w="514" w:type="dxa"/>
            <w:tcBorders>
              <w:top w:val="nil"/>
              <w:left w:val="nil"/>
              <w:bottom w:val="nil"/>
              <w:right w:val="single" w:sz="4" w:space="0" w:color="auto"/>
            </w:tcBorders>
          </w:tcPr>
          <w:p w14:paraId="6F275FCB" w14:textId="77777777" w:rsidR="009F228C" w:rsidRPr="00396A8F" w:rsidRDefault="009F228C">
            <w:pPr>
              <w:tabs>
                <w:tab w:val="left" w:pos="720"/>
                <w:tab w:val="left" w:pos="1440"/>
              </w:tabs>
              <w:jc w:val="both"/>
              <w:rPr>
                <w:rFonts w:ascii="Arial" w:hAnsi="Arial" w:cs="Arial"/>
                <w:color w:val="000000"/>
                <w:sz w:val="24"/>
                <w:szCs w:val="24"/>
              </w:rPr>
            </w:pPr>
          </w:p>
          <w:p w14:paraId="5492E56E" w14:textId="77777777" w:rsidR="009F228C" w:rsidRPr="00396A8F" w:rsidRDefault="009F228C">
            <w:pPr>
              <w:tabs>
                <w:tab w:val="left" w:pos="720"/>
                <w:tab w:val="left" w:pos="1440"/>
              </w:tabs>
              <w:jc w:val="both"/>
              <w:rPr>
                <w:rFonts w:ascii="Arial" w:hAnsi="Arial" w:cs="Arial"/>
                <w:color w:val="000000"/>
                <w:sz w:val="24"/>
                <w:szCs w:val="24"/>
              </w:rPr>
            </w:pPr>
          </w:p>
        </w:tc>
        <w:tc>
          <w:tcPr>
            <w:tcW w:w="2922" w:type="dxa"/>
            <w:tcBorders>
              <w:top w:val="single" w:sz="4" w:space="0" w:color="auto"/>
              <w:left w:val="single" w:sz="4" w:space="0" w:color="auto"/>
              <w:bottom w:val="single" w:sz="4" w:space="0" w:color="auto"/>
              <w:right w:val="single" w:sz="4" w:space="0" w:color="auto"/>
            </w:tcBorders>
            <w:shd w:val="clear" w:color="auto" w:fill="A0A0A0"/>
          </w:tcPr>
          <w:p w14:paraId="2278A26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0A0A0"/>
          </w:tcPr>
          <w:p w14:paraId="08FA088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7B26F49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0A0A0"/>
          </w:tcPr>
          <w:p w14:paraId="2082503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595" w:type="dxa"/>
            <w:tcBorders>
              <w:top w:val="single" w:sz="4" w:space="0" w:color="auto"/>
              <w:left w:val="single" w:sz="4" w:space="0" w:color="auto"/>
              <w:bottom w:val="single" w:sz="4" w:space="0" w:color="auto"/>
              <w:right w:val="single" w:sz="4" w:space="0" w:color="auto"/>
            </w:tcBorders>
            <w:shd w:val="clear" w:color="auto" w:fill="A0A0A0"/>
          </w:tcPr>
          <w:p w14:paraId="424C6ED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4D3EA8E0" w14:textId="77777777" w:rsidTr="00396A8F">
        <w:tc>
          <w:tcPr>
            <w:tcW w:w="514" w:type="dxa"/>
            <w:tcBorders>
              <w:top w:val="single" w:sz="4" w:space="0" w:color="auto"/>
              <w:left w:val="single" w:sz="4" w:space="0" w:color="auto"/>
              <w:bottom w:val="single" w:sz="4" w:space="0" w:color="auto"/>
              <w:right w:val="single" w:sz="4" w:space="0" w:color="auto"/>
            </w:tcBorders>
          </w:tcPr>
          <w:p w14:paraId="4973FB1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7</w:t>
            </w:r>
          </w:p>
        </w:tc>
        <w:tc>
          <w:tcPr>
            <w:tcW w:w="2922" w:type="dxa"/>
            <w:tcBorders>
              <w:top w:val="single" w:sz="4" w:space="0" w:color="auto"/>
              <w:left w:val="single" w:sz="4" w:space="0" w:color="auto"/>
              <w:bottom w:val="single" w:sz="4" w:space="0" w:color="auto"/>
              <w:right w:val="single" w:sz="4" w:space="0" w:color="auto"/>
            </w:tcBorders>
          </w:tcPr>
          <w:p w14:paraId="017512E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Conducting a hearing under the Licensing (Scotland) Act 2005</w:t>
            </w:r>
          </w:p>
        </w:tc>
        <w:tc>
          <w:tcPr>
            <w:tcW w:w="1561" w:type="dxa"/>
            <w:gridSpan w:val="3"/>
            <w:tcBorders>
              <w:top w:val="single" w:sz="4" w:space="0" w:color="auto"/>
              <w:left w:val="single" w:sz="4" w:space="0" w:color="auto"/>
              <w:bottom w:val="single" w:sz="4" w:space="0" w:color="auto"/>
              <w:right w:val="single" w:sz="4" w:space="0" w:color="auto"/>
            </w:tcBorders>
          </w:tcPr>
          <w:p w14:paraId="0363D8F4"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2886CDBA"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568F29AD"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6C6FD577" w14:textId="77777777" w:rsidTr="00396A8F">
        <w:tc>
          <w:tcPr>
            <w:tcW w:w="514" w:type="dxa"/>
            <w:tcBorders>
              <w:top w:val="single" w:sz="4" w:space="0" w:color="auto"/>
              <w:left w:val="single" w:sz="4" w:space="0" w:color="auto"/>
              <w:bottom w:val="single" w:sz="4" w:space="0" w:color="auto"/>
              <w:right w:val="single" w:sz="4" w:space="0" w:color="auto"/>
            </w:tcBorders>
          </w:tcPr>
          <w:p w14:paraId="77E1856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8</w:t>
            </w:r>
          </w:p>
        </w:tc>
        <w:tc>
          <w:tcPr>
            <w:tcW w:w="2922" w:type="dxa"/>
            <w:tcBorders>
              <w:top w:val="single" w:sz="4" w:space="0" w:color="auto"/>
              <w:left w:val="single" w:sz="4" w:space="0" w:color="auto"/>
              <w:bottom w:val="single" w:sz="4" w:space="0" w:color="auto"/>
              <w:right w:val="single" w:sz="4" w:space="0" w:color="auto"/>
            </w:tcBorders>
          </w:tcPr>
          <w:p w14:paraId="21C8573A"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Making a closure order (section 97)</w:t>
            </w:r>
          </w:p>
        </w:tc>
        <w:tc>
          <w:tcPr>
            <w:tcW w:w="1561" w:type="dxa"/>
            <w:gridSpan w:val="3"/>
            <w:tcBorders>
              <w:top w:val="single" w:sz="4" w:space="0" w:color="auto"/>
              <w:left w:val="single" w:sz="4" w:space="0" w:color="auto"/>
              <w:bottom w:val="single" w:sz="4" w:space="0" w:color="auto"/>
              <w:right w:val="single" w:sz="4" w:space="0" w:color="auto"/>
            </w:tcBorders>
          </w:tcPr>
          <w:p w14:paraId="1DC7219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7B5F74D0"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18115829"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502B4AC3" w14:textId="77777777" w:rsidTr="00396A8F">
        <w:tc>
          <w:tcPr>
            <w:tcW w:w="514" w:type="dxa"/>
            <w:tcBorders>
              <w:top w:val="single" w:sz="4" w:space="0" w:color="auto"/>
              <w:left w:val="single" w:sz="4" w:space="0" w:color="auto"/>
              <w:bottom w:val="single" w:sz="4" w:space="0" w:color="auto"/>
              <w:right w:val="single" w:sz="4" w:space="0" w:color="auto"/>
            </w:tcBorders>
          </w:tcPr>
          <w:p w14:paraId="195D1564"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9</w:t>
            </w:r>
          </w:p>
        </w:tc>
        <w:tc>
          <w:tcPr>
            <w:tcW w:w="2922" w:type="dxa"/>
            <w:tcBorders>
              <w:top w:val="single" w:sz="4" w:space="0" w:color="auto"/>
              <w:left w:val="single" w:sz="4" w:space="0" w:color="auto"/>
              <w:bottom w:val="single" w:sz="4" w:space="0" w:color="auto"/>
              <w:right w:val="single" w:sz="4" w:space="0" w:color="auto"/>
            </w:tcBorders>
          </w:tcPr>
          <w:p w14:paraId="230A6B2E" w14:textId="77777777" w:rsidR="009F228C" w:rsidRPr="00396A8F"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Refusing an application for confirmation of a provisional premises licence</w:t>
            </w:r>
          </w:p>
        </w:tc>
        <w:tc>
          <w:tcPr>
            <w:tcW w:w="1561" w:type="dxa"/>
            <w:gridSpan w:val="3"/>
            <w:tcBorders>
              <w:top w:val="single" w:sz="4" w:space="0" w:color="auto"/>
              <w:left w:val="single" w:sz="4" w:space="0" w:color="auto"/>
              <w:bottom w:val="single" w:sz="4" w:space="0" w:color="auto"/>
              <w:right w:val="single" w:sz="4" w:space="0" w:color="auto"/>
            </w:tcBorders>
          </w:tcPr>
          <w:p w14:paraId="61BE92FC"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6719AE21"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5F3A06FF"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163B877C" w14:textId="77777777" w:rsidTr="00396A8F">
        <w:tc>
          <w:tcPr>
            <w:tcW w:w="514" w:type="dxa"/>
            <w:tcBorders>
              <w:top w:val="single" w:sz="4" w:space="0" w:color="auto"/>
              <w:left w:val="single" w:sz="4" w:space="0" w:color="auto"/>
              <w:bottom w:val="single" w:sz="4" w:space="0" w:color="auto"/>
              <w:right w:val="single" w:sz="4" w:space="0" w:color="auto"/>
            </w:tcBorders>
          </w:tcPr>
          <w:p w14:paraId="27E00AC9"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10</w:t>
            </w:r>
          </w:p>
        </w:tc>
        <w:tc>
          <w:tcPr>
            <w:tcW w:w="2922" w:type="dxa"/>
            <w:tcBorders>
              <w:top w:val="single" w:sz="4" w:space="0" w:color="auto"/>
              <w:left w:val="single" w:sz="4" w:space="0" w:color="auto"/>
              <w:bottom w:val="single" w:sz="4" w:space="0" w:color="auto"/>
              <w:right w:val="single" w:sz="4" w:space="0" w:color="auto"/>
            </w:tcBorders>
          </w:tcPr>
          <w:p w14:paraId="590A82B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As a result of a hearing (reference 7, above) or following a review hearing in respect of a premises licence -</w:t>
            </w:r>
          </w:p>
          <w:p w14:paraId="0346253E" w14:textId="77777777" w:rsidR="009F228C" w:rsidRPr="00396A8F" w:rsidRDefault="009F228C">
            <w:pPr>
              <w:tabs>
                <w:tab w:val="left" w:pos="720"/>
                <w:tab w:val="left" w:pos="1440"/>
              </w:tabs>
              <w:jc w:val="both"/>
              <w:rPr>
                <w:rFonts w:ascii="Arial" w:hAnsi="Arial" w:cs="Arial"/>
                <w:color w:val="000000"/>
                <w:sz w:val="24"/>
                <w:szCs w:val="24"/>
              </w:rPr>
            </w:pPr>
          </w:p>
          <w:p w14:paraId="350F5ED1"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w:t>
            </w:r>
            <w:r w:rsidRPr="00396A8F">
              <w:rPr>
                <w:rFonts w:ascii="Arial" w:hAnsi="Arial" w:cs="Arial"/>
                <w:color w:val="000000"/>
                <w:sz w:val="24"/>
                <w:szCs w:val="24"/>
              </w:rPr>
              <w:tab/>
              <w:t>issuing a written warning to the licenceholder</w:t>
            </w:r>
          </w:p>
          <w:p w14:paraId="29B5409C"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(ii)</w:t>
            </w:r>
            <w:r w:rsidRPr="00396A8F">
              <w:rPr>
                <w:rFonts w:ascii="Arial" w:hAnsi="Arial" w:cs="Arial"/>
                <w:color w:val="000000"/>
                <w:sz w:val="24"/>
                <w:szCs w:val="24"/>
              </w:rPr>
              <w:tab/>
              <w:t>revoking or suspending the licence</w:t>
            </w:r>
          </w:p>
          <w:p w14:paraId="297C727F" w14:textId="77777777" w:rsidR="009F228C" w:rsidRPr="00396A8F" w:rsidRDefault="009F228C">
            <w:pPr>
              <w:tabs>
                <w:tab w:val="left" w:pos="720"/>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(iii)</w:t>
            </w:r>
            <w:r w:rsidRPr="00396A8F">
              <w:rPr>
                <w:rFonts w:ascii="Arial" w:hAnsi="Arial" w:cs="Arial"/>
                <w:color w:val="000000"/>
                <w:sz w:val="24"/>
                <w:szCs w:val="24"/>
              </w:rPr>
              <w:tab/>
              <w:t>making a variation of the licence or in respect of a personal licence, making an order revoking, suspending or endorsing it (section 39)</w:t>
            </w:r>
          </w:p>
        </w:tc>
        <w:tc>
          <w:tcPr>
            <w:tcW w:w="1561" w:type="dxa"/>
            <w:gridSpan w:val="3"/>
            <w:tcBorders>
              <w:top w:val="single" w:sz="4" w:space="0" w:color="auto"/>
              <w:left w:val="single" w:sz="4" w:space="0" w:color="auto"/>
              <w:bottom w:val="single" w:sz="4" w:space="0" w:color="auto"/>
              <w:right w:val="single" w:sz="4" w:space="0" w:color="auto"/>
            </w:tcBorders>
          </w:tcPr>
          <w:p w14:paraId="2641331A" w14:textId="77777777" w:rsidR="009F228C" w:rsidRPr="00396A8F" w:rsidRDefault="009F228C">
            <w:pPr>
              <w:tabs>
                <w:tab w:val="left" w:pos="720"/>
                <w:tab w:val="left" w:pos="1440"/>
              </w:tabs>
              <w:jc w:val="center"/>
              <w:rPr>
                <w:rFonts w:ascii="Arial" w:hAnsi="Arial" w:cs="Arial"/>
                <w:color w:val="000000"/>
                <w:sz w:val="24"/>
                <w:szCs w:val="24"/>
              </w:rPr>
            </w:pPr>
          </w:p>
          <w:p w14:paraId="2E52326E" w14:textId="77777777" w:rsidR="009F228C" w:rsidRPr="00396A8F" w:rsidRDefault="009F228C">
            <w:pPr>
              <w:tabs>
                <w:tab w:val="left" w:pos="720"/>
                <w:tab w:val="left" w:pos="1440"/>
              </w:tabs>
              <w:jc w:val="center"/>
              <w:rPr>
                <w:rFonts w:ascii="Arial" w:hAnsi="Arial" w:cs="Arial"/>
                <w:color w:val="000000"/>
                <w:sz w:val="24"/>
                <w:szCs w:val="24"/>
              </w:rPr>
            </w:pPr>
          </w:p>
          <w:p w14:paraId="22657277" w14:textId="77777777" w:rsidR="009F228C" w:rsidRPr="00396A8F" w:rsidRDefault="009F228C">
            <w:pPr>
              <w:tabs>
                <w:tab w:val="left" w:pos="720"/>
                <w:tab w:val="left" w:pos="1440"/>
              </w:tabs>
              <w:jc w:val="center"/>
              <w:rPr>
                <w:rFonts w:ascii="Arial" w:hAnsi="Arial" w:cs="Arial"/>
                <w:color w:val="000000"/>
                <w:sz w:val="24"/>
                <w:szCs w:val="24"/>
              </w:rPr>
            </w:pPr>
          </w:p>
          <w:p w14:paraId="28E5042B" w14:textId="77777777" w:rsidR="009F228C" w:rsidRPr="00396A8F" w:rsidRDefault="009F228C">
            <w:pPr>
              <w:tabs>
                <w:tab w:val="left" w:pos="720"/>
                <w:tab w:val="left" w:pos="1440"/>
              </w:tabs>
              <w:jc w:val="center"/>
              <w:rPr>
                <w:rFonts w:ascii="Arial" w:hAnsi="Arial" w:cs="Arial"/>
                <w:color w:val="000000"/>
                <w:sz w:val="24"/>
                <w:szCs w:val="24"/>
              </w:rPr>
            </w:pPr>
          </w:p>
          <w:p w14:paraId="74DD9D4A" w14:textId="77777777" w:rsidR="009F228C" w:rsidRPr="00396A8F" w:rsidRDefault="009F228C">
            <w:pPr>
              <w:tabs>
                <w:tab w:val="left" w:pos="720"/>
                <w:tab w:val="left" w:pos="1440"/>
              </w:tabs>
              <w:jc w:val="center"/>
              <w:rPr>
                <w:rFonts w:ascii="Arial" w:hAnsi="Arial" w:cs="Arial"/>
                <w:color w:val="000000"/>
                <w:sz w:val="24"/>
                <w:szCs w:val="24"/>
              </w:rPr>
            </w:pPr>
          </w:p>
          <w:p w14:paraId="74E81E82" w14:textId="77777777" w:rsidR="009F228C" w:rsidRPr="00396A8F" w:rsidRDefault="009F228C">
            <w:pPr>
              <w:tabs>
                <w:tab w:val="left" w:pos="720"/>
                <w:tab w:val="left" w:pos="1440"/>
              </w:tabs>
              <w:jc w:val="center"/>
              <w:rPr>
                <w:rFonts w:ascii="Arial" w:hAnsi="Arial" w:cs="Arial"/>
                <w:color w:val="000000"/>
                <w:sz w:val="24"/>
                <w:szCs w:val="24"/>
              </w:rPr>
            </w:pPr>
          </w:p>
          <w:p w14:paraId="07E76089"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p w14:paraId="526F0C42" w14:textId="77777777" w:rsidR="009F228C" w:rsidRPr="00396A8F" w:rsidRDefault="009F228C">
            <w:pPr>
              <w:tabs>
                <w:tab w:val="left" w:pos="720"/>
                <w:tab w:val="left" w:pos="1440"/>
              </w:tabs>
              <w:jc w:val="center"/>
              <w:rPr>
                <w:rFonts w:ascii="Arial" w:hAnsi="Arial" w:cs="Arial"/>
                <w:color w:val="000000"/>
                <w:sz w:val="24"/>
                <w:szCs w:val="24"/>
              </w:rPr>
            </w:pPr>
          </w:p>
          <w:p w14:paraId="09362B6D" w14:textId="77777777" w:rsidR="009F228C" w:rsidRPr="00396A8F" w:rsidRDefault="009F228C">
            <w:pPr>
              <w:tabs>
                <w:tab w:val="left" w:pos="720"/>
                <w:tab w:val="left" w:pos="1440"/>
              </w:tabs>
              <w:jc w:val="center"/>
              <w:rPr>
                <w:rFonts w:ascii="Arial" w:hAnsi="Arial" w:cs="Arial"/>
                <w:color w:val="000000"/>
                <w:sz w:val="24"/>
                <w:szCs w:val="24"/>
              </w:rPr>
            </w:pPr>
          </w:p>
          <w:p w14:paraId="7E2CBA34"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p w14:paraId="14F05348" w14:textId="77777777" w:rsidR="009F228C" w:rsidRPr="00396A8F" w:rsidRDefault="009F228C">
            <w:pPr>
              <w:tabs>
                <w:tab w:val="left" w:pos="720"/>
                <w:tab w:val="left" w:pos="1440"/>
              </w:tabs>
              <w:jc w:val="center"/>
              <w:rPr>
                <w:rFonts w:ascii="Arial" w:hAnsi="Arial" w:cs="Arial"/>
                <w:color w:val="000000"/>
                <w:sz w:val="24"/>
                <w:szCs w:val="24"/>
              </w:rPr>
            </w:pPr>
          </w:p>
          <w:p w14:paraId="62B7A455" w14:textId="77777777" w:rsidR="009F228C" w:rsidRPr="00396A8F" w:rsidRDefault="009F228C">
            <w:pPr>
              <w:tabs>
                <w:tab w:val="left" w:pos="720"/>
                <w:tab w:val="left" w:pos="1440"/>
              </w:tabs>
              <w:jc w:val="center"/>
              <w:rPr>
                <w:rFonts w:ascii="Arial" w:hAnsi="Arial" w:cs="Arial"/>
                <w:color w:val="000000"/>
                <w:sz w:val="24"/>
                <w:szCs w:val="24"/>
              </w:rPr>
            </w:pPr>
          </w:p>
          <w:p w14:paraId="3A282D0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0" w:type="dxa"/>
            <w:gridSpan w:val="2"/>
            <w:tcBorders>
              <w:top w:val="single" w:sz="4" w:space="0" w:color="auto"/>
              <w:left w:val="single" w:sz="4" w:space="0" w:color="auto"/>
              <w:bottom w:val="single" w:sz="4" w:space="0" w:color="auto"/>
              <w:right w:val="single" w:sz="4" w:space="0" w:color="auto"/>
            </w:tcBorders>
          </w:tcPr>
          <w:p w14:paraId="3254C282" w14:textId="77777777" w:rsidR="009F228C" w:rsidRPr="00396A8F" w:rsidRDefault="009F228C">
            <w:pPr>
              <w:tabs>
                <w:tab w:val="left" w:pos="720"/>
                <w:tab w:val="left" w:pos="1440"/>
              </w:tabs>
              <w:jc w:val="both"/>
              <w:rPr>
                <w:rFonts w:ascii="Arial" w:hAnsi="Arial" w:cs="Arial"/>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14:paraId="78B6C1F3"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6504763D" w14:textId="77777777" w:rsidTr="00396A8F">
        <w:tc>
          <w:tcPr>
            <w:tcW w:w="514" w:type="dxa"/>
            <w:tcBorders>
              <w:top w:val="single" w:sz="4" w:space="0" w:color="auto"/>
              <w:left w:val="single" w:sz="4" w:space="0" w:color="auto"/>
              <w:bottom w:val="single" w:sz="4" w:space="0" w:color="auto"/>
              <w:right w:val="single" w:sz="4" w:space="0" w:color="auto"/>
            </w:tcBorders>
          </w:tcPr>
          <w:p w14:paraId="04C94B6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11</w:t>
            </w:r>
          </w:p>
        </w:tc>
        <w:tc>
          <w:tcPr>
            <w:tcW w:w="2922" w:type="dxa"/>
            <w:tcBorders>
              <w:top w:val="single" w:sz="4" w:space="0" w:color="auto"/>
              <w:left w:val="single" w:sz="4" w:space="0" w:color="auto"/>
              <w:bottom w:val="single" w:sz="4" w:space="0" w:color="auto"/>
              <w:right w:val="single" w:sz="4" w:space="0" w:color="auto"/>
            </w:tcBorders>
          </w:tcPr>
          <w:p w14:paraId="255A2F62" w14:textId="77777777" w:rsidR="009F228C" w:rsidRDefault="009F228C" w:rsidP="004C1A40">
            <w:pPr>
              <w:tabs>
                <w:tab w:val="left" w:pos="720"/>
                <w:tab w:val="left" w:pos="1440"/>
              </w:tabs>
              <w:rPr>
                <w:rFonts w:ascii="Arial" w:hAnsi="Arial" w:cs="Arial"/>
                <w:color w:val="000000"/>
                <w:sz w:val="24"/>
                <w:szCs w:val="24"/>
              </w:rPr>
            </w:pPr>
            <w:r w:rsidRPr="00396A8F">
              <w:rPr>
                <w:rFonts w:ascii="Arial" w:hAnsi="Arial" w:cs="Arial"/>
                <w:color w:val="000000"/>
                <w:sz w:val="24"/>
                <w:szCs w:val="24"/>
              </w:rPr>
              <w:t xml:space="preserve">Determination of an application for an occasional licence where there is notice of objection or representations in relation to it or  </w:t>
            </w:r>
            <w:r w:rsidR="00A554C6" w:rsidRPr="00396A8F">
              <w:rPr>
                <w:rFonts w:ascii="Arial" w:hAnsi="Arial" w:cs="Arial"/>
                <w:color w:val="000000"/>
                <w:sz w:val="24"/>
                <w:szCs w:val="24"/>
              </w:rPr>
              <w:t xml:space="preserve">report from a Licensing Standards Officer </w:t>
            </w:r>
            <w:r w:rsidRPr="00396A8F">
              <w:rPr>
                <w:rFonts w:ascii="Arial" w:hAnsi="Arial" w:cs="Arial"/>
                <w:color w:val="000000"/>
                <w:sz w:val="24"/>
                <w:szCs w:val="24"/>
              </w:rPr>
              <w:t xml:space="preserve"> (section 5</w:t>
            </w:r>
            <w:r w:rsidR="00A554C6" w:rsidRPr="00396A8F">
              <w:rPr>
                <w:rFonts w:ascii="Arial" w:hAnsi="Arial" w:cs="Arial"/>
                <w:color w:val="000000"/>
                <w:sz w:val="24"/>
                <w:szCs w:val="24"/>
              </w:rPr>
              <w:t>9</w:t>
            </w:r>
            <w:r w:rsidRPr="00396A8F">
              <w:rPr>
                <w:rFonts w:ascii="Arial" w:hAnsi="Arial" w:cs="Arial"/>
                <w:color w:val="000000"/>
                <w:sz w:val="24"/>
                <w:szCs w:val="24"/>
              </w:rPr>
              <w:t>)</w:t>
            </w:r>
          </w:p>
          <w:p w14:paraId="7FF43AE3" w14:textId="77777777" w:rsidR="002D4DB5" w:rsidRDefault="002D4DB5" w:rsidP="004C1A40">
            <w:pPr>
              <w:tabs>
                <w:tab w:val="left" w:pos="720"/>
                <w:tab w:val="left" w:pos="1440"/>
              </w:tabs>
              <w:rPr>
                <w:rFonts w:ascii="Arial" w:hAnsi="Arial" w:cs="Arial"/>
                <w:color w:val="000000"/>
                <w:sz w:val="24"/>
                <w:szCs w:val="24"/>
              </w:rPr>
            </w:pPr>
          </w:p>
          <w:p w14:paraId="0357B96C" w14:textId="77777777" w:rsidR="002D4DB5" w:rsidRDefault="002D4DB5" w:rsidP="004C1A40">
            <w:pPr>
              <w:tabs>
                <w:tab w:val="left" w:pos="720"/>
                <w:tab w:val="left" w:pos="1440"/>
              </w:tabs>
              <w:rPr>
                <w:rFonts w:ascii="Arial" w:hAnsi="Arial" w:cs="Arial"/>
                <w:color w:val="000000"/>
                <w:sz w:val="24"/>
                <w:szCs w:val="24"/>
              </w:rPr>
            </w:pPr>
          </w:p>
          <w:p w14:paraId="2AFA7805" w14:textId="77777777" w:rsidR="002D4DB5" w:rsidRDefault="002D4DB5" w:rsidP="004C1A40">
            <w:pPr>
              <w:tabs>
                <w:tab w:val="left" w:pos="720"/>
                <w:tab w:val="left" w:pos="1440"/>
              </w:tabs>
              <w:rPr>
                <w:rFonts w:ascii="Arial" w:hAnsi="Arial" w:cs="Arial"/>
                <w:color w:val="000000"/>
                <w:sz w:val="24"/>
                <w:szCs w:val="24"/>
              </w:rPr>
            </w:pPr>
          </w:p>
          <w:p w14:paraId="239FBC21" w14:textId="77777777" w:rsidR="002D4DB5" w:rsidRDefault="002D4DB5" w:rsidP="004C1A40">
            <w:pPr>
              <w:tabs>
                <w:tab w:val="left" w:pos="720"/>
                <w:tab w:val="left" w:pos="1440"/>
              </w:tabs>
              <w:rPr>
                <w:rFonts w:ascii="Arial" w:hAnsi="Arial" w:cs="Arial"/>
                <w:color w:val="000000"/>
                <w:sz w:val="24"/>
                <w:szCs w:val="24"/>
              </w:rPr>
            </w:pPr>
          </w:p>
          <w:p w14:paraId="395F9B52" w14:textId="65DB2823" w:rsidR="002D4DB5" w:rsidRPr="00396A8F" w:rsidRDefault="002D4DB5" w:rsidP="004C1A40">
            <w:pPr>
              <w:tabs>
                <w:tab w:val="left" w:pos="720"/>
                <w:tab w:val="left" w:pos="1440"/>
              </w:tabs>
              <w:rPr>
                <w:rFonts w:ascii="Arial" w:hAnsi="Arial" w:cs="Arial"/>
                <w:color w:val="000000"/>
                <w:sz w:val="24"/>
                <w:szCs w:val="24"/>
              </w:rPr>
            </w:pPr>
          </w:p>
        </w:tc>
        <w:tc>
          <w:tcPr>
            <w:tcW w:w="1561" w:type="dxa"/>
            <w:gridSpan w:val="3"/>
            <w:tcBorders>
              <w:top w:val="single" w:sz="4" w:space="0" w:color="auto"/>
              <w:left w:val="single" w:sz="4" w:space="0" w:color="auto"/>
              <w:bottom w:val="single" w:sz="4" w:space="0" w:color="auto"/>
              <w:right w:val="single" w:sz="4" w:space="0" w:color="auto"/>
            </w:tcBorders>
          </w:tcPr>
          <w:p w14:paraId="23D662E5" w14:textId="2A9D56B7" w:rsidR="009F228C" w:rsidRPr="00396A8F" w:rsidRDefault="005456D0">
            <w:pPr>
              <w:tabs>
                <w:tab w:val="left" w:pos="720"/>
                <w:tab w:val="left" w:pos="1440"/>
              </w:tabs>
              <w:jc w:val="center"/>
              <w:rPr>
                <w:rFonts w:ascii="Arial" w:hAnsi="Arial" w:cs="Arial"/>
                <w:color w:val="000000"/>
                <w:sz w:val="24"/>
                <w:szCs w:val="24"/>
              </w:rPr>
            </w:pPr>
            <w:r>
              <w:rPr>
                <w:rFonts w:ascii="Arial" w:hAnsi="Arial" w:cs="Arial"/>
                <w:color w:val="000000"/>
                <w:sz w:val="24"/>
                <w:szCs w:val="24"/>
              </w:rPr>
              <w:sym w:font="Wingdings" w:char="F0FC"/>
            </w:r>
            <w:r w:rsidRPr="00396A8F">
              <w:rPr>
                <w:rFonts w:ascii="Arial" w:hAnsi="Arial" w:cs="Arial"/>
                <w:color w:val="000000"/>
                <w:sz w:val="24"/>
                <w:szCs w:val="24"/>
              </w:rPr>
              <w:t>**</w:t>
            </w:r>
          </w:p>
        </w:tc>
        <w:tc>
          <w:tcPr>
            <w:tcW w:w="1710" w:type="dxa"/>
            <w:gridSpan w:val="2"/>
            <w:tcBorders>
              <w:top w:val="single" w:sz="4" w:space="0" w:color="auto"/>
              <w:left w:val="single" w:sz="4" w:space="0" w:color="auto"/>
              <w:bottom w:val="single" w:sz="4" w:space="0" w:color="auto"/>
              <w:right w:val="single" w:sz="4" w:space="0" w:color="auto"/>
            </w:tcBorders>
          </w:tcPr>
          <w:p w14:paraId="729CB751" w14:textId="77777777" w:rsidR="009F228C" w:rsidRPr="00396A8F" w:rsidRDefault="00DA178C" w:rsidP="00DA17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r w:rsidRPr="00396A8F">
              <w:rPr>
                <w:rFonts w:ascii="Arial" w:hAnsi="Arial" w:cs="Arial"/>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tcPr>
          <w:p w14:paraId="01318D40"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76271B59" w14:textId="77777777" w:rsidTr="00396A8F">
        <w:tc>
          <w:tcPr>
            <w:tcW w:w="515" w:type="dxa"/>
            <w:tcBorders>
              <w:top w:val="nil"/>
              <w:left w:val="nil"/>
              <w:bottom w:val="nil"/>
              <w:right w:val="single" w:sz="4" w:space="0" w:color="auto"/>
            </w:tcBorders>
          </w:tcPr>
          <w:p w14:paraId="4E0F418B" w14:textId="5CD5143C" w:rsidR="009F228C" w:rsidRDefault="009F228C">
            <w:pPr>
              <w:tabs>
                <w:tab w:val="left" w:pos="720"/>
                <w:tab w:val="left" w:pos="1440"/>
              </w:tabs>
              <w:jc w:val="both"/>
              <w:rPr>
                <w:rFonts w:ascii="Arial" w:hAnsi="Arial" w:cs="Arial"/>
                <w:color w:val="000000"/>
                <w:sz w:val="24"/>
                <w:szCs w:val="24"/>
              </w:rPr>
            </w:pPr>
          </w:p>
          <w:p w14:paraId="75761736" w14:textId="77777777" w:rsidR="002D4DB5" w:rsidRPr="00396A8F" w:rsidRDefault="002D4DB5">
            <w:pPr>
              <w:tabs>
                <w:tab w:val="left" w:pos="720"/>
                <w:tab w:val="left" w:pos="1440"/>
              </w:tabs>
              <w:jc w:val="both"/>
              <w:rPr>
                <w:rFonts w:ascii="Arial" w:hAnsi="Arial" w:cs="Arial"/>
                <w:color w:val="000000"/>
                <w:sz w:val="24"/>
                <w:szCs w:val="24"/>
              </w:rPr>
            </w:pPr>
          </w:p>
          <w:p w14:paraId="3A5256CD" w14:textId="77777777" w:rsidR="009F228C" w:rsidRPr="00396A8F" w:rsidRDefault="009F228C">
            <w:pPr>
              <w:tabs>
                <w:tab w:val="left" w:pos="720"/>
                <w:tab w:val="left" w:pos="1440"/>
              </w:tabs>
              <w:jc w:val="both"/>
              <w:rPr>
                <w:rFonts w:ascii="Arial" w:hAnsi="Arial" w:cs="Arial"/>
                <w:color w:val="000000"/>
                <w:sz w:val="24"/>
                <w:szCs w:val="24"/>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A0A0A0"/>
          </w:tcPr>
          <w:p w14:paraId="03D8C02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Subject Matters</w:t>
            </w:r>
          </w:p>
        </w:tc>
        <w:tc>
          <w:tcPr>
            <w:tcW w:w="1444" w:type="dxa"/>
            <w:tcBorders>
              <w:top w:val="single" w:sz="4" w:space="0" w:color="auto"/>
              <w:left w:val="single" w:sz="4" w:space="0" w:color="auto"/>
              <w:bottom w:val="single" w:sz="4" w:space="0" w:color="auto"/>
              <w:right w:val="single" w:sz="4" w:space="0" w:color="auto"/>
            </w:tcBorders>
            <w:shd w:val="clear" w:color="auto" w:fill="A0A0A0"/>
          </w:tcPr>
          <w:p w14:paraId="2D4F7AAC"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Licensing</w:t>
            </w:r>
          </w:p>
          <w:p w14:paraId="5D21D34D"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Board</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0A0A0"/>
          </w:tcPr>
          <w:p w14:paraId="75B4215D"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Committee of Board</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0A0A0"/>
          </w:tcPr>
          <w:p w14:paraId="1A70D84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Clerk of the Board and Deputes</w:t>
            </w:r>
          </w:p>
        </w:tc>
      </w:tr>
      <w:tr w:rsidR="009F228C" w:rsidRPr="00396A8F" w14:paraId="7D45B146" w14:textId="77777777" w:rsidTr="00396A8F">
        <w:tc>
          <w:tcPr>
            <w:tcW w:w="515" w:type="dxa"/>
            <w:tcBorders>
              <w:top w:val="single" w:sz="4" w:space="0" w:color="auto"/>
              <w:left w:val="single" w:sz="4" w:space="0" w:color="auto"/>
              <w:bottom w:val="single" w:sz="4" w:space="0" w:color="auto"/>
              <w:right w:val="single" w:sz="4" w:space="0" w:color="auto"/>
            </w:tcBorders>
          </w:tcPr>
          <w:p w14:paraId="55511E9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12</w:t>
            </w:r>
          </w:p>
        </w:tc>
        <w:tc>
          <w:tcPr>
            <w:tcW w:w="3015" w:type="dxa"/>
            <w:gridSpan w:val="2"/>
            <w:tcBorders>
              <w:top w:val="single" w:sz="4" w:space="0" w:color="auto"/>
              <w:left w:val="single" w:sz="4" w:space="0" w:color="auto"/>
              <w:bottom w:val="single" w:sz="4" w:space="0" w:color="auto"/>
              <w:right w:val="single" w:sz="4" w:space="0" w:color="auto"/>
            </w:tcBorders>
          </w:tcPr>
          <w:p w14:paraId="240E769F" w14:textId="77777777" w:rsidR="009F228C" w:rsidRPr="00396A8F" w:rsidRDefault="009F228C" w:rsidP="00D354D3">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Granting an occasional licence application where there is no notice of objection or representations in relation to the application or no </w:t>
            </w:r>
            <w:r w:rsidR="00D354D3" w:rsidRPr="00396A8F">
              <w:rPr>
                <w:rFonts w:ascii="Arial" w:hAnsi="Arial" w:cs="Arial"/>
                <w:color w:val="000000"/>
                <w:sz w:val="24"/>
                <w:szCs w:val="24"/>
              </w:rPr>
              <w:t>report from a Licensing Standards Officer</w:t>
            </w:r>
            <w:r w:rsidRPr="00396A8F">
              <w:rPr>
                <w:rFonts w:ascii="Arial" w:hAnsi="Arial" w:cs="Arial"/>
                <w:color w:val="000000"/>
                <w:sz w:val="24"/>
                <w:szCs w:val="24"/>
              </w:rPr>
              <w:t xml:space="preserve"> (section 5</w:t>
            </w:r>
            <w:r w:rsidR="00D354D3" w:rsidRPr="00396A8F">
              <w:rPr>
                <w:rFonts w:ascii="Arial" w:hAnsi="Arial" w:cs="Arial"/>
                <w:color w:val="000000"/>
                <w:sz w:val="24"/>
                <w:szCs w:val="24"/>
              </w:rPr>
              <w:t>9</w:t>
            </w:r>
            <w:r w:rsidRPr="00396A8F">
              <w:rPr>
                <w:rFonts w:ascii="Arial" w:hAnsi="Arial" w:cs="Arial"/>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tcPr>
          <w:p w14:paraId="59E9725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6BD4B033"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597875A2"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19648158" w14:textId="77777777" w:rsidTr="00396A8F">
        <w:tc>
          <w:tcPr>
            <w:tcW w:w="515" w:type="dxa"/>
            <w:tcBorders>
              <w:top w:val="single" w:sz="4" w:space="0" w:color="auto"/>
              <w:left w:val="single" w:sz="4" w:space="0" w:color="auto"/>
              <w:bottom w:val="single" w:sz="4" w:space="0" w:color="auto"/>
              <w:right w:val="single" w:sz="4" w:space="0" w:color="auto"/>
            </w:tcBorders>
          </w:tcPr>
          <w:p w14:paraId="75AEBA1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13</w:t>
            </w:r>
          </w:p>
        </w:tc>
        <w:tc>
          <w:tcPr>
            <w:tcW w:w="3015" w:type="dxa"/>
            <w:gridSpan w:val="2"/>
            <w:tcBorders>
              <w:top w:val="single" w:sz="4" w:space="0" w:color="auto"/>
              <w:left w:val="single" w:sz="4" w:space="0" w:color="auto"/>
              <w:bottom w:val="single" w:sz="4" w:space="0" w:color="auto"/>
              <w:right w:val="single" w:sz="4" w:space="0" w:color="auto"/>
            </w:tcBorders>
          </w:tcPr>
          <w:p w14:paraId="4B253741"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personal licence with no unspent convictions (section 74)</w:t>
            </w:r>
          </w:p>
        </w:tc>
        <w:tc>
          <w:tcPr>
            <w:tcW w:w="1444" w:type="dxa"/>
            <w:tcBorders>
              <w:top w:val="single" w:sz="4" w:space="0" w:color="auto"/>
              <w:left w:val="single" w:sz="4" w:space="0" w:color="auto"/>
              <w:bottom w:val="single" w:sz="4" w:space="0" w:color="auto"/>
              <w:right w:val="single" w:sz="4" w:space="0" w:color="auto"/>
            </w:tcBorders>
          </w:tcPr>
          <w:p w14:paraId="6DC5960C"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501A379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18D408D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5BDD67FB" w14:textId="77777777" w:rsidTr="00396A8F">
        <w:tc>
          <w:tcPr>
            <w:tcW w:w="515" w:type="dxa"/>
            <w:tcBorders>
              <w:top w:val="single" w:sz="4" w:space="0" w:color="auto"/>
              <w:left w:val="single" w:sz="4" w:space="0" w:color="auto"/>
              <w:bottom w:val="single" w:sz="4" w:space="0" w:color="auto"/>
              <w:right w:val="single" w:sz="4" w:space="0" w:color="auto"/>
            </w:tcBorders>
          </w:tcPr>
          <w:p w14:paraId="3FC2C0E5"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15</w:t>
            </w:r>
          </w:p>
        </w:tc>
        <w:tc>
          <w:tcPr>
            <w:tcW w:w="3015" w:type="dxa"/>
            <w:gridSpan w:val="2"/>
            <w:tcBorders>
              <w:top w:val="single" w:sz="4" w:space="0" w:color="auto"/>
              <w:left w:val="single" w:sz="4" w:space="0" w:color="auto"/>
              <w:bottom w:val="single" w:sz="4" w:space="0" w:color="auto"/>
              <w:right w:val="single" w:sz="4" w:space="0" w:color="auto"/>
            </w:tcBorders>
          </w:tcPr>
          <w:p w14:paraId="2D6EE65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provisional premises licence (section 45)</w:t>
            </w:r>
          </w:p>
        </w:tc>
        <w:tc>
          <w:tcPr>
            <w:tcW w:w="1444" w:type="dxa"/>
            <w:tcBorders>
              <w:top w:val="single" w:sz="4" w:space="0" w:color="auto"/>
              <w:left w:val="single" w:sz="4" w:space="0" w:color="auto"/>
              <w:bottom w:val="single" w:sz="4" w:space="0" w:color="auto"/>
              <w:right w:val="single" w:sz="4" w:space="0" w:color="auto"/>
            </w:tcBorders>
          </w:tcPr>
          <w:p w14:paraId="12864BBB"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4513EF0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28C655FC"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559DCB9F" w14:textId="77777777" w:rsidTr="00396A8F">
        <w:tc>
          <w:tcPr>
            <w:tcW w:w="515" w:type="dxa"/>
            <w:tcBorders>
              <w:top w:val="single" w:sz="4" w:space="0" w:color="auto"/>
              <w:left w:val="single" w:sz="4" w:space="0" w:color="auto"/>
              <w:bottom w:val="single" w:sz="4" w:space="0" w:color="auto"/>
              <w:right w:val="single" w:sz="4" w:space="0" w:color="auto"/>
            </w:tcBorders>
          </w:tcPr>
          <w:p w14:paraId="57EAF44E"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16</w:t>
            </w:r>
          </w:p>
        </w:tc>
        <w:tc>
          <w:tcPr>
            <w:tcW w:w="3015" w:type="dxa"/>
            <w:gridSpan w:val="2"/>
            <w:tcBorders>
              <w:top w:val="single" w:sz="4" w:space="0" w:color="auto"/>
              <w:left w:val="single" w:sz="4" w:space="0" w:color="auto"/>
              <w:bottom w:val="single" w:sz="4" w:space="0" w:color="auto"/>
              <w:right w:val="single" w:sz="4" w:space="0" w:color="auto"/>
            </w:tcBorders>
          </w:tcPr>
          <w:p w14:paraId="6BAB324B"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confirmation of premises licence where premises comply with Operating Plan</w:t>
            </w:r>
          </w:p>
        </w:tc>
        <w:tc>
          <w:tcPr>
            <w:tcW w:w="1444" w:type="dxa"/>
            <w:tcBorders>
              <w:top w:val="single" w:sz="4" w:space="0" w:color="auto"/>
              <w:left w:val="single" w:sz="4" w:space="0" w:color="auto"/>
              <w:bottom w:val="single" w:sz="4" w:space="0" w:color="auto"/>
              <w:right w:val="single" w:sz="4" w:space="0" w:color="auto"/>
            </w:tcBorders>
          </w:tcPr>
          <w:p w14:paraId="21B55EE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606C744"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0D17658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1CCAF76F" w14:textId="77777777" w:rsidTr="00396A8F">
        <w:tc>
          <w:tcPr>
            <w:tcW w:w="515" w:type="dxa"/>
            <w:tcBorders>
              <w:top w:val="single" w:sz="4" w:space="0" w:color="auto"/>
              <w:left w:val="single" w:sz="4" w:space="0" w:color="auto"/>
              <w:bottom w:val="single" w:sz="4" w:space="0" w:color="auto"/>
              <w:right w:val="single" w:sz="4" w:space="0" w:color="auto"/>
            </w:tcBorders>
          </w:tcPr>
          <w:p w14:paraId="219970B9"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7</w:t>
            </w:r>
          </w:p>
        </w:tc>
        <w:tc>
          <w:tcPr>
            <w:tcW w:w="3015" w:type="dxa"/>
            <w:gridSpan w:val="2"/>
            <w:tcBorders>
              <w:top w:val="single" w:sz="4" w:space="0" w:color="auto"/>
              <w:left w:val="single" w:sz="4" w:space="0" w:color="auto"/>
              <w:bottom w:val="single" w:sz="4" w:space="0" w:color="auto"/>
              <w:right w:val="single" w:sz="4" w:space="0" w:color="auto"/>
            </w:tcBorders>
          </w:tcPr>
          <w:p w14:paraId="16863A82"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to vary a premises licence where the variation sought is minor (section 30(2))</w:t>
            </w:r>
          </w:p>
        </w:tc>
        <w:tc>
          <w:tcPr>
            <w:tcW w:w="1444" w:type="dxa"/>
            <w:tcBorders>
              <w:top w:val="single" w:sz="4" w:space="0" w:color="auto"/>
              <w:left w:val="single" w:sz="4" w:space="0" w:color="auto"/>
              <w:bottom w:val="single" w:sz="4" w:space="0" w:color="auto"/>
              <w:right w:val="single" w:sz="4" w:space="0" w:color="auto"/>
            </w:tcBorders>
          </w:tcPr>
          <w:p w14:paraId="367F43C6"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B57E5C2"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061633B9"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799B8C0E" w14:textId="77777777" w:rsidTr="00396A8F">
        <w:tc>
          <w:tcPr>
            <w:tcW w:w="515" w:type="dxa"/>
            <w:tcBorders>
              <w:top w:val="single" w:sz="4" w:space="0" w:color="auto"/>
              <w:left w:val="single" w:sz="4" w:space="0" w:color="auto"/>
              <w:bottom w:val="single" w:sz="4" w:space="0" w:color="auto"/>
              <w:right w:val="single" w:sz="4" w:space="0" w:color="auto"/>
            </w:tcBorders>
          </w:tcPr>
          <w:p w14:paraId="31830BC8"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8</w:t>
            </w:r>
          </w:p>
        </w:tc>
        <w:tc>
          <w:tcPr>
            <w:tcW w:w="3015" w:type="dxa"/>
            <w:gridSpan w:val="2"/>
            <w:tcBorders>
              <w:top w:val="single" w:sz="4" w:space="0" w:color="auto"/>
              <w:left w:val="single" w:sz="4" w:space="0" w:color="auto"/>
              <w:bottom w:val="single" w:sz="4" w:space="0" w:color="auto"/>
              <w:right w:val="single" w:sz="4" w:space="0" w:color="auto"/>
            </w:tcBorders>
          </w:tcPr>
          <w:p w14:paraId="0B67C2D0"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for transfer of a licence where notice received under section 33(6)(a)</w:t>
            </w:r>
          </w:p>
        </w:tc>
        <w:tc>
          <w:tcPr>
            <w:tcW w:w="1444" w:type="dxa"/>
            <w:tcBorders>
              <w:top w:val="single" w:sz="4" w:space="0" w:color="auto"/>
              <w:left w:val="single" w:sz="4" w:space="0" w:color="auto"/>
              <w:bottom w:val="single" w:sz="4" w:space="0" w:color="auto"/>
              <w:right w:val="single" w:sz="4" w:space="0" w:color="auto"/>
            </w:tcBorders>
          </w:tcPr>
          <w:p w14:paraId="26A96029"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4ADABA05"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41F2357"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28FD021D" w14:textId="77777777" w:rsidTr="00396A8F">
        <w:tc>
          <w:tcPr>
            <w:tcW w:w="515" w:type="dxa"/>
            <w:tcBorders>
              <w:top w:val="single" w:sz="4" w:space="0" w:color="auto"/>
              <w:left w:val="single" w:sz="4" w:space="0" w:color="auto"/>
              <w:bottom w:val="single" w:sz="4" w:space="0" w:color="auto"/>
              <w:right w:val="single" w:sz="4" w:space="0" w:color="auto"/>
            </w:tcBorders>
          </w:tcPr>
          <w:p w14:paraId="5F58F1EA"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1</w:t>
            </w:r>
            <w:r w:rsidR="001C5160" w:rsidRPr="00396A8F">
              <w:rPr>
                <w:rFonts w:ascii="Arial" w:hAnsi="Arial" w:cs="Arial"/>
                <w:color w:val="000000"/>
                <w:sz w:val="24"/>
                <w:szCs w:val="24"/>
              </w:rPr>
              <w:t>9</w:t>
            </w:r>
          </w:p>
        </w:tc>
        <w:tc>
          <w:tcPr>
            <w:tcW w:w="3015" w:type="dxa"/>
            <w:gridSpan w:val="2"/>
            <w:tcBorders>
              <w:top w:val="single" w:sz="4" w:space="0" w:color="auto"/>
              <w:left w:val="single" w:sz="4" w:space="0" w:color="auto"/>
              <w:bottom w:val="single" w:sz="4" w:space="0" w:color="auto"/>
              <w:right w:val="single" w:sz="4" w:space="0" w:color="auto"/>
            </w:tcBorders>
          </w:tcPr>
          <w:p w14:paraId="72458F85"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Application to review premises licence/club premises certificate (section 36)</w:t>
            </w:r>
          </w:p>
        </w:tc>
        <w:tc>
          <w:tcPr>
            <w:tcW w:w="1444" w:type="dxa"/>
            <w:tcBorders>
              <w:top w:val="single" w:sz="4" w:space="0" w:color="auto"/>
              <w:left w:val="single" w:sz="4" w:space="0" w:color="auto"/>
              <w:bottom w:val="single" w:sz="4" w:space="0" w:color="auto"/>
              <w:right w:val="single" w:sz="4" w:space="0" w:color="auto"/>
            </w:tcBorders>
          </w:tcPr>
          <w:p w14:paraId="719FE8A2"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1EAC90D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5D3DDABA" w14:textId="77777777" w:rsidR="009F228C" w:rsidRPr="00396A8F" w:rsidRDefault="009F228C">
            <w:pPr>
              <w:tabs>
                <w:tab w:val="left" w:pos="720"/>
                <w:tab w:val="left" w:pos="1440"/>
              </w:tabs>
              <w:jc w:val="both"/>
              <w:rPr>
                <w:rFonts w:ascii="Arial" w:hAnsi="Arial" w:cs="Arial"/>
                <w:color w:val="000000"/>
                <w:sz w:val="24"/>
                <w:szCs w:val="24"/>
              </w:rPr>
            </w:pPr>
          </w:p>
        </w:tc>
      </w:tr>
      <w:tr w:rsidR="009F228C" w:rsidRPr="00396A8F" w14:paraId="23AEDFED" w14:textId="77777777" w:rsidTr="00396A8F">
        <w:tc>
          <w:tcPr>
            <w:tcW w:w="515" w:type="dxa"/>
            <w:tcBorders>
              <w:top w:val="single" w:sz="4" w:space="0" w:color="auto"/>
              <w:left w:val="single" w:sz="4" w:space="0" w:color="auto"/>
              <w:bottom w:val="single" w:sz="4" w:space="0" w:color="auto"/>
              <w:right w:val="single" w:sz="4" w:space="0" w:color="auto"/>
            </w:tcBorders>
          </w:tcPr>
          <w:p w14:paraId="0D46E5A2" w14:textId="77777777" w:rsidR="009F228C" w:rsidRPr="00396A8F" w:rsidRDefault="001C5160"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20</w:t>
            </w:r>
          </w:p>
        </w:tc>
        <w:tc>
          <w:tcPr>
            <w:tcW w:w="3015" w:type="dxa"/>
            <w:gridSpan w:val="2"/>
            <w:tcBorders>
              <w:top w:val="single" w:sz="4" w:space="0" w:color="auto"/>
              <w:left w:val="single" w:sz="4" w:space="0" w:color="auto"/>
              <w:bottom w:val="single" w:sz="4" w:space="0" w:color="auto"/>
              <w:right w:val="single" w:sz="4" w:space="0" w:color="auto"/>
            </w:tcBorders>
          </w:tcPr>
          <w:p w14:paraId="73E43C2F"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Granting of extended hours applications for a special event of local or national significance.</w:t>
            </w:r>
          </w:p>
          <w:p w14:paraId="15E5CA18" w14:textId="77777777" w:rsidR="009F228C" w:rsidRPr="00396A8F" w:rsidRDefault="009F228C">
            <w:pPr>
              <w:tabs>
                <w:tab w:val="left" w:pos="720"/>
                <w:tab w:val="left" w:pos="1440"/>
              </w:tabs>
              <w:jc w:val="both"/>
              <w:rPr>
                <w:rFonts w:ascii="Arial" w:hAnsi="Arial" w:cs="Arial"/>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2B86A74D" w14:textId="77777777" w:rsidR="009F228C" w:rsidRPr="00396A8F" w:rsidRDefault="009F228C">
            <w:pPr>
              <w:tabs>
                <w:tab w:val="left" w:pos="720"/>
                <w:tab w:val="left" w:pos="1440"/>
              </w:tabs>
              <w:jc w:val="center"/>
              <w:rPr>
                <w:rFonts w:ascii="Arial" w:hAnsi="Arial" w:cs="Arial"/>
                <w:color w:val="000000"/>
                <w:sz w:val="24"/>
                <w:szCs w:val="24"/>
              </w:rPr>
            </w:pPr>
          </w:p>
        </w:tc>
        <w:tc>
          <w:tcPr>
            <w:tcW w:w="1718" w:type="dxa"/>
            <w:gridSpan w:val="2"/>
            <w:tcBorders>
              <w:top w:val="single" w:sz="4" w:space="0" w:color="auto"/>
              <w:left w:val="single" w:sz="4" w:space="0" w:color="auto"/>
              <w:bottom w:val="single" w:sz="4" w:space="0" w:color="auto"/>
              <w:right w:val="single" w:sz="4" w:space="0" w:color="auto"/>
            </w:tcBorders>
          </w:tcPr>
          <w:p w14:paraId="67CD11BB"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12E2E31"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r>
      <w:tr w:rsidR="009F228C" w:rsidRPr="00396A8F" w14:paraId="237636C8" w14:textId="77777777" w:rsidTr="00396A8F">
        <w:tc>
          <w:tcPr>
            <w:tcW w:w="515" w:type="dxa"/>
            <w:tcBorders>
              <w:top w:val="single" w:sz="4" w:space="0" w:color="auto"/>
              <w:left w:val="single" w:sz="4" w:space="0" w:color="auto"/>
              <w:bottom w:val="single" w:sz="4" w:space="0" w:color="auto"/>
              <w:right w:val="single" w:sz="4" w:space="0" w:color="auto"/>
            </w:tcBorders>
          </w:tcPr>
          <w:p w14:paraId="06D13D93" w14:textId="77777777" w:rsidR="009F228C" w:rsidRPr="00396A8F" w:rsidRDefault="009F228C" w:rsidP="001C5160">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2</w:t>
            </w:r>
            <w:r w:rsidR="001C5160" w:rsidRPr="00396A8F">
              <w:rPr>
                <w:rFonts w:ascii="Arial" w:hAnsi="Arial" w:cs="Arial"/>
                <w:color w:val="000000"/>
                <w:sz w:val="24"/>
                <w:szCs w:val="24"/>
              </w:rPr>
              <w:t>1</w:t>
            </w:r>
          </w:p>
        </w:tc>
        <w:tc>
          <w:tcPr>
            <w:tcW w:w="3015" w:type="dxa"/>
            <w:gridSpan w:val="2"/>
            <w:tcBorders>
              <w:top w:val="single" w:sz="4" w:space="0" w:color="auto"/>
              <w:left w:val="single" w:sz="4" w:space="0" w:color="auto"/>
              <w:bottom w:val="single" w:sz="4" w:space="0" w:color="auto"/>
              <w:right w:val="single" w:sz="4" w:space="0" w:color="auto"/>
            </w:tcBorders>
          </w:tcPr>
          <w:p w14:paraId="2433E5E7" w14:textId="77777777" w:rsidR="009F228C" w:rsidRPr="00396A8F" w:rsidRDefault="009F22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General extensions of licensed hours</w:t>
            </w:r>
          </w:p>
          <w:p w14:paraId="76079CEA" w14:textId="77777777" w:rsidR="009F228C" w:rsidRPr="00396A8F" w:rsidRDefault="009F228C">
            <w:pPr>
              <w:tabs>
                <w:tab w:val="left" w:pos="720"/>
                <w:tab w:val="left" w:pos="1440"/>
              </w:tabs>
              <w:jc w:val="both"/>
              <w:rPr>
                <w:rFonts w:ascii="Arial" w:hAnsi="Arial" w:cs="Arial"/>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1D1BC096" w14:textId="77777777" w:rsidR="009F228C" w:rsidRPr="00396A8F" w:rsidRDefault="009F228C">
            <w:pPr>
              <w:tabs>
                <w:tab w:val="left" w:pos="720"/>
                <w:tab w:val="left" w:pos="1440"/>
              </w:tabs>
              <w:jc w:val="center"/>
              <w:rPr>
                <w:rFonts w:ascii="Arial" w:hAnsi="Arial" w:cs="Arial"/>
                <w:color w:val="000000"/>
                <w:sz w:val="24"/>
                <w:szCs w:val="24"/>
              </w:rPr>
            </w:pPr>
            <w:r w:rsidRPr="00396A8F">
              <w:rPr>
                <w:rFonts w:ascii="Wingdings" w:eastAsia="Wingdings" w:hAnsi="Wingdings" w:cs="Wingdings"/>
                <w:color w:val="000000"/>
                <w:sz w:val="24"/>
                <w:szCs w:val="24"/>
              </w:rPr>
              <w:t>ü</w:t>
            </w:r>
          </w:p>
        </w:tc>
        <w:tc>
          <w:tcPr>
            <w:tcW w:w="1718" w:type="dxa"/>
            <w:gridSpan w:val="2"/>
            <w:tcBorders>
              <w:top w:val="single" w:sz="4" w:space="0" w:color="auto"/>
              <w:left w:val="single" w:sz="4" w:space="0" w:color="auto"/>
              <w:bottom w:val="single" w:sz="4" w:space="0" w:color="auto"/>
              <w:right w:val="single" w:sz="4" w:space="0" w:color="auto"/>
            </w:tcBorders>
          </w:tcPr>
          <w:p w14:paraId="4CB7EC78" w14:textId="77777777" w:rsidR="009F228C" w:rsidRPr="00396A8F" w:rsidRDefault="009F228C">
            <w:pPr>
              <w:tabs>
                <w:tab w:val="left" w:pos="720"/>
                <w:tab w:val="left" w:pos="1440"/>
              </w:tabs>
              <w:jc w:val="both"/>
              <w:rPr>
                <w:rFonts w:ascii="Arial" w:hAnsi="Arial" w:cs="Arial"/>
                <w:color w:val="000000"/>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14:paraId="46F7975A" w14:textId="77777777" w:rsidR="009F228C" w:rsidRPr="00396A8F" w:rsidRDefault="009F228C">
            <w:pPr>
              <w:tabs>
                <w:tab w:val="left" w:pos="720"/>
                <w:tab w:val="left" w:pos="1440"/>
              </w:tabs>
              <w:jc w:val="center"/>
              <w:rPr>
                <w:rFonts w:ascii="Arial" w:hAnsi="Arial" w:cs="Arial"/>
                <w:color w:val="000000"/>
                <w:sz w:val="24"/>
                <w:szCs w:val="24"/>
              </w:rPr>
            </w:pPr>
          </w:p>
        </w:tc>
      </w:tr>
    </w:tbl>
    <w:p w14:paraId="39AB8ACA" w14:textId="77777777" w:rsidR="004F6334" w:rsidRPr="00396A8F" w:rsidRDefault="004F6334" w:rsidP="00DA178C">
      <w:pPr>
        <w:tabs>
          <w:tab w:val="left" w:pos="720"/>
          <w:tab w:val="left" w:pos="1440"/>
        </w:tabs>
        <w:jc w:val="both"/>
        <w:rPr>
          <w:rFonts w:ascii="Arial" w:hAnsi="Arial" w:cs="Arial"/>
          <w:color w:val="000000"/>
          <w:sz w:val="24"/>
          <w:szCs w:val="24"/>
        </w:rPr>
      </w:pPr>
    </w:p>
    <w:p w14:paraId="04F82979" w14:textId="7114794D" w:rsidR="00DA178C" w:rsidRPr="00396A8F" w:rsidRDefault="00DA178C" w:rsidP="00DA178C">
      <w:p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**If there is insufficient time before the event is due to take place for application to be considered at a regular scheduled meeting of the Board, determination of the application is delegated to a Committee of the Board (comprising </w:t>
      </w:r>
      <w:r w:rsidR="002F32CB" w:rsidRPr="00396A8F">
        <w:rPr>
          <w:rFonts w:ascii="Arial" w:hAnsi="Arial" w:cs="Arial"/>
          <w:color w:val="000000"/>
          <w:sz w:val="24"/>
          <w:szCs w:val="24"/>
        </w:rPr>
        <w:t xml:space="preserve">no </w:t>
      </w:r>
      <w:r w:rsidRPr="00396A8F">
        <w:rPr>
          <w:rFonts w:ascii="Arial" w:hAnsi="Arial" w:cs="Arial"/>
          <w:color w:val="000000"/>
          <w:sz w:val="24"/>
          <w:szCs w:val="24"/>
        </w:rPr>
        <w:t>fewer than t</w:t>
      </w:r>
      <w:r w:rsidR="005456D0">
        <w:rPr>
          <w:rFonts w:ascii="Arial" w:hAnsi="Arial" w:cs="Arial"/>
          <w:color w:val="000000"/>
          <w:sz w:val="24"/>
          <w:szCs w:val="24"/>
        </w:rPr>
        <w:t>wo</w:t>
      </w:r>
      <w:r w:rsidRPr="00396A8F">
        <w:rPr>
          <w:rFonts w:ascii="Arial" w:hAnsi="Arial" w:cs="Arial"/>
          <w:color w:val="000000"/>
          <w:sz w:val="24"/>
          <w:szCs w:val="24"/>
        </w:rPr>
        <w:t xml:space="preserve"> members).</w:t>
      </w:r>
    </w:p>
    <w:p w14:paraId="3A76B970" w14:textId="77777777" w:rsidR="009F228C" w:rsidRPr="00396A8F" w:rsidRDefault="009F228C" w:rsidP="00DA178C">
      <w:pPr>
        <w:tabs>
          <w:tab w:val="left" w:pos="720"/>
          <w:tab w:val="left" w:pos="1440"/>
        </w:tabs>
        <w:ind w:left="720" w:hanging="720"/>
        <w:jc w:val="right"/>
        <w:rPr>
          <w:rFonts w:ascii="Arial" w:hAnsi="Arial" w:cs="Arial"/>
          <w:b/>
          <w:color w:val="000000"/>
          <w:sz w:val="24"/>
          <w:szCs w:val="24"/>
        </w:rPr>
      </w:pPr>
      <w:r w:rsidRPr="00396A8F">
        <w:rPr>
          <w:rFonts w:ascii="Arial" w:hAnsi="Arial" w:cs="Arial"/>
          <w:color w:val="000000"/>
          <w:sz w:val="24"/>
          <w:szCs w:val="24"/>
        </w:rPr>
        <w:br w:type="page"/>
      </w:r>
      <w:r w:rsidRPr="00396A8F">
        <w:rPr>
          <w:rFonts w:ascii="Arial" w:hAnsi="Arial" w:cs="Arial"/>
          <w:b/>
          <w:color w:val="000000"/>
          <w:sz w:val="24"/>
          <w:szCs w:val="24"/>
        </w:rPr>
        <w:lastRenderedPageBreak/>
        <w:t>APPENDIX 2</w:t>
      </w:r>
    </w:p>
    <w:p w14:paraId="77B4CD4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E33596E"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2FAC5ED" w14:textId="77777777"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color w:val="000000"/>
          <w:sz w:val="24"/>
          <w:szCs w:val="24"/>
        </w:rPr>
        <w:t>1.</w:t>
      </w:r>
      <w:r w:rsidRPr="00396A8F">
        <w:rPr>
          <w:rFonts w:ascii="Arial" w:hAnsi="Arial" w:cs="Arial"/>
          <w:color w:val="000000"/>
          <w:sz w:val="24"/>
          <w:szCs w:val="24"/>
        </w:rPr>
        <w:tab/>
      </w:r>
      <w:r w:rsidRPr="00396A8F">
        <w:rPr>
          <w:rFonts w:ascii="Arial" w:hAnsi="Arial" w:cs="Arial"/>
          <w:b/>
          <w:color w:val="000000"/>
          <w:sz w:val="24"/>
          <w:szCs w:val="24"/>
          <w:u w:val="single"/>
        </w:rPr>
        <w:t>CONTACTS</w:t>
      </w:r>
    </w:p>
    <w:p w14:paraId="2987DD68"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6A5600AA" w14:textId="05FC985B" w:rsidR="00F174A9" w:rsidRPr="00396A8F" w:rsidRDefault="009F228C" w:rsidP="00F174A9">
      <w:pPr>
        <w:pStyle w:val="ListParagraph"/>
        <w:numPr>
          <w:ilvl w:val="1"/>
          <w:numId w:val="35"/>
        </w:numPr>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The Board and the</w:t>
      </w:r>
      <w:r w:rsidR="00F92280">
        <w:rPr>
          <w:rFonts w:ascii="Arial" w:hAnsi="Arial" w:cs="Arial"/>
          <w:color w:val="000000"/>
          <w:sz w:val="24"/>
          <w:szCs w:val="24"/>
        </w:rPr>
        <w:t xml:space="preserve"> Alcohol</w:t>
      </w:r>
      <w:r w:rsidRPr="00396A8F">
        <w:rPr>
          <w:rFonts w:ascii="Arial" w:hAnsi="Arial" w:cs="Arial"/>
          <w:color w:val="000000"/>
          <w:sz w:val="24"/>
          <w:szCs w:val="24"/>
        </w:rPr>
        <w:t xml:space="preserve"> Licensing Team for Fife are located in </w:t>
      </w:r>
      <w:r w:rsidR="002862BD" w:rsidRPr="00396A8F">
        <w:rPr>
          <w:rFonts w:ascii="Arial" w:hAnsi="Arial" w:cs="Arial"/>
          <w:color w:val="000000"/>
          <w:sz w:val="24"/>
          <w:szCs w:val="24"/>
        </w:rPr>
        <w:t>Fife House, Glenrothes</w:t>
      </w:r>
      <w:r w:rsidRPr="00396A8F">
        <w:rPr>
          <w:rFonts w:ascii="Arial" w:hAnsi="Arial" w:cs="Arial"/>
          <w:color w:val="000000"/>
          <w:sz w:val="24"/>
          <w:szCs w:val="24"/>
        </w:rPr>
        <w:t>.</w:t>
      </w:r>
      <w:r w:rsidR="00B761AA" w:rsidRPr="00396A8F">
        <w:rPr>
          <w:rFonts w:ascii="Arial" w:hAnsi="Arial" w:cs="Arial"/>
          <w:color w:val="000000"/>
          <w:sz w:val="24"/>
          <w:szCs w:val="24"/>
        </w:rPr>
        <w:t xml:space="preserve"> </w:t>
      </w:r>
      <w:r w:rsidRPr="00396A8F">
        <w:rPr>
          <w:rFonts w:ascii="Arial" w:hAnsi="Arial" w:cs="Arial"/>
          <w:color w:val="000000"/>
          <w:sz w:val="24"/>
          <w:szCs w:val="24"/>
        </w:rPr>
        <w:t xml:space="preserve">To contact the Board, </w:t>
      </w:r>
      <w:r w:rsidR="00F174A9" w:rsidRPr="00396A8F">
        <w:rPr>
          <w:rFonts w:ascii="Arial" w:hAnsi="Arial" w:cs="Arial"/>
          <w:color w:val="000000"/>
          <w:sz w:val="24"/>
          <w:szCs w:val="24"/>
        </w:rPr>
        <w:t>please email</w:t>
      </w:r>
      <w:r w:rsidRPr="00396A8F">
        <w:rPr>
          <w:rFonts w:ascii="Arial" w:hAnsi="Arial" w:cs="Arial"/>
          <w:color w:val="000000"/>
          <w:sz w:val="24"/>
          <w:szCs w:val="24"/>
        </w:rPr>
        <w:t xml:space="preserve"> the Clerk </w:t>
      </w:r>
      <w:r w:rsidR="00F174A9" w:rsidRPr="00396A8F">
        <w:rPr>
          <w:rFonts w:ascii="Arial" w:hAnsi="Arial" w:cs="Arial"/>
          <w:color w:val="000000"/>
          <w:sz w:val="24"/>
          <w:szCs w:val="24"/>
        </w:rPr>
        <w:t>or the</w:t>
      </w:r>
      <w:r w:rsidRPr="00396A8F">
        <w:rPr>
          <w:rFonts w:ascii="Arial" w:hAnsi="Arial" w:cs="Arial"/>
          <w:color w:val="000000"/>
          <w:sz w:val="24"/>
          <w:szCs w:val="24"/>
        </w:rPr>
        <w:t xml:space="preserve"> </w:t>
      </w:r>
      <w:r w:rsidR="00AC2007">
        <w:rPr>
          <w:rFonts w:ascii="Arial" w:hAnsi="Arial" w:cs="Arial"/>
          <w:color w:val="000000"/>
          <w:sz w:val="24"/>
          <w:szCs w:val="24"/>
        </w:rPr>
        <w:t xml:space="preserve">Alcohol </w:t>
      </w:r>
      <w:r w:rsidRPr="00396A8F">
        <w:rPr>
          <w:rFonts w:ascii="Arial" w:hAnsi="Arial" w:cs="Arial"/>
          <w:color w:val="000000"/>
          <w:sz w:val="24"/>
          <w:szCs w:val="24"/>
        </w:rPr>
        <w:t>Licensing Team</w:t>
      </w:r>
      <w:r w:rsidR="00F174A9" w:rsidRPr="00396A8F">
        <w:rPr>
          <w:rFonts w:ascii="Arial" w:hAnsi="Arial" w:cs="Arial"/>
          <w:color w:val="000000"/>
          <w:sz w:val="24"/>
          <w:szCs w:val="24"/>
        </w:rPr>
        <w:t xml:space="preserve"> </w:t>
      </w:r>
      <w:r w:rsidR="00DC1641" w:rsidRPr="00396A8F">
        <w:rPr>
          <w:rFonts w:ascii="Arial" w:hAnsi="Arial" w:cs="Arial"/>
          <w:color w:val="000000"/>
          <w:sz w:val="24"/>
          <w:szCs w:val="24"/>
        </w:rPr>
        <w:t>at</w:t>
      </w:r>
      <w:r w:rsidR="00F174A9" w:rsidRPr="00396A8F">
        <w:rPr>
          <w:rFonts w:ascii="Arial" w:hAnsi="Arial" w:cs="Arial"/>
          <w:color w:val="000000"/>
          <w:sz w:val="24"/>
          <w:szCs w:val="24"/>
        </w:rPr>
        <w:t xml:space="preserve"> </w:t>
      </w:r>
      <w:hyperlink r:id="rId15" w:history="1">
        <w:r w:rsidR="00F174A9" w:rsidRPr="00396A8F">
          <w:rPr>
            <w:rStyle w:val="Hyperlink"/>
            <w:rFonts w:ascii="Arial" w:hAnsi="Arial" w:cs="Arial"/>
            <w:sz w:val="24"/>
            <w:szCs w:val="24"/>
          </w:rPr>
          <w:t>liquor.admin@fife.gov.uk</w:t>
        </w:r>
      </w:hyperlink>
      <w:r w:rsidR="00F174A9" w:rsidRPr="00396A8F">
        <w:rPr>
          <w:rFonts w:ascii="Arial" w:hAnsi="Arial" w:cs="Arial"/>
          <w:color w:val="000000"/>
          <w:sz w:val="24"/>
          <w:szCs w:val="24"/>
        </w:rPr>
        <w:t xml:space="preserve"> </w:t>
      </w:r>
      <w:r w:rsidRPr="00396A8F">
        <w:rPr>
          <w:rFonts w:ascii="Arial" w:hAnsi="Arial" w:cs="Arial"/>
          <w:color w:val="000000"/>
          <w:sz w:val="24"/>
          <w:szCs w:val="24"/>
        </w:rPr>
        <w:t xml:space="preserve">  </w:t>
      </w:r>
    </w:p>
    <w:p w14:paraId="77772C6E" w14:textId="77777777" w:rsidR="00F174A9" w:rsidRPr="00396A8F" w:rsidRDefault="00F174A9" w:rsidP="00F174A9">
      <w:pPr>
        <w:tabs>
          <w:tab w:val="left" w:pos="720"/>
          <w:tab w:val="left" w:pos="1440"/>
        </w:tabs>
        <w:jc w:val="both"/>
        <w:rPr>
          <w:rFonts w:ascii="Arial" w:hAnsi="Arial" w:cs="Arial"/>
          <w:color w:val="000000"/>
          <w:sz w:val="24"/>
          <w:szCs w:val="24"/>
        </w:rPr>
      </w:pPr>
    </w:p>
    <w:p w14:paraId="31F06B6D" w14:textId="77777777" w:rsidR="00F174A9" w:rsidRPr="00396A8F" w:rsidRDefault="00F174A9" w:rsidP="00F174A9">
      <w:pPr>
        <w:tabs>
          <w:tab w:val="left" w:pos="720"/>
          <w:tab w:val="left" w:pos="1440"/>
        </w:tabs>
        <w:jc w:val="both"/>
        <w:rPr>
          <w:rFonts w:ascii="Arial" w:hAnsi="Arial" w:cs="Arial"/>
          <w:color w:val="000000"/>
          <w:sz w:val="24"/>
          <w:szCs w:val="24"/>
        </w:rPr>
      </w:pPr>
    </w:p>
    <w:p w14:paraId="5C459D1F" w14:textId="4A9F6386" w:rsidR="009F228C" w:rsidRPr="00396A8F" w:rsidRDefault="009F228C" w:rsidP="00F174A9">
      <w:pPr>
        <w:pStyle w:val="ListParagraph"/>
        <w:tabs>
          <w:tab w:val="left" w:pos="720"/>
          <w:tab w:val="left" w:pos="1440"/>
        </w:tabs>
        <w:jc w:val="both"/>
        <w:rPr>
          <w:rFonts w:ascii="Arial" w:hAnsi="Arial" w:cs="Arial"/>
          <w:color w:val="000000"/>
          <w:sz w:val="24"/>
          <w:szCs w:val="24"/>
        </w:rPr>
      </w:pPr>
      <w:r w:rsidRPr="00396A8F">
        <w:rPr>
          <w:rFonts w:ascii="Arial" w:hAnsi="Arial" w:cs="Arial"/>
          <w:color w:val="000000"/>
          <w:sz w:val="24"/>
          <w:szCs w:val="24"/>
        </w:rPr>
        <w:t xml:space="preserve">You can </w:t>
      </w:r>
      <w:r w:rsidR="00F174A9" w:rsidRPr="00396A8F">
        <w:rPr>
          <w:rFonts w:ascii="Arial" w:hAnsi="Arial" w:cs="Arial"/>
          <w:color w:val="000000"/>
          <w:sz w:val="24"/>
          <w:szCs w:val="24"/>
        </w:rPr>
        <w:t>also contact</w:t>
      </w:r>
      <w:r w:rsidRPr="00396A8F">
        <w:rPr>
          <w:rFonts w:ascii="Arial" w:hAnsi="Arial" w:cs="Arial"/>
          <w:color w:val="000000"/>
          <w:sz w:val="24"/>
          <w:szCs w:val="24"/>
        </w:rPr>
        <w:t xml:space="preserve"> the </w:t>
      </w:r>
      <w:r w:rsidR="00AC2007">
        <w:rPr>
          <w:rFonts w:ascii="Arial" w:hAnsi="Arial" w:cs="Arial"/>
          <w:color w:val="000000"/>
          <w:sz w:val="24"/>
          <w:szCs w:val="24"/>
        </w:rPr>
        <w:t xml:space="preserve">Alcohol </w:t>
      </w:r>
      <w:r w:rsidRPr="00396A8F">
        <w:rPr>
          <w:rFonts w:ascii="Arial" w:hAnsi="Arial" w:cs="Arial"/>
          <w:color w:val="000000"/>
          <w:sz w:val="24"/>
          <w:szCs w:val="24"/>
        </w:rPr>
        <w:t xml:space="preserve">Licensing Team </w:t>
      </w:r>
      <w:r w:rsidR="00F174A9" w:rsidRPr="00396A8F">
        <w:rPr>
          <w:rFonts w:ascii="Arial" w:hAnsi="Arial" w:cs="Arial"/>
          <w:color w:val="000000"/>
          <w:sz w:val="24"/>
          <w:szCs w:val="24"/>
        </w:rPr>
        <w:t xml:space="preserve">by mail </w:t>
      </w:r>
      <w:r w:rsidR="00B70B34" w:rsidRPr="00396A8F">
        <w:rPr>
          <w:rFonts w:ascii="Arial" w:hAnsi="Arial" w:cs="Arial"/>
          <w:color w:val="000000"/>
          <w:sz w:val="24"/>
          <w:szCs w:val="24"/>
        </w:rPr>
        <w:t xml:space="preserve">sent </w:t>
      </w:r>
      <w:r w:rsidR="00F174A9" w:rsidRPr="00396A8F">
        <w:rPr>
          <w:rFonts w:ascii="Arial" w:hAnsi="Arial" w:cs="Arial"/>
          <w:color w:val="000000"/>
          <w:sz w:val="24"/>
          <w:szCs w:val="24"/>
        </w:rPr>
        <w:t>to</w:t>
      </w:r>
      <w:r w:rsidRPr="00396A8F">
        <w:rPr>
          <w:rFonts w:ascii="Arial" w:hAnsi="Arial" w:cs="Arial"/>
          <w:color w:val="000000"/>
          <w:sz w:val="24"/>
          <w:szCs w:val="24"/>
        </w:rPr>
        <w:t>:-</w:t>
      </w:r>
    </w:p>
    <w:p w14:paraId="75A98CE5"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71772F6" w14:textId="22893063"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color w:val="000000"/>
          <w:sz w:val="24"/>
          <w:szCs w:val="24"/>
        </w:rPr>
        <w:tab/>
      </w:r>
      <w:r w:rsidR="00F92280">
        <w:rPr>
          <w:rFonts w:ascii="Arial" w:hAnsi="Arial" w:cs="Arial"/>
          <w:b/>
          <w:color w:val="000000"/>
          <w:sz w:val="24"/>
          <w:szCs w:val="24"/>
        </w:rPr>
        <w:t>Alcohol</w:t>
      </w:r>
      <w:r w:rsidR="00F174A9" w:rsidRPr="00396A8F">
        <w:rPr>
          <w:rFonts w:ascii="Arial" w:hAnsi="Arial" w:cs="Arial"/>
          <w:b/>
          <w:color w:val="000000"/>
          <w:sz w:val="24"/>
          <w:szCs w:val="24"/>
        </w:rPr>
        <w:t xml:space="preserve"> Licensing Team, Legal </w:t>
      </w:r>
      <w:r w:rsidR="00F92280">
        <w:rPr>
          <w:rFonts w:ascii="Arial" w:hAnsi="Arial" w:cs="Arial"/>
          <w:b/>
          <w:color w:val="000000"/>
          <w:sz w:val="24"/>
          <w:szCs w:val="24"/>
        </w:rPr>
        <w:t xml:space="preserve">&amp; Democratic </w:t>
      </w:r>
      <w:r w:rsidR="00F174A9" w:rsidRPr="00396A8F">
        <w:rPr>
          <w:rFonts w:ascii="Arial" w:hAnsi="Arial" w:cs="Arial"/>
          <w:b/>
          <w:color w:val="000000"/>
          <w:sz w:val="24"/>
          <w:szCs w:val="24"/>
        </w:rPr>
        <w:t xml:space="preserve">Services, </w:t>
      </w:r>
      <w:r w:rsidRPr="00396A8F">
        <w:rPr>
          <w:rFonts w:ascii="Arial" w:hAnsi="Arial" w:cs="Arial"/>
          <w:b/>
          <w:color w:val="000000"/>
          <w:sz w:val="24"/>
          <w:szCs w:val="24"/>
        </w:rPr>
        <w:t>Fife House,</w:t>
      </w:r>
      <w:r w:rsidR="00F174A9" w:rsidRPr="00396A8F">
        <w:rPr>
          <w:rFonts w:ascii="Arial" w:hAnsi="Arial" w:cs="Arial"/>
          <w:b/>
          <w:color w:val="000000"/>
          <w:sz w:val="24"/>
          <w:szCs w:val="24"/>
        </w:rPr>
        <w:t xml:space="preserve"> North Street, </w:t>
      </w:r>
      <w:r w:rsidRPr="00396A8F">
        <w:rPr>
          <w:rFonts w:ascii="Arial" w:hAnsi="Arial" w:cs="Arial"/>
          <w:b/>
          <w:color w:val="000000"/>
          <w:sz w:val="24"/>
          <w:szCs w:val="24"/>
        </w:rPr>
        <w:t>GLENROTHES,</w:t>
      </w:r>
      <w:r w:rsidR="00F174A9" w:rsidRPr="00396A8F">
        <w:rPr>
          <w:rFonts w:ascii="Arial" w:hAnsi="Arial" w:cs="Arial"/>
          <w:b/>
          <w:color w:val="000000"/>
          <w:sz w:val="24"/>
          <w:szCs w:val="24"/>
        </w:rPr>
        <w:t xml:space="preserve"> </w:t>
      </w:r>
      <w:r w:rsidRPr="00396A8F">
        <w:rPr>
          <w:rFonts w:ascii="Arial" w:hAnsi="Arial" w:cs="Arial"/>
          <w:b/>
          <w:color w:val="000000"/>
          <w:sz w:val="24"/>
          <w:szCs w:val="24"/>
        </w:rPr>
        <w:t>Fife</w:t>
      </w:r>
      <w:r w:rsidR="00F174A9" w:rsidRPr="00396A8F">
        <w:rPr>
          <w:rFonts w:ascii="Arial" w:hAnsi="Arial" w:cs="Arial"/>
          <w:b/>
          <w:color w:val="000000"/>
          <w:sz w:val="24"/>
          <w:szCs w:val="24"/>
        </w:rPr>
        <w:t xml:space="preserve">, </w:t>
      </w:r>
      <w:r w:rsidRPr="00396A8F">
        <w:rPr>
          <w:rFonts w:ascii="Arial" w:hAnsi="Arial" w:cs="Arial"/>
          <w:b/>
          <w:color w:val="000000"/>
          <w:sz w:val="24"/>
          <w:szCs w:val="24"/>
        </w:rPr>
        <w:t>KY7 5LT</w:t>
      </w:r>
      <w:r w:rsidR="00F174A9" w:rsidRPr="00396A8F">
        <w:rPr>
          <w:rFonts w:ascii="Arial" w:hAnsi="Arial" w:cs="Arial"/>
          <w:b/>
          <w:color w:val="000000"/>
          <w:sz w:val="24"/>
          <w:szCs w:val="24"/>
        </w:rPr>
        <w:t xml:space="preserve"> or by </w:t>
      </w:r>
    </w:p>
    <w:p w14:paraId="29A1F79F" w14:textId="77777777" w:rsidR="009F228C" w:rsidRPr="00396A8F" w:rsidRDefault="009F228C" w:rsidP="009F228C">
      <w:pPr>
        <w:tabs>
          <w:tab w:val="left" w:pos="720"/>
          <w:tab w:val="left" w:pos="1440"/>
        </w:tabs>
        <w:ind w:left="720" w:hanging="720"/>
        <w:jc w:val="both"/>
        <w:rPr>
          <w:rFonts w:ascii="Arial" w:hAnsi="Arial" w:cs="Arial"/>
          <w:b/>
          <w:color w:val="000000"/>
          <w:sz w:val="24"/>
          <w:szCs w:val="24"/>
        </w:rPr>
      </w:pPr>
    </w:p>
    <w:p w14:paraId="7DC78E6B" w14:textId="77777777" w:rsidR="002A37C4" w:rsidRPr="00396A8F" w:rsidRDefault="00B215D3"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ab/>
        <w:t>Telephone:</w:t>
      </w:r>
      <w:r w:rsidRPr="00396A8F">
        <w:rPr>
          <w:rFonts w:ascii="Arial" w:hAnsi="Arial" w:cs="Arial"/>
          <w:b/>
          <w:color w:val="000000"/>
          <w:sz w:val="24"/>
          <w:szCs w:val="24"/>
        </w:rPr>
        <w:tab/>
        <w:t>03</w:t>
      </w:r>
      <w:r w:rsidR="009F228C" w:rsidRPr="00396A8F">
        <w:rPr>
          <w:rFonts w:ascii="Arial" w:hAnsi="Arial" w:cs="Arial"/>
          <w:b/>
          <w:color w:val="000000"/>
          <w:sz w:val="24"/>
          <w:szCs w:val="24"/>
        </w:rPr>
        <w:t xml:space="preserve">451 </w:t>
      </w:r>
      <w:r w:rsidR="00DA178C" w:rsidRPr="00396A8F">
        <w:rPr>
          <w:rFonts w:ascii="Arial" w:hAnsi="Arial" w:cs="Arial"/>
          <w:b/>
          <w:color w:val="000000"/>
          <w:sz w:val="24"/>
          <w:szCs w:val="24"/>
        </w:rPr>
        <w:t>55</w:t>
      </w:r>
      <w:r w:rsidR="00B761AA" w:rsidRPr="00396A8F">
        <w:rPr>
          <w:rFonts w:ascii="Arial" w:hAnsi="Arial" w:cs="Arial"/>
          <w:b/>
          <w:color w:val="000000"/>
          <w:sz w:val="24"/>
          <w:szCs w:val="24"/>
        </w:rPr>
        <w:t xml:space="preserve"> </w:t>
      </w:r>
      <w:r w:rsidR="00DA178C" w:rsidRPr="00396A8F">
        <w:rPr>
          <w:rFonts w:ascii="Arial" w:hAnsi="Arial" w:cs="Arial"/>
          <w:b/>
          <w:color w:val="000000"/>
          <w:sz w:val="24"/>
          <w:szCs w:val="24"/>
        </w:rPr>
        <w:t>11</w:t>
      </w:r>
      <w:r w:rsidR="00B761AA" w:rsidRPr="00396A8F">
        <w:rPr>
          <w:rFonts w:ascii="Arial" w:hAnsi="Arial" w:cs="Arial"/>
          <w:b/>
          <w:color w:val="000000"/>
          <w:sz w:val="24"/>
          <w:szCs w:val="24"/>
        </w:rPr>
        <w:t xml:space="preserve"> </w:t>
      </w:r>
      <w:r w:rsidR="00DA178C" w:rsidRPr="00396A8F">
        <w:rPr>
          <w:rFonts w:ascii="Arial" w:hAnsi="Arial" w:cs="Arial"/>
          <w:b/>
          <w:color w:val="000000"/>
          <w:sz w:val="24"/>
          <w:szCs w:val="24"/>
        </w:rPr>
        <w:t>77</w:t>
      </w:r>
    </w:p>
    <w:p w14:paraId="72E8FA9B" w14:textId="6BAF9555" w:rsidR="009F228C" w:rsidRPr="00396A8F" w:rsidRDefault="009F228C" w:rsidP="009F228C">
      <w:pPr>
        <w:tabs>
          <w:tab w:val="left" w:pos="720"/>
          <w:tab w:val="left" w:pos="1440"/>
        </w:tabs>
        <w:ind w:left="720" w:hanging="720"/>
        <w:jc w:val="both"/>
        <w:rPr>
          <w:rFonts w:ascii="Arial" w:hAnsi="Arial" w:cs="Arial"/>
          <w:b/>
          <w:color w:val="000000"/>
          <w:sz w:val="24"/>
          <w:szCs w:val="24"/>
        </w:rPr>
      </w:pPr>
      <w:r w:rsidRPr="00396A8F">
        <w:rPr>
          <w:rFonts w:ascii="Arial" w:hAnsi="Arial" w:cs="Arial"/>
          <w:b/>
          <w:color w:val="000000"/>
          <w:sz w:val="24"/>
          <w:szCs w:val="24"/>
        </w:rPr>
        <w:tab/>
        <w:t>Office Hours - 0900 - 1700 hours - Monday to Friday.</w:t>
      </w:r>
    </w:p>
    <w:p w14:paraId="51D8B667" w14:textId="77777777" w:rsidR="008266A0" w:rsidRPr="00396A8F" w:rsidRDefault="008266A0" w:rsidP="009F228C">
      <w:pPr>
        <w:tabs>
          <w:tab w:val="left" w:pos="720"/>
          <w:tab w:val="left" w:pos="1440"/>
        </w:tabs>
        <w:ind w:left="720" w:hanging="720"/>
        <w:jc w:val="both"/>
        <w:rPr>
          <w:rFonts w:ascii="Arial" w:hAnsi="Arial" w:cs="Arial"/>
          <w:color w:val="000000"/>
          <w:sz w:val="24"/>
          <w:szCs w:val="24"/>
        </w:rPr>
      </w:pPr>
    </w:p>
    <w:p w14:paraId="333F3A92" w14:textId="260C8A3C" w:rsidR="008266A0" w:rsidRPr="00396A8F" w:rsidRDefault="00F174A9" w:rsidP="23FD4402">
      <w:pPr>
        <w:tabs>
          <w:tab w:val="left" w:pos="720"/>
          <w:tab w:val="left" w:pos="1440"/>
        </w:tabs>
        <w:ind w:left="720" w:hanging="720"/>
        <w:jc w:val="both"/>
        <w:rPr>
          <w:rFonts w:ascii="Arial" w:hAnsi="Arial" w:cs="Arial"/>
          <w:b/>
          <w:bCs/>
          <w:color w:val="000000" w:themeColor="text1"/>
          <w:sz w:val="24"/>
          <w:szCs w:val="24"/>
        </w:rPr>
      </w:pPr>
      <w:r w:rsidRPr="23FD4402">
        <w:rPr>
          <w:rFonts w:ascii="Arial" w:hAnsi="Arial" w:cs="Arial"/>
          <w:color w:val="000000" w:themeColor="text1"/>
          <w:sz w:val="24"/>
          <w:szCs w:val="24"/>
        </w:rPr>
        <w:t>1.</w:t>
      </w:r>
      <w:r w:rsidR="002A37C4" w:rsidRPr="23FD4402">
        <w:rPr>
          <w:rFonts w:ascii="Arial" w:hAnsi="Arial" w:cs="Arial"/>
          <w:color w:val="000000" w:themeColor="text1"/>
          <w:sz w:val="24"/>
          <w:szCs w:val="24"/>
        </w:rPr>
        <w:t>2</w:t>
      </w:r>
      <w:r w:rsidRPr="23FD4402">
        <w:rPr>
          <w:rFonts w:ascii="Arial" w:hAnsi="Arial" w:cs="Arial"/>
          <w:color w:val="000000" w:themeColor="text1"/>
          <w:sz w:val="24"/>
          <w:szCs w:val="24"/>
        </w:rPr>
        <w:t xml:space="preserve"> </w:t>
      </w:r>
      <w:r w:rsidR="00C4369F">
        <w:rPr>
          <w:rFonts w:ascii="Arial" w:hAnsi="Arial" w:cs="Arial"/>
          <w:color w:val="000000" w:themeColor="text1"/>
          <w:sz w:val="24"/>
          <w:szCs w:val="24"/>
        </w:rPr>
        <w:tab/>
      </w:r>
      <w:r w:rsidR="008266A0" w:rsidRPr="23FD4402">
        <w:rPr>
          <w:rFonts w:ascii="Arial" w:hAnsi="Arial" w:cs="Arial"/>
          <w:color w:val="000000" w:themeColor="text1"/>
          <w:sz w:val="24"/>
          <w:szCs w:val="24"/>
        </w:rPr>
        <w:t xml:space="preserve">The Licensing </w:t>
      </w:r>
      <w:r w:rsidR="00A927F3" w:rsidRPr="23FD4402">
        <w:rPr>
          <w:rFonts w:ascii="Arial" w:hAnsi="Arial" w:cs="Arial"/>
          <w:color w:val="000000" w:themeColor="text1"/>
          <w:sz w:val="24"/>
          <w:szCs w:val="24"/>
        </w:rPr>
        <w:t>B</w:t>
      </w:r>
      <w:r w:rsidR="008266A0" w:rsidRPr="23FD4402">
        <w:rPr>
          <w:rFonts w:ascii="Arial" w:hAnsi="Arial" w:cs="Arial"/>
          <w:color w:val="000000" w:themeColor="text1"/>
          <w:sz w:val="24"/>
          <w:szCs w:val="24"/>
        </w:rPr>
        <w:t xml:space="preserve">oard’s webpages can be found at </w:t>
      </w:r>
      <w:r w:rsidR="00D957E1" w:rsidRPr="23FD4402">
        <w:rPr>
          <w:rFonts w:ascii="Arial" w:hAnsi="Arial" w:cs="Arial"/>
          <w:b/>
          <w:bCs/>
          <w:color w:val="000000" w:themeColor="text1"/>
          <w:sz w:val="24"/>
          <w:szCs w:val="24"/>
        </w:rPr>
        <w:t>www.fife.gov.uk.</w:t>
      </w:r>
    </w:p>
    <w:p w14:paraId="6EE3025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5DCE0EE" w14:textId="1E5564B1" w:rsidR="009F228C" w:rsidRPr="00396A8F" w:rsidRDefault="009F6543" w:rsidP="009F6543">
      <w:pPr>
        <w:tabs>
          <w:tab w:val="left" w:pos="1440"/>
        </w:tabs>
        <w:ind w:left="720" w:hanging="720"/>
        <w:jc w:val="both"/>
        <w:rPr>
          <w:rFonts w:ascii="Arial" w:hAnsi="Arial" w:cs="Arial"/>
          <w:color w:val="000000"/>
          <w:sz w:val="24"/>
          <w:szCs w:val="24"/>
        </w:rPr>
      </w:pPr>
      <w:r w:rsidRPr="00396A8F">
        <w:rPr>
          <w:rFonts w:ascii="Arial" w:hAnsi="Arial" w:cs="Arial"/>
          <w:color w:val="000000"/>
          <w:sz w:val="24"/>
          <w:szCs w:val="24"/>
        </w:rPr>
        <w:t>1.</w:t>
      </w:r>
      <w:r w:rsidR="002A37C4" w:rsidRPr="00396A8F">
        <w:rPr>
          <w:rFonts w:ascii="Arial" w:hAnsi="Arial" w:cs="Arial"/>
          <w:color w:val="000000"/>
          <w:sz w:val="24"/>
          <w:szCs w:val="24"/>
        </w:rPr>
        <w:t>3</w:t>
      </w:r>
      <w:r w:rsidRPr="00396A8F">
        <w:rPr>
          <w:rFonts w:ascii="Arial" w:hAnsi="Arial" w:cs="Arial"/>
          <w:color w:val="000000"/>
          <w:sz w:val="24"/>
          <w:szCs w:val="24"/>
        </w:rPr>
        <w:tab/>
        <w:t>T</w:t>
      </w:r>
      <w:r w:rsidR="009F228C" w:rsidRPr="00396A8F">
        <w:rPr>
          <w:rFonts w:ascii="Arial" w:hAnsi="Arial" w:cs="Arial"/>
          <w:color w:val="000000"/>
          <w:sz w:val="24"/>
          <w:szCs w:val="24"/>
        </w:rPr>
        <w:t>he Licensing Standards Officers can be contacted using the details below.</w:t>
      </w:r>
      <w:r w:rsidR="00B761AA" w:rsidRPr="00396A8F">
        <w:rPr>
          <w:rFonts w:ascii="Arial" w:hAnsi="Arial" w:cs="Arial"/>
          <w:color w:val="000000"/>
          <w:sz w:val="24"/>
          <w:szCs w:val="24"/>
        </w:rPr>
        <w:t xml:space="preserve"> </w:t>
      </w:r>
      <w:r w:rsidR="009F228C" w:rsidRPr="00396A8F">
        <w:rPr>
          <w:rFonts w:ascii="Arial" w:hAnsi="Arial" w:cs="Arial"/>
          <w:color w:val="000000"/>
          <w:sz w:val="24"/>
          <w:szCs w:val="24"/>
        </w:rPr>
        <w:t xml:space="preserve">Callers are put through directly to their answerphone and asked to leave a name and number so the LSOs can call back.  </w:t>
      </w:r>
    </w:p>
    <w:p w14:paraId="55ADB58B" w14:textId="77777777" w:rsidR="009F228C" w:rsidRPr="00396A8F" w:rsidRDefault="009F228C" w:rsidP="009F228C">
      <w:pPr>
        <w:tabs>
          <w:tab w:val="left" w:pos="1440"/>
        </w:tabs>
        <w:jc w:val="both"/>
        <w:rPr>
          <w:rFonts w:ascii="Arial" w:hAnsi="Arial" w:cs="Arial"/>
          <w:color w:val="000000"/>
          <w:sz w:val="24"/>
          <w:szCs w:val="24"/>
        </w:rPr>
      </w:pPr>
    </w:p>
    <w:p w14:paraId="07BA8A90" w14:textId="6CA75140" w:rsidR="009F228C" w:rsidRPr="00396A8F" w:rsidRDefault="00B215D3" w:rsidP="009F228C">
      <w:pPr>
        <w:tabs>
          <w:tab w:val="left" w:pos="720"/>
          <w:tab w:val="left" w:pos="1440"/>
        </w:tabs>
        <w:jc w:val="both"/>
        <w:rPr>
          <w:rFonts w:ascii="Arial" w:hAnsi="Arial" w:cs="Arial"/>
          <w:b/>
          <w:color w:val="000000"/>
          <w:sz w:val="24"/>
          <w:szCs w:val="24"/>
        </w:rPr>
      </w:pPr>
      <w:r w:rsidRPr="00396A8F">
        <w:rPr>
          <w:rFonts w:ascii="Arial" w:hAnsi="Arial" w:cs="Arial"/>
          <w:color w:val="000000"/>
          <w:sz w:val="24"/>
          <w:szCs w:val="24"/>
        </w:rPr>
        <w:tab/>
      </w:r>
      <w:r w:rsidRPr="00396A8F">
        <w:rPr>
          <w:rFonts w:ascii="Arial" w:hAnsi="Arial" w:cs="Arial"/>
          <w:b/>
          <w:color w:val="000000"/>
          <w:sz w:val="24"/>
          <w:szCs w:val="24"/>
        </w:rPr>
        <w:t xml:space="preserve">Telephone:  </w:t>
      </w:r>
      <w:r w:rsidR="00D6632E">
        <w:rPr>
          <w:rFonts w:ascii="Arial" w:hAnsi="Arial" w:cs="Arial"/>
          <w:b/>
          <w:color w:val="000000"/>
          <w:sz w:val="24"/>
          <w:szCs w:val="24"/>
        </w:rPr>
        <w:t>01592 583127</w:t>
      </w:r>
    </w:p>
    <w:p w14:paraId="1A625A95" w14:textId="0DE67623" w:rsidR="009F228C" w:rsidRDefault="009F228C" w:rsidP="009F228C">
      <w:pPr>
        <w:tabs>
          <w:tab w:val="left" w:pos="720"/>
          <w:tab w:val="left" w:pos="1440"/>
        </w:tabs>
        <w:jc w:val="both"/>
        <w:rPr>
          <w:rFonts w:ascii="Arial" w:hAnsi="Arial" w:cs="Arial"/>
          <w:b/>
          <w:color w:val="000000"/>
          <w:sz w:val="24"/>
          <w:szCs w:val="24"/>
        </w:rPr>
      </w:pPr>
      <w:r w:rsidRPr="00396A8F">
        <w:rPr>
          <w:rFonts w:ascii="Arial" w:hAnsi="Arial" w:cs="Arial"/>
          <w:b/>
          <w:color w:val="000000"/>
          <w:sz w:val="24"/>
          <w:szCs w:val="24"/>
        </w:rPr>
        <w:tab/>
      </w:r>
      <w:r w:rsidR="00D6632E">
        <w:rPr>
          <w:rFonts w:ascii="Arial" w:hAnsi="Arial" w:cs="Arial"/>
          <w:b/>
          <w:color w:val="000000"/>
          <w:sz w:val="24"/>
          <w:szCs w:val="24"/>
        </w:rPr>
        <w:t>E</w:t>
      </w:r>
      <w:r w:rsidRPr="00396A8F">
        <w:rPr>
          <w:rFonts w:ascii="Arial" w:hAnsi="Arial" w:cs="Arial"/>
          <w:b/>
          <w:color w:val="000000"/>
          <w:sz w:val="24"/>
          <w:szCs w:val="24"/>
        </w:rPr>
        <w:t xml:space="preserve">mail: </w:t>
      </w:r>
      <w:hyperlink r:id="rId16" w:history="1">
        <w:r w:rsidR="00D957E1" w:rsidRPr="000A79B3">
          <w:rPr>
            <w:rStyle w:val="Hyperlink"/>
            <w:rFonts w:ascii="Arial" w:hAnsi="Arial" w:cs="Arial"/>
            <w:b/>
            <w:sz w:val="24"/>
            <w:szCs w:val="24"/>
          </w:rPr>
          <w:t>Licensing.standards@fife.gov.uk</w:t>
        </w:r>
      </w:hyperlink>
    </w:p>
    <w:p w14:paraId="441B1D88" w14:textId="77777777" w:rsidR="00D957E1" w:rsidRPr="00396A8F" w:rsidRDefault="00D957E1" w:rsidP="009F228C">
      <w:pPr>
        <w:tabs>
          <w:tab w:val="left" w:pos="720"/>
          <w:tab w:val="left" w:pos="1440"/>
        </w:tabs>
        <w:jc w:val="both"/>
        <w:rPr>
          <w:rFonts w:ascii="Arial" w:hAnsi="Arial" w:cs="Arial"/>
          <w:b/>
          <w:color w:val="000000"/>
          <w:sz w:val="24"/>
          <w:szCs w:val="24"/>
        </w:rPr>
      </w:pPr>
    </w:p>
    <w:p w14:paraId="4A39B64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2313C6AC"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48B98362"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FF22AB6"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585D2F01"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09E11D9F"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1C3A1197" w14:textId="77777777" w:rsidR="009F228C" w:rsidRPr="00396A8F" w:rsidRDefault="009F228C" w:rsidP="009F228C">
      <w:pPr>
        <w:tabs>
          <w:tab w:val="left" w:pos="720"/>
          <w:tab w:val="left" w:pos="1440"/>
        </w:tabs>
        <w:ind w:left="720" w:hanging="720"/>
        <w:jc w:val="both"/>
        <w:rPr>
          <w:rFonts w:ascii="Arial" w:hAnsi="Arial" w:cs="Arial"/>
          <w:color w:val="000000"/>
          <w:sz w:val="24"/>
          <w:szCs w:val="24"/>
        </w:rPr>
      </w:pPr>
    </w:p>
    <w:p w14:paraId="7AC18380" w14:textId="77777777"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color w:val="000000"/>
          <w:sz w:val="24"/>
          <w:szCs w:val="24"/>
        </w:rPr>
        <w:br w:type="page"/>
      </w:r>
      <w:r w:rsidRPr="00396A8F">
        <w:rPr>
          <w:rFonts w:ascii="Arial" w:hAnsi="Arial" w:cs="Arial"/>
          <w:b/>
          <w:color w:val="000000" w:themeColor="text1"/>
          <w:sz w:val="24"/>
          <w:szCs w:val="24"/>
        </w:rPr>
        <w:lastRenderedPageBreak/>
        <w:t>APPENDIX 3(a)</w:t>
      </w:r>
    </w:p>
    <w:p w14:paraId="6CDEC7CC" w14:textId="77777777" w:rsidR="00A91363" w:rsidRPr="00396A8F" w:rsidRDefault="00A91363" w:rsidP="00DF04D5">
      <w:pPr>
        <w:tabs>
          <w:tab w:val="left" w:pos="720"/>
          <w:tab w:val="left" w:pos="1440"/>
        </w:tabs>
        <w:ind w:left="720" w:hanging="720"/>
        <w:jc w:val="right"/>
        <w:rPr>
          <w:rFonts w:ascii="Arial" w:hAnsi="Arial" w:cs="Arial"/>
          <w:b/>
          <w:color w:val="000000" w:themeColor="text1"/>
          <w:sz w:val="24"/>
          <w:szCs w:val="24"/>
        </w:rPr>
      </w:pPr>
    </w:p>
    <w:p w14:paraId="39A3D884" w14:textId="77777777" w:rsidR="00A91363" w:rsidRPr="00396A8F" w:rsidRDefault="00A91363" w:rsidP="00A91363">
      <w:pPr>
        <w:jc w:val="center"/>
        <w:rPr>
          <w:rFonts w:ascii="Arial" w:hAnsi="Arial" w:cs="Arial"/>
          <w:b/>
          <w:color w:val="000000" w:themeColor="text1"/>
          <w:sz w:val="24"/>
          <w:szCs w:val="24"/>
        </w:rPr>
      </w:pPr>
    </w:p>
    <w:p w14:paraId="5DB62016" w14:textId="77777777" w:rsidR="00A91363" w:rsidRPr="00396A8F" w:rsidRDefault="00A91363" w:rsidP="00A91363">
      <w:pPr>
        <w:jc w:val="center"/>
        <w:rPr>
          <w:rFonts w:ascii="Arial" w:hAnsi="Arial" w:cs="Arial"/>
          <w:b/>
          <w:color w:val="000000" w:themeColor="text1"/>
          <w:sz w:val="24"/>
          <w:szCs w:val="24"/>
        </w:rPr>
      </w:pPr>
      <w:r w:rsidRPr="00396A8F">
        <w:rPr>
          <w:rFonts w:ascii="Arial" w:hAnsi="Arial" w:cs="Arial"/>
          <w:b/>
          <w:color w:val="000000" w:themeColor="text1"/>
          <w:sz w:val="24"/>
          <w:szCs w:val="24"/>
        </w:rPr>
        <w:t>FIFE LICENSING BOARD</w:t>
      </w:r>
    </w:p>
    <w:p w14:paraId="2EF9C78E" w14:textId="77777777" w:rsidR="00A91363" w:rsidRPr="00396A8F" w:rsidRDefault="00A91363" w:rsidP="00A91363">
      <w:pPr>
        <w:jc w:val="center"/>
        <w:rPr>
          <w:rFonts w:ascii="Arial" w:hAnsi="Arial" w:cs="Arial"/>
          <w:color w:val="000000" w:themeColor="text1"/>
          <w:sz w:val="24"/>
          <w:szCs w:val="24"/>
        </w:rPr>
      </w:pPr>
      <w:r w:rsidRPr="00396A8F">
        <w:rPr>
          <w:rFonts w:ascii="Arial" w:hAnsi="Arial" w:cs="Arial"/>
          <w:b/>
          <w:color w:val="000000" w:themeColor="text1"/>
          <w:sz w:val="24"/>
          <w:szCs w:val="24"/>
        </w:rPr>
        <w:t>RULES</w:t>
      </w:r>
    </w:p>
    <w:p w14:paraId="3F696B14" w14:textId="77777777" w:rsidR="00A91363" w:rsidRPr="00396A8F" w:rsidRDefault="00A91363" w:rsidP="00A91363">
      <w:pPr>
        <w:jc w:val="center"/>
        <w:rPr>
          <w:rFonts w:ascii="Arial" w:hAnsi="Arial" w:cs="Arial"/>
          <w:sz w:val="24"/>
          <w:szCs w:val="24"/>
        </w:rPr>
      </w:pPr>
    </w:p>
    <w:p w14:paraId="4A3DA599" w14:textId="77777777" w:rsidR="00A91363" w:rsidRPr="00396A8F" w:rsidRDefault="00A91363" w:rsidP="00A91363">
      <w:pPr>
        <w:jc w:val="center"/>
        <w:rPr>
          <w:rFonts w:ascii="Arial" w:hAnsi="Arial" w:cs="Arial"/>
          <w:sz w:val="24"/>
          <w:szCs w:val="24"/>
        </w:rPr>
      </w:pPr>
    </w:p>
    <w:p w14:paraId="3A06B56D" w14:textId="77777777" w:rsidR="00A91363" w:rsidRPr="00396A8F" w:rsidRDefault="00A91363" w:rsidP="004C1A40">
      <w:pPr>
        <w:jc w:val="both"/>
        <w:rPr>
          <w:rFonts w:ascii="Arial" w:hAnsi="Arial" w:cs="Arial"/>
          <w:sz w:val="24"/>
          <w:szCs w:val="24"/>
        </w:rPr>
      </w:pPr>
      <w:r w:rsidRPr="00396A8F">
        <w:rPr>
          <w:rFonts w:ascii="Arial" w:hAnsi="Arial" w:cs="Arial"/>
          <w:sz w:val="24"/>
          <w:szCs w:val="24"/>
        </w:rPr>
        <w:t>These Rules are made under Paragraph 12(5) of Schedule 1 to the Licensing (Scotland) Act 2005 to provide arrangements for meetings of the Board.</w:t>
      </w:r>
    </w:p>
    <w:p w14:paraId="54D68A0B" w14:textId="77777777" w:rsidR="00A91363" w:rsidRPr="00396A8F" w:rsidRDefault="00A91363" w:rsidP="00A91363">
      <w:pPr>
        <w:rPr>
          <w:rFonts w:ascii="Arial" w:hAnsi="Arial" w:cs="Arial"/>
          <w:sz w:val="24"/>
          <w:szCs w:val="24"/>
        </w:rPr>
      </w:pPr>
    </w:p>
    <w:p w14:paraId="457AAD99" w14:textId="77777777" w:rsidR="00A91363" w:rsidRPr="00396A8F" w:rsidRDefault="00A91363" w:rsidP="00A91363">
      <w:pPr>
        <w:rPr>
          <w:rFonts w:ascii="Arial" w:hAnsi="Arial" w:cs="Arial"/>
          <w:sz w:val="24"/>
          <w:szCs w:val="24"/>
        </w:rPr>
      </w:pPr>
      <w:r w:rsidRPr="00396A8F">
        <w:rPr>
          <w:rFonts w:ascii="Arial" w:hAnsi="Arial" w:cs="Arial"/>
          <w:sz w:val="24"/>
          <w:szCs w:val="24"/>
        </w:rPr>
        <w:t>The Rules are:</w:t>
      </w:r>
    </w:p>
    <w:p w14:paraId="0E62AC1D" w14:textId="77777777" w:rsidR="00A91363" w:rsidRPr="00396A8F" w:rsidRDefault="00A91363" w:rsidP="00A91363">
      <w:pPr>
        <w:rPr>
          <w:rFonts w:ascii="Arial" w:hAnsi="Arial" w:cs="Arial"/>
          <w:sz w:val="24"/>
          <w:szCs w:val="24"/>
        </w:rPr>
      </w:pPr>
    </w:p>
    <w:p w14:paraId="7A718CBA"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1.</w:t>
      </w:r>
      <w:r w:rsidRPr="00396A8F">
        <w:rPr>
          <w:rFonts w:ascii="Arial" w:hAnsi="Arial" w:cs="Arial"/>
          <w:sz w:val="24"/>
          <w:szCs w:val="24"/>
        </w:rPr>
        <w:tab/>
        <w:t>The procedures followed by the Board at Hearings to consider applications for Premises Licences and for Variation of Premises Licences will be in accordance with the appended written procedures, as agreed and revised by the Board from time-to-time.</w:t>
      </w:r>
    </w:p>
    <w:p w14:paraId="7130C49D" w14:textId="77777777" w:rsidR="00A91363" w:rsidRPr="00396A8F" w:rsidRDefault="00A91363" w:rsidP="00A91363">
      <w:pPr>
        <w:tabs>
          <w:tab w:val="left" w:pos="720"/>
        </w:tabs>
        <w:ind w:left="720" w:hanging="720"/>
        <w:rPr>
          <w:rFonts w:ascii="Arial" w:hAnsi="Arial" w:cs="Arial"/>
          <w:sz w:val="24"/>
          <w:szCs w:val="24"/>
        </w:rPr>
      </w:pPr>
    </w:p>
    <w:p w14:paraId="76F39D6A"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2.</w:t>
      </w:r>
      <w:r w:rsidRPr="00396A8F">
        <w:rPr>
          <w:rFonts w:ascii="Arial" w:hAnsi="Arial" w:cs="Arial"/>
          <w:sz w:val="24"/>
          <w:szCs w:val="24"/>
        </w:rPr>
        <w:tab/>
        <w:t>At Hearings, the Board will invite the following persons to address it:</w:t>
      </w:r>
    </w:p>
    <w:p w14:paraId="7AEAD860" w14:textId="77777777" w:rsidR="00A91363" w:rsidRPr="00396A8F" w:rsidRDefault="00A91363" w:rsidP="00A91363">
      <w:pPr>
        <w:tabs>
          <w:tab w:val="left" w:pos="720"/>
        </w:tabs>
        <w:ind w:left="720" w:hanging="720"/>
        <w:rPr>
          <w:rFonts w:ascii="Arial" w:hAnsi="Arial" w:cs="Arial"/>
          <w:sz w:val="24"/>
          <w:szCs w:val="24"/>
        </w:rPr>
      </w:pPr>
    </w:p>
    <w:p w14:paraId="1E7BD83B"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ab/>
        <w:t>The applicant or his or her representative</w:t>
      </w:r>
    </w:p>
    <w:p w14:paraId="102324EE"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ab/>
        <w:t>Persons making objection or representation</w:t>
      </w:r>
    </w:p>
    <w:p w14:paraId="2F4C7B9B" w14:textId="77777777" w:rsidR="00A91363" w:rsidRPr="00396A8F" w:rsidRDefault="00A91363" w:rsidP="00A91363">
      <w:pPr>
        <w:tabs>
          <w:tab w:val="left" w:pos="720"/>
        </w:tabs>
        <w:ind w:left="720" w:hanging="720"/>
        <w:rPr>
          <w:rFonts w:ascii="Arial" w:hAnsi="Arial" w:cs="Arial"/>
          <w:sz w:val="24"/>
          <w:szCs w:val="24"/>
        </w:rPr>
      </w:pPr>
    </w:p>
    <w:p w14:paraId="242EA52E" w14:textId="77777777" w:rsidR="00A91363" w:rsidRPr="00396A8F" w:rsidRDefault="00A91363" w:rsidP="00A91363">
      <w:pPr>
        <w:tabs>
          <w:tab w:val="left" w:pos="720"/>
        </w:tabs>
        <w:ind w:left="720" w:hanging="720"/>
        <w:rPr>
          <w:rFonts w:ascii="Arial" w:hAnsi="Arial" w:cs="Arial"/>
          <w:sz w:val="24"/>
          <w:szCs w:val="24"/>
        </w:rPr>
      </w:pPr>
      <w:r w:rsidRPr="00396A8F">
        <w:rPr>
          <w:rFonts w:ascii="Arial" w:hAnsi="Arial" w:cs="Arial"/>
          <w:sz w:val="24"/>
          <w:szCs w:val="24"/>
        </w:rPr>
        <w:t>3.</w:t>
      </w:r>
      <w:r w:rsidRPr="00396A8F">
        <w:rPr>
          <w:rFonts w:ascii="Arial" w:hAnsi="Arial" w:cs="Arial"/>
          <w:sz w:val="24"/>
          <w:szCs w:val="24"/>
        </w:rPr>
        <w:tab/>
        <w:t>At Hearings the Board may invite, if it thinks fit, information on matters relating to Operating Plans and Layout Plans from the following:</w:t>
      </w:r>
    </w:p>
    <w:p w14:paraId="2C838E35" w14:textId="77777777" w:rsidR="00A91363" w:rsidRPr="00396A8F" w:rsidRDefault="00A91363" w:rsidP="00A91363">
      <w:pPr>
        <w:tabs>
          <w:tab w:val="left" w:pos="720"/>
        </w:tabs>
        <w:ind w:left="720" w:hanging="720"/>
        <w:rPr>
          <w:rFonts w:ascii="Arial" w:hAnsi="Arial" w:cs="Arial"/>
          <w:sz w:val="24"/>
          <w:szCs w:val="24"/>
        </w:rPr>
      </w:pPr>
    </w:p>
    <w:p w14:paraId="4DF35F72" w14:textId="77777777"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sz w:val="24"/>
          <w:szCs w:val="24"/>
        </w:rPr>
        <w:tab/>
      </w:r>
      <w:r w:rsidRPr="00396A8F">
        <w:rPr>
          <w:rFonts w:ascii="Arial" w:hAnsi="Arial" w:cs="Arial"/>
          <w:b/>
          <w:sz w:val="24"/>
          <w:szCs w:val="24"/>
        </w:rPr>
        <w:t>Environmental Services Officers from Fife Council</w:t>
      </w:r>
    </w:p>
    <w:p w14:paraId="0CA16A3D" w14:textId="77777777"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b/>
          <w:sz w:val="24"/>
          <w:szCs w:val="24"/>
        </w:rPr>
        <w:tab/>
        <w:t>Building Standards Officers from Fife Council</w:t>
      </w:r>
    </w:p>
    <w:p w14:paraId="27756720" w14:textId="5BE5D216" w:rsidR="00A91363" w:rsidRPr="00396A8F" w:rsidRDefault="00A91363" w:rsidP="00A91363">
      <w:pPr>
        <w:tabs>
          <w:tab w:val="left" w:pos="720"/>
        </w:tabs>
        <w:ind w:left="720" w:hanging="720"/>
        <w:rPr>
          <w:rFonts w:ascii="Arial" w:hAnsi="Arial" w:cs="Arial"/>
          <w:b/>
          <w:sz w:val="24"/>
          <w:szCs w:val="24"/>
        </w:rPr>
      </w:pPr>
      <w:r w:rsidRPr="00396A8F">
        <w:rPr>
          <w:rFonts w:ascii="Arial" w:hAnsi="Arial" w:cs="Arial"/>
          <w:b/>
          <w:sz w:val="24"/>
          <w:szCs w:val="24"/>
        </w:rPr>
        <w:tab/>
        <w:t xml:space="preserve">Representatives of the Chief Constable, </w:t>
      </w:r>
      <w:r w:rsidR="005456D0">
        <w:rPr>
          <w:rFonts w:ascii="Arial" w:hAnsi="Arial" w:cs="Arial"/>
          <w:b/>
          <w:sz w:val="24"/>
          <w:szCs w:val="24"/>
        </w:rPr>
        <w:t>Police Scotland</w:t>
      </w:r>
    </w:p>
    <w:p w14:paraId="5E01FC9B" w14:textId="77777777" w:rsidR="00A91363" w:rsidRPr="00396A8F" w:rsidRDefault="00A91363" w:rsidP="00A91363">
      <w:pPr>
        <w:tabs>
          <w:tab w:val="left" w:pos="720"/>
        </w:tabs>
        <w:ind w:left="720" w:hanging="720"/>
        <w:rPr>
          <w:rFonts w:ascii="Arial" w:hAnsi="Arial" w:cs="Arial"/>
          <w:sz w:val="24"/>
          <w:szCs w:val="24"/>
        </w:rPr>
      </w:pPr>
    </w:p>
    <w:p w14:paraId="0D44B92D" w14:textId="77777777" w:rsidR="00A91363" w:rsidRPr="00396A8F" w:rsidRDefault="00A91363" w:rsidP="00A91363">
      <w:pPr>
        <w:tabs>
          <w:tab w:val="left" w:pos="720"/>
        </w:tabs>
        <w:ind w:left="720" w:hanging="720"/>
        <w:rPr>
          <w:rFonts w:ascii="Arial" w:hAnsi="Arial" w:cs="Arial"/>
          <w:sz w:val="24"/>
          <w:szCs w:val="24"/>
        </w:rPr>
      </w:pPr>
    </w:p>
    <w:p w14:paraId="2080B849" w14:textId="77777777" w:rsidR="00A91363" w:rsidRPr="00396A8F" w:rsidRDefault="00A91363" w:rsidP="00A91363">
      <w:pPr>
        <w:tabs>
          <w:tab w:val="left" w:pos="720"/>
        </w:tabs>
        <w:rPr>
          <w:rFonts w:ascii="Arial" w:hAnsi="Arial" w:cs="Arial"/>
          <w:sz w:val="24"/>
          <w:szCs w:val="24"/>
        </w:rPr>
      </w:pPr>
      <w:r w:rsidRPr="00396A8F">
        <w:rPr>
          <w:rFonts w:ascii="Arial" w:hAnsi="Arial" w:cs="Arial"/>
          <w:sz w:val="24"/>
          <w:szCs w:val="24"/>
        </w:rPr>
        <w:t>These Rules were made by the Board at Kirkcaldy on the Sixteenth day of June, 2008 and amended by the Board on the Eleventh day of October 2010.</w:t>
      </w:r>
    </w:p>
    <w:p w14:paraId="052A8032" w14:textId="77777777" w:rsidR="00A91363" w:rsidRPr="00396A8F" w:rsidRDefault="00A91363" w:rsidP="00A91363">
      <w:pPr>
        <w:tabs>
          <w:tab w:val="left" w:pos="720"/>
        </w:tabs>
        <w:rPr>
          <w:rFonts w:ascii="Arial" w:hAnsi="Arial" w:cs="Arial"/>
          <w:sz w:val="24"/>
          <w:szCs w:val="24"/>
        </w:rPr>
      </w:pPr>
    </w:p>
    <w:p w14:paraId="4A84B011" w14:textId="77777777" w:rsidR="00A91363" w:rsidRPr="00396A8F" w:rsidRDefault="00A91363" w:rsidP="00A91363">
      <w:pPr>
        <w:tabs>
          <w:tab w:val="left" w:pos="720"/>
        </w:tabs>
        <w:rPr>
          <w:rFonts w:ascii="Arial" w:hAnsi="Arial" w:cs="Arial"/>
          <w:sz w:val="24"/>
          <w:szCs w:val="24"/>
        </w:rPr>
      </w:pPr>
    </w:p>
    <w:p w14:paraId="5F6354F7" w14:textId="77777777" w:rsidR="00A91363" w:rsidRPr="00396A8F" w:rsidRDefault="00A91363" w:rsidP="00A91363">
      <w:pPr>
        <w:tabs>
          <w:tab w:val="left" w:pos="720"/>
        </w:tabs>
        <w:rPr>
          <w:rFonts w:ascii="Arial" w:hAnsi="Arial" w:cs="Arial"/>
          <w:sz w:val="24"/>
          <w:szCs w:val="24"/>
        </w:rPr>
      </w:pPr>
    </w:p>
    <w:p w14:paraId="00BF6AF1" w14:textId="77777777" w:rsidR="00A91363" w:rsidRPr="00396A8F" w:rsidRDefault="00A91363" w:rsidP="00A91363">
      <w:pPr>
        <w:tabs>
          <w:tab w:val="left" w:pos="720"/>
        </w:tabs>
        <w:rPr>
          <w:rFonts w:ascii="Arial" w:hAnsi="Arial" w:cs="Arial"/>
          <w:sz w:val="24"/>
          <w:szCs w:val="24"/>
        </w:rPr>
      </w:pPr>
    </w:p>
    <w:p w14:paraId="4A763F8B" w14:textId="77777777" w:rsidR="00A91363" w:rsidRPr="00396A8F" w:rsidRDefault="00A91363" w:rsidP="00A91363">
      <w:pPr>
        <w:tabs>
          <w:tab w:val="left" w:pos="720"/>
        </w:tabs>
        <w:rPr>
          <w:rFonts w:ascii="Arial" w:hAnsi="Arial" w:cs="Arial"/>
          <w:sz w:val="24"/>
          <w:szCs w:val="24"/>
        </w:rPr>
      </w:pPr>
    </w:p>
    <w:p w14:paraId="3570A6D7" w14:textId="77777777" w:rsidR="00A91363" w:rsidRPr="00396A8F" w:rsidRDefault="00A91363" w:rsidP="00A91363">
      <w:pPr>
        <w:tabs>
          <w:tab w:val="left" w:pos="720"/>
        </w:tabs>
        <w:rPr>
          <w:rFonts w:ascii="Arial" w:hAnsi="Arial" w:cs="Arial"/>
          <w:sz w:val="24"/>
          <w:szCs w:val="24"/>
        </w:rPr>
      </w:pPr>
    </w:p>
    <w:p w14:paraId="2655AA3C" w14:textId="77777777" w:rsidR="00A91363" w:rsidRPr="00396A8F" w:rsidRDefault="00A91363" w:rsidP="00A91363">
      <w:pPr>
        <w:tabs>
          <w:tab w:val="left" w:pos="720"/>
        </w:tabs>
        <w:rPr>
          <w:rFonts w:ascii="Arial" w:hAnsi="Arial" w:cs="Arial"/>
          <w:b/>
          <w:sz w:val="24"/>
          <w:szCs w:val="24"/>
        </w:rPr>
      </w:pPr>
      <w:r w:rsidRPr="00396A8F">
        <w:rPr>
          <w:rFonts w:ascii="Arial" w:hAnsi="Arial" w:cs="Arial"/>
          <w:b/>
          <w:sz w:val="24"/>
          <w:szCs w:val="24"/>
        </w:rPr>
        <w:t>Clerk to the Fife Licensing Board</w:t>
      </w:r>
    </w:p>
    <w:p w14:paraId="3F7075BF" w14:textId="77777777" w:rsidR="00A91363" w:rsidRPr="00396A8F" w:rsidRDefault="00A91363" w:rsidP="00A91363">
      <w:pPr>
        <w:tabs>
          <w:tab w:val="left" w:pos="720"/>
        </w:tabs>
        <w:rPr>
          <w:rFonts w:ascii="Arial" w:hAnsi="Arial" w:cs="Arial"/>
          <w:sz w:val="24"/>
          <w:szCs w:val="24"/>
        </w:rPr>
      </w:pPr>
    </w:p>
    <w:p w14:paraId="5861F1D5" w14:textId="77777777" w:rsidR="00A91363" w:rsidRPr="00396A8F" w:rsidRDefault="00A91363" w:rsidP="00A91363">
      <w:pPr>
        <w:tabs>
          <w:tab w:val="left" w:pos="720"/>
        </w:tabs>
        <w:rPr>
          <w:rFonts w:ascii="Arial" w:hAnsi="Arial" w:cs="Arial"/>
          <w:sz w:val="24"/>
          <w:szCs w:val="24"/>
        </w:rPr>
      </w:pPr>
    </w:p>
    <w:p w14:paraId="4087633A" w14:textId="77777777" w:rsidR="00A91363" w:rsidRPr="00396A8F" w:rsidRDefault="00A91363" w:rsidP="00A91363">
      <w:pPr>
        <w:tabs>
          <w:tab w:val="left" w:pos="720"/>
          <w:tab w:val="left" w:pos="1440"/>
        </w:tabs>
        <w:ind w:left="720" w:hanging="720"/>
        <w:rPr>
          <w:rFonts w:ascii="Arial" w:hAnsi="Arial" w:cs="Arial"/>
          <w:b/>
          <w:color w:val="000000"/>
          <w:sz w:val="24"/>
          <w:szCs w:val="24"/>
        </w:rPr>
      </w:pPr>
    </w:p>
    <w:p w14:paraId="24F682A9" w14:textId="77777777"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color w:val="000000"/>
          <w:sz w:val="24"/>
          <w:szCs w:val="24"/>
        </w:rPr>
        <w:br w:type="page"/>
      </w:r>
      <w:r w:rsidRPr="00396A8F">
        <w:rPr>
          <w:rFonts w:ascii="Arial" w:hAnsi="Arial" w:cs="Arial"/>
          <w:b/>
          <w:color w:val="000000" w:themeColor="text1"/>
          <w:sz w:val="24"/>
          <w:szCs w:val="24"/>
        </w:rPr>
        <w:lastRenderedPageBreak/>
        <w:t>APPENDIX 3(b)</w:t>
      </w:r>
    </w:p>
    <w:p w14:paraId="1FFF5807" w14:textId="76C3186A" w:rsidR="00CD32A7" w:rsidRPr="00396A8F" w:rsidRDefault="0066678C" w:rsidP="0066678C">
      <w:pPr>
        <w:tabs>
          <w:tab w:val="left" w:pos="720"/>
          <w:tab w:val="left" w:pos="1440"/>
        </w:tabs>
        <w:ind w:left="720" w:hanging="720"/>
        <w:jc w:val="right"/>
        <w:rPr>
          <w:rFonts w:ascii="Arial" w:hAnsi="Arial" w:cs="Arial"/>
          <w:b/>
          <w:color w:val="000000"/>
          <w:sz w:val="24"/>
          <w:szCs w:val="24"/>
        </w:rPr>
      </w:pPr>
      <w:r>
        <w:rPr>
          <w:rFonts w:ascii="Arial" w:hAnsi="Arial" w:cs="Arial"/>
          <w:b/>
          <w:color w:val="000000"/>
          <w:sz w:val="24"/>
          <w:szCs w:val="24"/>
        </w:rPr>
        <w:t>(Amended by Fife Licensing Board at meeting on Monday 3</w:t>
      </w:r>
      <w:r w:rsidRPr="0066678C">
        <w:rPr>
          <w:rFonts w:ascii="Arial" w:hAnsi="Arial" w:cs="Arial"/>
          <w:b/>
          <w:color w:val="000000"/>
          <w:sz w:val="24"/>
          <w:szCs w:val="24"/>
          <w:vertAlign w:val="superscript"/>
        </w:rPr>
        <w:t>rd</w:t>
      </w:r>
      <w:r>
        <w:rPr>
          <w:rFonts w:ascii="Arial" w:hAnsi="Arial" w:cs="Arial"/>
          <w:b/>
          <w:color w:val="000000"/>
          <w:sz w:val="24"/>
          <w:szCs w:val="24"/>
        </w:rPr>
        <w:t xml:space="preserve"> April 2023)</w:t>
      </w:r>
    </w:p>
    <w:p w14:paraId="21E0B4B9" w14:textId="77777777" w:rsidR="00CD32A7" w:rsidRPr="00396A8F" w:rsidRDefault="00CD32A7" w:rsidP="00CD32A7">
      <w:pPr>
        <w:jc w:val="center"/>
        <w:rPr>
          <w:rFonts w:ascii="Arial" w:hAnsi="Arial" w:cs="Arial"/>
          <w:b/>
          <w:sz w:val="24"/>
          <w:szCs w:val="24"/>
          <w:u w:val="single"/>
        </w:rPr>
      </w:pPr>
    </w:p>
    <w:p w14:paraId="4481EF2E" w14:textId="77777777" w:rsidR="00CD32A7" w:rsidRPr="00396A8F" w:rsidRDefault="00CD32A7" w:rsidP="00CD32A7">
      <w:pPr>
        <w:jc w:val="center"/>
        <w:rPr>
          <w:rFonts w:ascii="Arial" w:hAnsi="Arial" w:cs="Arial"/>
          <w:b/>
          <w:sz w:val="24"/>
          <w:szCs w:val="24"/>
          <w:u w:val="single"/>
        </w:rPr>
      </w:pPr>
    </w:p>
    <w:p w14:paraId="47C1869C" w14:textId="77777777" w:rsidR="00CD32A7" w:rsidRPr="00396A8F" w:rsidRDefault="00CD32A7" w:rsidP="00CD32A7">
      <w:pPr>
        <w:jc w:val="center"/>
        <w:rPr>
          <w:rFonts w:ascii="Arial" w:hAnsi="Arial" w:cs="Arial"/>
          <w:b/>
          <w:sz w:val="24"/>
          <w:szCs w:val="24"/>
          <w:u w:val="single"/>
        </w:rPr>
      </w:pPr>
    </w:p>
    <w:p w14:paraId="408CBC85" w14:textId="77777777" w:rsidR="00955E87" w:rsidRPr="00955E87" w:rsidRDefault="00955E87" w:rsidP="00955E87">
      <w:pPr>
        <w:ind w:left="720" w:hanging="720"/>
        <w:jc w:val="center"/>
        <w:rPr>
          <w:rFonts w:ascii="Arial" w:hAnsi="Arial" w:cs="Arial"/>
          <w:b/>
          <w:sz w:val="24"/>
          <w:szCs w:val="24"/>
          <w:u w:val="single"/>
        </w:rPr>
      </w:pPr>
      <w:r w:rsidRPr="00955E87">
        <w:rPr>
          <w:rFonts w:ascii="Arial" w:hAnsi="Arial" w:cs="Arial"/>
          <w:b/>
          <w:sz w:val="24"/>
          <w:szCs w:val="24"/>
          <w:u w:val="single"/>
        </w:rPr>
        <w:t>FIFE LICENSING BOARD</w:t>
      </w:r>
    </w:p>
    <w:p w14:paraId="722907B7" w14:textId="77777777" w:rsidR="00955E87" w:rsidRPr="00955E87" w:rsidRDefault="00955E87" w:rsidP="00955E87">
      <w:pPr>
        <w:ind w:left="720" w:hanging="720"/>
        <w:jc w:val="center"/>
        <w:rPr>
          <w:rFonts w:ascii="Arial" w:hAnsi="Arial" w:cs="Arial"/>
          <w:b/>
          <w:sz w:val="24"/>
          <w:szCs w:val="24"/>
          <w:u w:val="single"/>
        </w:rPr>
      </w:pPr>
    </w:p>
    <w:p w14:paraId="2B19E9AC" w14:textId="77777777" w:rsidR="00955E87" w:rsidRPr="00955E87" w:rsidRDefault="00955E87" w:rsidP="00955E87">
      <w:pPr>
        <w:ind w:left="720" w:hanging="720"/>
        <w:jc w:val="center"/>
        <w:rPr>
          <w:rFonts w:ascii="Arial" w:hAnsi="Arial" w:cs="Arial"/>
          <w:b/>
          <w:sz w:val="24"/>
          <w:szCs w:val="24"/>
          <w:u w:val="single"/>
        </w:rPr>
      </w:pPr>
      <w:r w:rsidRPr="00955E87">
        <w:rPr>
          <w:rFonts w:ascii="Arial" w:hAnsi="Arial" w:cs="Arial"/>
          <w:b/>
          <w:sz w:val="24"/>
          <w:szCs w:val="24"/>
          <w:u w:val="single"/>
        </w:rPr>
        <w:t>PROCEDURE FOR APPLICATIONS FOR PREMISES LICENCES AND VARIATIONS TO PREMISES LICENCES</w:t>
      </w:r>
    </w:p>
    <w:p w14:paraId="1C263E6F" w14:textId="77777777" w:rsidR="00955E87" w:rsidRPr="00955E87" w:rsidRDefault="00955E87" w:rsidP="00955E87">
      <w:pPr>
        <w:ind w:left="720" w:hanging="720"/>
        <w:rPr>
          <w:rFonts w:ascii="Arial" w:hAnsi="Arial" w:cs="Arial"/>
          <w:sz w:val="24"/>
          <w:szCs w:val="24"/>
        </w:rPr>
      </w:pPr>
    </w:p>
    <w:p w14:paraId="0235DEBA"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1.</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ascertain whether or not the applicant is present or represented or both.</w:t>
      </w:r>
    </w:p>
    <w:p w14:paraId="67AE3419" w14:textId="77777777" w:rsidR="00955E87" w:rsidRPr="00955E87" w:rsidRDefault="00955E87" w:rsidP="00955E87">
      <w:pPr>
        <w:ind w:left="720" w:hanging="720"/>
        <w:rPr>
          <w:rFonts w:ascii="Arial" w:hAnsi="Arial" w:cs="Arial"/>
          <w:sz w:val="24"/>
          <w:szCs w:val="24"/>
        </w:rPr>
      </w:pPr>
    </w:p>
    <w:p w14:paraId="21119B92"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2.</w:t>
      </w:r>
      <w:r w:rsidRPr="00955E87">
        <w:rPr>
          <w:rFonts w:ascii="Arial" w:hAnsi="Arial" w:cs="Arial"/>
          <w:sz w:val="24"/>
          <w:szCs w:val="24"/>
        </w:rPr>
        <w:tab/>
        <w:t xml:space="preserve">The </w:t>
      </w:r>
      <w:r w:rsidRPr="00955E87">
        <w:rPr>
          <w:rFonts w:ascii="Arial" w:hAnsi="Arial" w:cs="Arial"/>
          <w:b/>
          <w:sz w:val="24"/>
          <w:szCs w:val="24"/>
        </w:rPr>
        <w:t>CLERK</w:t>
      </w:r>
      <w:r w:rsidRPr="00955E87">
        <w:rPr>
          <w:rFonts w:ascii="Arial" w:hAnsi="Arial" w:cs="Arial"/>
          <w:sz w:val="24"/>
          <w:szCs w:val="24"/>
        </w:rPr>
        <w:t xml:space="preserve"> will advise if there are Objections or Representations to the application and will ascertain whether or not the persons making these are present or represented or both.</w:t>
      </w:r>
    </w:p>
    <w:p w14:paraId="3B89FD84" w14:textId="77777777" w:rsidR="00955E87" w:rsidRPr="00955E87" w:rsidRDefault="00955E87" w:rsidP="00955E87">
      <w:pPr>
        <w:ind w:left="720" w:hanging="720"/>
        <w:rPr>
          <w:rFonts w:ascii="Arial" w:hAnsi="Arial" w:cs="Arial"/>
          <w:sz w:val="24"/>
          <w:szCs w:val="24"/>
        </w:rPr>
      </w:pPr>
    </w:p>
    <w:p w14:paraId="37CF83C0"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3.</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advise the applicant or their agent that unless they wish to make any preliminary submissions or remarks, the </w:t>
      </w:r>
      <w:r w:rsidRPr="00955E87">
        <w:rPr>
          <w:rFonts w:ascii="Arial" w:hAnsi="Arial" w:cs="Arial"/>
          <w:b/>
          <w:sz w:val="24"/>
          <w:szCs w:val="24"/>
        </w:rPr>
        <w:t>BOARD</w:t>
      </w:r>
      <w:r w:rsidRPr="00955E87">
        <w:rPr>
          <w:rFonts w:ascii="Arial" w:hAnsi="Arial" w:cs="Arial"/>
          <w:sz w:val="24"/>
          <w:szCs w:val="24"/>
        </w:rPr>
        <w:t xml:space="preserve"> will proceed to hear the Objections/Representations.  If there are any such preliminary submissions or remarks, any issues or questions arising should be dealt with at this stage.</w:t>
      </w:r>
    </w:p>
    <w:p w14:paraId="2EFE2B93" w14:textId="77777777" w:rsidR="00955E87" w:rsidRPr="00955E87" w:rsidRDefault="00955E87" w:rsidP="00955E87">
      <w:pPr>
        <w:ind w:left="720" w:hanging="720"/>
        <w:rPr>
          <w:rFonts w:ascii="Arial" w:hAnsi="Arial" w:cs="Arial"/>
          <w:sz w:val="24"/>
          <w:szCs w:val="24"/>
        </w:rPr>
      </w:pPr>
    </w:p>
    <w:p w14:paraId="67DA8389"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4.</w:t>
      </w:r>
      <w:r w:rsidRPr="00955E87">
        <w:rPr>
          <w:rFonts w:ascii="Arial" w:hAnsi="Arial" w:cs="Arial"/>
          <w:sz w:val="24"/>
          <w:szCs w:val="24"/>
        </w:rPr>
        <w:tab/>
        <w:t xml:space="preserve">If there are competent Objections or Representations the </w:t>
      </w:r>
      <w:r w:rsidRPr="00955E87">
        <w:rPr>
          <w:rFonts w:ascii="Arial" w:hAnsi="Arial" w:cs="Arial"/>
          <w:b/>
          <w:bCs/>
          <w:sz w:val="24"/>
          <w:szCs w:val="24"/>
        </w:rPr>
        <w:t>CONVENER</w:t>
      </w:r>
      <w:r w:rsidRPr="00955E87">
        <w:rPr>
          <w:rFonts w:ascii="Arial" w:hAnsi="Arial" w:cs="Arial"/>
          <w:sz w:val="24"/>
          <w:szCs w:val="24"/>
        </w:rPr>
        <w:t xml:space="preserve"> will invite the persons making these to state their Objections or Representations.  The </w:t>
      </w:r>
      <w:r w:rsidRPr="00955E87">
        <w:rPr>
          <w:rFonts w:ascii="Arial" w:hAnsi="Arial" w:cs="Arial"/>
          <w:b/>
          <w:bCs/>
          <w:sz w:val="24"/>
          <w:szCs w:val="24"/>
        </w:rPr>
        <w:t>CONVENER</w:t>
      </w:r>
      <w:r w:rsidRPr="00955E87">
        <w:rPr>
          <w:rFonts w:ascii="Arial" w:hAnsi="Arial" w:cs="Arial"/>
          <w:sz w:val="24"/>
          <w:szCs w:val="24"/>
        </w:rPr>
        <w:t xml:space="preserve"> will also advise those persons that this is the only opportunity to speak to their objection/representation other than to answer any questions put to them by members of the </w:t>
      </w:r>
      <w:r w:rsidRPr="00955E87">
        <w:rPr>
          <w:rFonts w:ascii="Arial" w:hAnsi="Arial" w:cs="Arial"/>
          <w:b/>
          <w:bCs/>
          <w:sz w:val="24"/>
          <w:szCs w:val="24"/>
        </w:rPr>
        <w:t>BOARD</w:t>
      </w:r>
      <w:r w:rsidRPr="00955E87">
        <w:rPr>
          <w:rFonts w:ascii="Arial" w:hAnsi="Arial" w:cs="Arial"/>
          <w:sz w:val="24"/>
          <w:szCs w:val="24"/>
        </w:rPr>
        <w:t xml:space="preserve"> or to make concluding remarks prior to the Board making a determination on the Application.</w:t>
      </w:r>
    </w:p>
    <w:p w14:paraId="44F51681" w14:textId="77777777" w:rsidR="00955E87" w:rsidRPr="00955E87" w:rsidRDefault="00955E87" w:rsidP="00955E87">
      <w:pPr>
        <w:ind w:left="720" w:hanging="720"/>
        <w:rPr>
          <w:rFonts w:ascii="Arial" w:hAnsi="Arial" w:cs="Arial"/>
          <w:sz w:val="24"/>
          <w:szCs w:val="24"/>
        </w:rPr>
      </w:pPr>
    </w:p>
    <w:p w14:paraId="096D36BF"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5.</w:t>
      </w:r>
      <w:r w:rsidRPr="00955E87">
        <w:rPr>
          <w:rFonts w:ascii="Arial" w:hAnsi="Arial" w:cs="Arial"/>
          <w:sz w:val="24"/>
          <w:szCs w:val="24"/>
        </w:rPr>
        <w:tab/>
        <w:t xml:space="preserve">The </w:t>
      </w:r>
      <w:r w:rsidRPr="00955E87">
        <w:rPr>
          <w:rFonts w:ascii="Arial" w:hAnsi="Arial" w:cs="Arial"/>
          <w:b/>
          <w:sz w:val="24"/>
          <w:szCs w:val="24"/>
        </w:rPr>
        <w:t>CLERK</w:t>
      </w:r>
      <w:r w:rsidRPr="00955E87">
        <w:rPr>
          <w:rFonts w:ascii="Arial" w:hAnsi="Arial" w:cs="Arial"/>
          <w:sz w:val="24"/>
          <w:szCs w:val="24"/>
        </w:rPr>
        <w:t xml:space="preserve"> will advise of any outstanding matters or other issues relating to the application, operating plan or layout plan.</w:t>
      </w:r>
    </w:p>
    <w:p w14:paraId="3DD9F5BC" w14:textId="77777777" w:rsidR="00955E87" w:rsidRPr="00955E87" w:rsidRDefault="00955E87" w:rsidP="00955E87">
      <w:pPr>
        <w:ind w:left="720" w:hanging="720"/>
        <w:rPr>
          <w:rFonts w:ascii="Arial" w:hAnsi="Arial" w:cs="Arial"/>
          <w:sz w:val="24"/>
          <w:szCs w:val="24"/>
        </w:rPr>
      </w:pPr>
    </w:p>
    <w:p w14:paraId="6DB4F78C"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6.</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invite the applicant or their representative to speak to the application.</w:t>
      </w:r>
    </w:p>
    <w:p w14:paraId="5289B649" w14:textId="77777777" w:rsidR="00955E87" w:rsidRPr="00955E87" w:rsidRDefault="00955E87" w:rsidP="00955E87">
      <w:pPr>
        <w:ind w:left="720" w:hanging="720"/>
        <w:rPr>
          <w:rFonts w:ascii="Arial" w:hAnsi="Arial" w:cs="Arial"/>
          <w:sz w:val="24"/>
          <w:szCs w:val="24"/>
        </w:rPr>
      </w:pPr>
    </w:p>
    <w:p w14:paraId="0822F540"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7.</w:t>
      </w:r>
      <w:r w:rsidRPr="00955E87">
        <w:rPr>
          <w:rFonts w:ascii="Arial" w:hAnsi="Arial" w:cs="Arial"/>
          <w:sz w:val="24"/>
          <w:szCs w:val="24"/>
        </w:rPr>
        <w:tab/>
        <w:t xml:space="preserve">The </w:t>
      </w:r>
      <w:r w:rsidRPr="00955E87">
        <w:rPr>
          <w:rFonts w:ascii="Arial" w:hAnsi="Arial" w:cs="Arial"/>
          <w:b/>
          <w:bCs/>
          <w:sz w:val="24"/>
          <w:szCs w:val="24"/>
        </w:rPr>
        <w:t>BOARD</w:t>
      </w:r>
      <w:r w:rsidRPr="00955E87">
        <w:rPr>
          <w:rFonts w:ascii="Arial" w:hAnsi="Arial" w:cs="Arial"/>
          <w:sz w:val="24"/>
          <w:szCs w:val="24"/>
        </w:rPr>
        <w:t xml:space="preserve"> may ask questions of the applicant, persons who have objected or made Representations and any other person in accordance with rules promulgated by the </w:t>
      </w:r>
      <w:r w:rsidRPr="00955E87">
        <w:rPr>
          <w:rFonts w:ascii="Arial" w:hAnsi="Arial" w:cs="Arial"/>
          <w:b/>
          <w:bCs/>
          <w:sz w:val="24"/>
          <w:szCs w:val="24"/>
        </w:rPr>
        <w:t>BOARD</w:t>
      </w:r>
      <w:r w:rsidRPr="00955E87">
        <w:rPr>
          <w:rFonts w:ascii="Arial" w:hAnsi="Arial" w:cs="Arial"/>
          <w:sz w:val="24"/>
          <w:szCs w:val="24"/>
        </w:rPr>
        <w:t>.</w:t>
      </w:r>
    </w:p>
    <w:p w14:paraId="40274CDA" w14:textId="77777777" w:rsidR="00955E87" w:rsidRPr="00955E87" w:rsidRDefault="00955E87" w:rsidP="00955E87">
      <w:pPr>
        <w:ind w:left="720" w:hanging="720"/>
        <w:rPr>
          <w:rFonts w:ascii="Arial" w:hAnsi="Arial" w:cs="Arial"/>
          <w:sz w:val="24"/>
          <w:szCs w:val="24"/>
        </w:rPr>
      </w:pPr>
    </w:p>
    <w:p w14:paraId="3EBC0E4D"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8.</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invite those making representations or objections if they wish to make any concluding remarks.</w:t>
      </w:r>
    </w:p>
    <w:p w14:paraId="4F7D8846" w14:textId="77777777" w:rsidR="00955E87" w:rsidRPr="00955E87" w:rsidRDefault="00955E87" w:rsidP="00955E87">
      <w:pPr>
        <w:ind w:left="720" w:hanging="720"/>
        <w:rPr>
          <w:rFonts w:ascii="Arial" w:hAnsi="Arial" w:cs="Arial"/>
          <w:sz w:val="24"/>
          <w:szCs w:val="24"/>
        </w:rPr>
      </w:pPr>
    </w:p>
    <w:p w14:paraId="1DE1B947"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9.</w:t>
      </w:r>
      <w:r w:rsidRPr="00955E87">
        <w:rPr>
          <w:rFonts w:ascii="Arial" w:hAnsi="Arial" w:cs="Arial"/>
          <w:sz w:val="24"/>
          <w:szCs w:val="24"/>
        </w:rPr>
        <w:tab/>
        <w:t xml:space="preserve">The </w:t>
      </w:r>
      <w:r w:rsidRPr="00955E87">
        <w:rPr>
          <w:rFonts w:ascii="Arial" w:hAnsi="Arial" w:cs="Arial"/>
          <w:b/>
          <w:sz w:val="24"/>
          <w:szCs w:val="24"/>
        </w:rPr>
        <w:t>CONVENER</w:t>
      </w:r>
      <w:r w:rsidRPr="00955E87">
        <w:rPr>
          <w:rFonts w:ascii="Arial" w:hAnsi="Arial" w:cs="Arial"/>
          <w:sz w:val="24"/>
          <w:szCs w:val="24"/>
        </w:rPr>
        <w:t xml:space="preserve"> will then invite the applicant or their representative if they wish to make any concluding remarks.</w:t>
      </w:r>
    </w:p>
    <w:p w14:paraId="778D9615" w14:textId="77777777" w:rsidR="00955E87" w:rsidRPr="00955E87" w:rsidRDefault="00955E87" w:rsidP="00955E87">
      <w:pPr>
        <w:ind w:left="720" w:hanging="720"/>
        <w:rPr>
          <w:rFonts w:ascii="Arial" w:hAnsi="Arial" w:cs="Arial"/>
          <w:sz w:val="24"/>
          <w:szCs w:val="24"/>
        </w:rPr>
      </w:pPr>
    </w:p>
    <w:p w14:paraId="0DC393CD" w14:textId="77777777" w:rsidR="00955E87" w:rsidRPr="00955E87" w:rsidRDefault="00955E87" w:rsidP="00955E87">
      <w:pPr>
        <w:ind w:left="720" w:hanging="720"/>
        <w:rPr>
          <w:rFonts w:ascii="Arial" w:hAnsi="Arial" w:cs="Arial"/>
          <w:sz w:val="24"/>
          <w:szCs w:val="24"/>
        </w:rPr>
      </w:pPr>
      <w:r w:rsidRPr="00955E87">
        <w:rPr>
          <w:rFonts w:ascii="Arial" w:hAnsi="Arial" w:cs="Arial"/>
          <w:sz w:val="24"/>
          <w:szCs w:val="24"/>
        </w:rPr>
        <w:t xml:space="preserve">10. </w:t>
      </w:r>
      <w:r w:rsidRPr="00955E87">
        <w:rPr>
          <w:rFonts w:ascii="Arial" w:hAnsi="Arial" w:cs="Arial"/>
          <w:sz w:val="24"/>
          <w:szCs w:val="24"/>
        </w:rPr>
        <w:tab/>
        <w:t xml:space="preserve">The </w:t>
      </w:r>
      <w:r w:rsidRPr="00955E87">
        <w:rPr>
          <w:rFonts w:ascii="Arial" w:hAnsi="Arial" w:cs="Arial"/>
          <w:b/>
          <w:sz w:val="24"/>
          <w:szCs w:val="24"/>
        </w:rPr>
        <w:t>BOARD</w:t>
      </w:r>
      <w:r w:rsidRPr="00955E87">
        <w:rPr>
          <w:rFonts w:ascii="Arial" w:hAnsi="Arial" w:cs="Arial"/>
          <w:sz w:val="24"/>
          <w:szCs w:val="24"/>
        </w:rPr>
        <w:t xml:space="preserve"> will consider the application and reach a decision.</w:t>
      </w:r>
    </w:p>
    <w:p w14:paraId="2309CFCE" w14:textId="77777777" w:rsidR="00955E87" w:rsidRDefault="00955E87" w:rsidP="00955E87">
      <w:pPr>
        <w:ind w:left="720" w:hanging="720"/>
      </w:pPr>
    </w:p>
    <w:p w14:paraId="4A75CB61" w14:textId="77777777" w:rsidR="00955E87" w:rsidRDefault="00955E87" w:rsidP="00955E87"/>
    <w:p w14:paraId="4238CBCD" w14:textId="77819060" w:rsidR="00DF04D5" w:rsidRPr="00396A8F" w:rsidRDefault="00DF04D5" w:rsidP="00DF04D5">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b/>
          <w:color w:val="000000" w:themeColor="text1"/>
          <w:sz w:val="24"/>
          <w:szCs w:val="24"/>
        </w:rPr>
        <w:lastRenderedPageBreak/>
        <w:t>APPENDIX 4</w:t>
      </w:r>
      <w:r w:rsidR="001D5DA6" w:rsidRPr="00396A8F">
        <w:rPr>
          <w:rFonts w:ascii="Arial" w:hAnsi="Arial" w:cs="Arial"/>
          <w:b/>
          <w:color w:val="000000" w:themeColor="text1"/>
          <w:sz w:val="24"/>
          <w:szCs w:val="24"/>
        </w:rPr>
        <w:t>(a)</w:t>
      </w:r>
    </w:p>
    <w:p w14:paraId="17EF5CB4" w14:textId="77777777" w:rsidR="00791783" w:rsidRPr="00396A8F" w:rsidRDefault="00791783" w:rsidP="009F228C">
      <w:pPr>
        <w:rPr>
          <w:rFonts w:ascii="Arial" w:hAnsi="Arial" w:cs="Arial"/>
          <w:color w:val="000000"/>
          <w:sz w:val="24"/>
          <w:szCs w:val="24"/>
        </w:rPr>
      </w:pPr>
    </w:p>
    <w:p w14:paraId="54C42813" w14:textId="636992CB" w:rsidR="003A56FB" w:rsidRPr="00396A8F" w:rsidRDefault="005456D0" w:rsidP="009F228C">
      <w:pPr>
        <w:rPr>
          <w:rFonts w:ascii="Arial" w:hAnsi="Arial" w:cs="Arial"/>
          <w:b/>
          <w:color w:val="000000"/>
          <w:sz w:val="24"/>
          <w:szCs w:val="24"/>
        </w:rPr>
      </w:pPr>
      <w:r>
        <w:rPr>
          <w:rFonts w:ascii="Arial" w:hAnsi="Arial" w:cs="Arial"/>
          <w:b/>
          <w:color w:val="000000"/>
          <w:sz w:val="24"/>
          <w:szCs w:val="24"/>
        </w:rPr>
        <w:t xml:space="preserve">LOCAL </w:t>
      </w:r>
      <w:r w:rsidR="003A56FB" w:rsidRPr="00396A8F">
        <w:rPr>
          <w:rFonts w:ascii="Arial" w:hAnsi="Arial" w:cs="Arial"/>
          <w:b/>
          <w:color w:val="000000"/>
          <w:sz w:val="24"/>
          <w:szCs w:val="24"/>
        </w:rPr>
        <w:t>L</w:t>
      </w:r>
      <w:r w:rsidR="001D5DA6" w:rsidRPr="00396A8F">
        <w:rPr>
          <w:rFonts w:ascii="Arial" w:hAnsi="Arial" w:cs="Arial"/>
          <w:b/>
          <w:color w:val="000000"/>
          <w:sz w:val="24"/>
          <w:szCs w:val="24"/>
        </w:rPr>
        <w:t xml:space="preserve">ATE NIGHT </w:t>
      </w:r>
      <w:r w:rsidR="003A56FB" w:rsidRPr="00396A8F">
        <w:rPr>
          <w:rFonts w:ascii="Arial" w:hAnsi="Arial" w:cs="Arial"/>
          <w:b/>
          <w:color w:val="000000"/>
          <w:sz w:val="24"/>
          <w:szCs w:val="24"/>
        </w:rPr>
        <w:t>CONDITIONS</w:t>
      </w:r>
    </w:p>
    <w:p w14:paraId="04425412" w14:textId="77777777" w:rsidR="003A56FB" w:rsidRPr="00396A8F" w:rsidRDefault="003A56FB" w:rsidP="009F228C">
      <w:pPr>
        <w:rPr>
          <w:rFonts w:ascii="Arial" w:hAnsi="Arial" w:cs="Arial"/>
          <w:color w:val="000000"/>
          <w:sz w:val="24"/>
          <w:szCs w:val="24"/>
        </w:rPr>
      </w:pPr>
    </w:p>
    <w:p w14:paraId="7F9FF0FB" w14:textId="77777777" w:rsidR="003A56FB" w:rsidRPr="00396A8F" w:rsidRDefault="003A56FB" w:rsidP="009F228C">
      <w:pPr>
        <w:rPr>
          <w:rFonts w:ascii="Arial" w:hAnsi="Arial" w:cs="Arial"/>
          <w:color w:val="000000"/>
          <w:sz w:val="24"/>
          <w:szCs w:val="24"/>
        </w:rPr>
      </w:pPr>
      <w:r w:rsidRPr="00396A8F">
        <w:rPr>
          <w:rFonts w:ascii="Arial" w:hAnsi="Arial" w:cs="Arial"/>
          <w:color w:val="000000"/>
          <w:sz w:val="24"/>
          <w:szCs w:val="24"/>
        </w:rPr>
        <w:t>The following conditions apply on any day when the licensed hours extend beyond 2.00 a.m.</w:t>
      </w:r>
    </w:p>
    <w:p w14:paraId="35ECC119" w14:textId="77777777" w:rsidR="003A56FB" w:rsidRPr="00396A8F" w:rsidRDefault="003A56FB" w:rsidP="009F228C">
      <w:pPr>
        <w:rPr>
          <w:rFonts w:ascii="Arial" w:hAnsi="Arial" w:cs="Arial"/>
          <w:color w:val="000000"/>
          <w:sz w:val="24"/>
          <w:szCs w:val="24"/>
        </w:rPr>
      </w:pPr>
    </w:p>
    <w:p w14:paraId="56B8B5EC" w14:textId="77777777" w:rsidR="003A56FB" w:rsidRPr="00396A8F" w:rsidRDefault="003A56FB" w:rsidP="003A56FB">
      <w:pPr>
        <w:ind w:left="720" w:hanging="720"/>
        <w:rPr>
          <w:rFonts w:ascii="Arial" w:hAnsi="Arial" w:cs="Arial"/>
          <w:color w:val="000000"/>
          <w:sz w:val="24"/>
          <w:szCs w:val="24"/>
        </w:rPr>
      </w:pPr>
      <w:r w:rsidRPr="00396A8F">
        <w:rPr>
          <w:rFonts w:ascii="Arial" w:hAnsi="Arial" w:cs="Arial"/>
          <w:color w:val="000000"/>
          <w:sz w:val="24"/>
          <w:szCs w:val="24"/>
        </w:rPr>
        <w:t>1.</w:t>
      </w:r>
      <w:r w:rsidRPr="00396A8F">
        <w:rPr>
          <w:rFonts w:ascii="Arial" w:hAnsi="Arial" w:cs="Arial"/>
          <w:color w:val="000000"/>
          <w:sz w:val="24"/>
          <w:szCs w:val="24"/>
        </w:rPr>
        <w:tab/>
        <w:t xml:space="preserve">There must be </w:t>
      </w:r>
      <w:r w:rsidR="00A554C6" w:rsidRPr="00396A8F">
        <w:rPr>
          <w:rFonts w:ascii="Arial" w:hAnsi="Arial" w:cs="Arial"/>
          <w:color w:val="000000"/>
          <w:sz w:val="24"/>
          <w:szCs w:val="24"/>
        </w:rPr>
        <w:t xml:space="preserve">two </w:t>
      </w:r>
      <w:r w:rsidRPr="00396A8F">
        <w:rPr>
          <w:rFonts w:ascii="Arial" w:hAnsi="Arial" w:cs="Arial"/>
          <w:color w:val="000000"/>
          <w:sz w:val="24"/>
          <w:szCs w:val="24"/>
        </w:rPr>
        <w:t>persons deployed within the</w:t>
      </w:r>
      <w:r w:rsidR="00A554C6" w:rsidRPr="00396A8F">
        <w:rPr>
          <w:rFonts w:ascii="Arial" w:hAnsi="Arial" w:cs="Arial"/>
          <w:color w:val="000000"/>
          <w:sz w:val="24"/>
          <w:szCs w:val="24"/>
        </w:rPr>
        <w:t xml:space="preserve"> premises to ensure good order and a further one person for every 100 patrons above the initial 100 patrons, all </w:t>
      </w:r>
      <w:r w:rsidRPr="00396A8F">
        <w:rPr>
          <w:rFonts w:ascii="Arial" w:hAnsi="Arial" w:cs="Arial"/>
          <w:color w:val="000000"/>
          <w:sz w:val="24"/>
          <w:szCs w:val="24"/>
        </w:rPr>
        <w:t>of whom holds a licence under Section 8 of the Priv</w:t>
      </w:r>
      <w:r w:rsidR="00A554C6" w:rsidRPr="00396A8F">
        <w:rPr>
          <w:rFonts w:ascii="Arial" w:hAnsi="Arial" w:cs="Arial"/>
          <w:color w:val="000000"/>
          <w:sz w:val="24"/>
          <w:szCs w:val="24"/>
        </w:rPr>
        <w:t>ate Security Industry Act 2001.</w:t>
      </w:r>
    </w:p>
    <w:p w14:paraId="0727F069" w14:textId="77777777" w:rsidR="003A56FB" w:rsidRPr="00396A8F" w:rsidRDefault="003A56FB" w:rsidP="003A56FB">
      <w:pPr>
        <w:ind w:left="720" w:hanging="720"/>
        <w:rPr>
          <w:rFonts w:ascii="Arial" w:hAnsi="Arial" w:cs="Arial"/>
          <w:color w:val="000000"/>
          <w:sz w:val="24"/>
          <w:szCs w:val="24"/>
        </w:rPr>
      </w:pPr>
    </w:p>
    <w:p w14:paraId="223E9F2C" w14:textId="77777777" w:rsidR="003A56FB" w:rsidRPr="00396A8F" w:rsidRDefault="003A56FB" w:rsidP="003A56FB">
      <w:pPr>
        <w:ind w:left="720" w:hanging="720"/>
        <w:rPr>
          <w:rFonts w:ascii="Arial" w:hAnsi="Arial" w:cs="Arial"/>
          <w:color w:val="000000"/>
          <w:sz w:val="24"/>
          <w:szCs w:val="24"/>
        </w:rPr>
      </w:pPr>
      <w:r w:rsidRPr="00396A8F">
        <w:rPr>
          <w:rFonts w:ascii="Arial" w:hAnsi="Arial" w:cs="Arial"/>
          <w:color w:val="000000"/>
          <w:sz w:val="24"/>
          <w:szCs w:val="24"/>
        </w:rPr>
        <w:t>2.</w:t>
      </w:r>
      <w:r w:rsidRPr="00396A8F">
        <w:rPr>
          <w:rFonts w:ascii="Arial" w:hAnsi="Arial" w:cs="Arial"/>
          <w:color w:val="000000"/>
          <w:sz w:val="24"/>
          <w:szCs w:val="24"/>
        </w:rPr>
        <w:tab/>
        <w:t>The licenceholder must ensure sufficient measures are in place within the vicinity of the premises to ensure safe and orderly departure of patrons from the premises.</w:t>
      </w:r>
      <w:r w:rsidR="00A554C6" w:rsidRPr="00396A8F">
        <w:rPr>
          <w:rFonts w:ascii="Arial" w:hAnsi="Arial" w:cs="Arial"/>
          <w:color w:val="000000"/>
          <w:sz w:val="24"/>
          <w:szCs w:val="24"/>
        </w:rPr>
        <w:t xml:space="preserve">  This should include having a di</w:t>
      </w:r>
      <w:r w:rsidR="000F393A" w:rsidRPr="00396A8F">
        <w:rPr>
          <w:rFonts w:ascii="Arial" w:hAnsi="Arial" w:cs="Arial"/>
          <w:color w:val="000000"/>
          <w:sz w:val="24"/>
          <w:szCs w:val="24"/>
        </w:rPr>
        <w:t>s</w:t>
      </w:r>
      <w:r w:rsidR="00A554C6" w:rsidRPr="00396A8F">
        <w:rPr>
          <w:rFonts w:ascii="Arial" w:hAnsi="Arial" w:cs="Arial"/>
          <w:color w:val="000000"/>
          <w:sz w:val="24"/>
          <w:szCs w:val="24"/>
        </w:rPr>
        <w:t>p</w:t>
      </w:r>
      <w:r w:rsidR="000F393A" w:rsidRPr="00396A8F">
        <w:rPr>
          <w:rFonts w:ascii="Arial" w:hAnsi="Arial" w:cs="Arial"/>
          <w:color w:val="000000"/>
          <w:sz w:val="24"/>
          <w:szCs w:val="24"/>
        </w:rPr>
        <w:t>er</w:t>
      </w:r>
      <w:r w:rsidR="00A554C6" w:rsidRPr="00396A8F">
        <w:rPr>
          <w:rFonts w:ascii="Arial" w:hAnsi="Arial" w:cs="Arial"/>
          <w:color w:val="000000"/>
          <w:sz w:val="24"/>
          <w:szCs w:val="24"/>
        </w:rPr>
        <w:t>sal policy and training of staff on the operat</w:t>
      </w:r>
      <w:r w:rsidR="000F393A" w:rsidRPr="00396A8F">
        <w:rPr>
          <w:rFonts w:ascii="Arial" w:hAnsi="Arial" w:cs="Arial"/>
          <w:color w:val="000000"/>
          <w:sz w:val="24"/>
          <w:szCs w:val="24"/>
        </w:rPr>
        <w:t>ion</w:t>
      </w:r>
      <w:r w:rsidR="00A554C6" w:rsidRPr="00396A8F">
        <w:rPr>
          <w:rFonts w:ascii="Arial" w:hAnsi="Arial" w:cs="Arial"/>
          <w:color w:val="000000"/>
          <w:sz w:val="24"/>
          <w:szCs w:val="24"/>
        </w:rPr>
        <w:t xml:space="preserve"> of the disp</w:t>
      </w:r>
      <w:r w:rsidR="000F393A" w:rsidRPr="00396A8F">
        <w:rPr>
          <w:rFonts w:ascii="Arial" w:hAnsi="Arial" w:cs="Arial"/>
          <w:color w:val="000000"/>
          <w:sz w:val="24"/>
          <w:szCs w:val="24"/>
        </w:rPr>
        <w:t>er</w:t>
      </w:r>
      <w:r w:rsidR="00A554C6" w:rsidRPr="00396A8F">
        <w:rPr>
          <w:rFonts w:ascii="Arial" w:hAnsi="Arial" w:cs="Arial"/>
          <w:color w:val="000000"/>
          <w:sz w:val="24"/>
          <w:szCs w:val="24"/>
        </w:rPr>
        <w:t>sal policy.</w:t>
      </w:r>
    </w:p>
    <w:p w14:paraId="24C04DD9" w14:textId="77777777" w:rsidR="003A56FB" w:rsidRPr="00396A8F" w:rsidRDefault="003A56FB" w:rsidP="00DA6B4E">
      <w:pPr>
        <w:rPr>
          <w:rFonts w:ascii="Arial" w:hAnsi="Arial" w:cs="Arial"/>
          <w:color w:val="000000"/>
          <w:sz w:val="24"/>
          <w:szCs w:val="24"/>
        </w:rPr>
      </w:pPr>
    </w:p>
    <w:p w14:paraId="007748EA" w14:textId="098A9522" w:rsidR="003A56FB" w:rsidRPr="00396A8F" w:rsidRDefault="003F350E" w:rsidP="003A56FB">
      <w:pPr>
        <w:ind w:left="720" w:hanging="720"/>
        <w:rPr>
          <w:rFonts w:ascii="Arial" w:hAnsi="Arial" w:cs="Arial"/>
          <w:color w:val="000000"/>
          <w:sz w:val="24"/>
          <w:szCs w:val="24"/>
        </w:rPr>
      </w:pPr>
      <w:r>
        <w:rPr>
          <w:rFonts w:ascii="Arial" w:hAnsi="Arial" w:cs="Arial"/>
          <w:color w:val="000000"/>
          <w:sz w:val="24"/>
          <w:szCs w:val="24"/>
        </w:rPr>
        <w:t>3</w:t>
      </w:r>
      <w:r w:rsidR="003A56FB" w:rsidRPr="00396A8F">
        <w:rPr>
          <w:rFonts w:ascii="Arial" w:hAnsi="Arial" w:cs="Arial"/>
          <w:color w:val="000000"/>
          <w:sz w:val="24"/>
          <w:szCs w:val="24"/>
        </w:rPr>
        <w:t>.</w:t>
      </w:r>
      <w:r w:rsidR="003A56FB" w:rsidRPr="00396A8F">
        <w:rPr>
          <w:rFonts w:ascii="Arial" w:hAnsi="Arial" w:cs="Arial"/>
          <w:color w:val="000000"/>
          <w:sz w:val="24"/>
          <w:szCs w:val="24"/>
        </w:rPr>
        <w:tab/>
        <w:t>Random searches will be used to check patrons for knives</w:t>
      </w:r>
      <w:r w:rsidR="005456D0">
        <w:rPr>
          <w:rFonts w:ascii="Arial" w:hAnsi="Arial" w:cs="Arial"/>
          <w:color w:val="000000"/>
          <w:sz w:val="24"/>
          <w:szCs w:val="24"/>
        </w:rPr>
        <w:t>,</w:t>
      </w:r>
      <w:r w:rsidR="003A56FB" w:rsidRPr="00396A8F">
        <w:rPr>
          <w:rFonts w:ascii="Arial" w:hAnsi="Arial" w:cs="Arial"/>
          <w:color w:val="000000"/>
          <w:sz w:val="24"/>
          <w:szCs w:val="24"/>
        </w:rPr>
        <w:t xml:space="preserve"> other potential weapons</w:t>
      </w:r>
      <w:r w:rsidR="005456D0">
        <w:rPr>
          <w:rFonts w:ascii="Arial" w:hAnsi="Arial" w:cs="Arial"/>
          <w:color w:val="000000"/>
          <w:sz w:val="24"/>
          <w:szCs w:val="24"/>
        </w:rPr>
        <w:t xml:space="preserve"> and drugs</w:t>
      </w:r>
      <w:r w:rsidR="003A56FB" w:rsidRPr="00396A8F">
        <w:rPr>
          <w:rFonts w:ascii="Arial" w:hAnsi="Arial" w:cs="Arial"/>
          <w:color w:val="000000"/>
          <w:sz w:val="24"/>
          <w:szCs w:val="24"/>
        </w:rPr>
        <w:t xml:space="preserve"> particularly when entering the premises.</w:t>
      </w:r>
    </w:p>
    <w:p w14:paraId="7B34ECA1" w14:textId="77777777" w:rsidR="003A56FB" w:rsidRPr="00396A8F" w:rsidRDefault="003A56FB" w:rsidP="003A56FB">
      <w:pPr>
        <w:ind w:left="720" w:hanging="720"/>
        <w:rPr>
          <w:rFonts w:ascii="Arial" w:hAnsi="Arial" w:cs="Arial"/>
          <w:color w:val="000000"/>
          <w:sz w:val="24"/>
          <w:szCs w:val="24"/>
        </w:rPr>
      </w:pPr>
    </w:p>
    <w:p w14:paraId="5E0AA58D" w14:textId="77777777" w:rsidR="003A56FB" w:rsidRPr="00396A8F" w:rsidRDefault="003A56FB" w:rsidP="003A56FB">
      <w:pPr>
        <w:ind w:left="720" w:hanging="720"/>
        <w:rPr>
          <w:rFonts w:ascii="Arial" w:hAnsi="Arial" w:cs="Arial"/>
          <w:color w:val="000000"/>
          <w:sz w:val="24"/>
          <w:szCs w:val="24"/>
        </w:rPr>
      </w:pPr>
    </w:p>
    <w:p w14:paraId="597E0683" w14:textId="77777777" w:rsidR="003A56FB" w:rsidRPr="00396A8F" w:rsidRDefault="003A56FB" w:rsidP="003A56FB">
      <w:pPr>
        <w:ind w:left="720" w:hanging="720"/>
        <w:rPr>
          <w:rFonts w:ascii="Arial" w:hAnsi="Arial" w:cs="Arial"/>
          <w:color w:val="000000"/>
          <w:sz w:val="24"/>
          <w:szCs w:val="24"/>
        </w:rPr>
      </w:pPr>
    </w:p>
    <w:p w14:paraId="52CCA5D5" w14:textId="77777777" w:rsidR="00DA178C" w:rsidRPr="00396A8F" w:rsidRDefault="00DA178C" w:rsidP="003A56FB">
      <w:pPr>
        <w:ind w:left="720" w:hanging="720"/>
        <w:rPr>
          <w:rFonts w:ascii="Arial" w:hAnsi="Arial" w:cs="Arial"/>
          <w:color w:val="000000"/>
          <w:sz w:val="24"/>
          <w:szCs w:val="24"/>
        </w:rPr>
      </w:pPr>
    </w:p>
    <w:p w14:paraId="2A39288E" w14:textId="77777777" w:rsidR="004C7520" w:rsidRPr="00396A8F" w:rsidRDefault="004C7520" w:rsidP="003A56FB">
      <w:pPr>
        <w:ind w:left="720" w:hanging="720"/>
        <w:rPr>
          <w:rFonts w:ascii="Arial" w:hAnsi="Arial" w:cs="Arial"/>
          <w:color w:val="000000"/>
          <w:sz w:val="24"/>
          <w:szCs w:val="24"/>
        </w:rPr>
      </w:pPr>
    </w:p>
    <w:p w14:paraId="6DD5889B" w14:textId="77777777" w:rsidR="004C7520" w:rsidRPr="00396A8F" w:rsidRDefault="004C7520" w:rsidP="003A56FB">
      <w:pPr>
        <w:ind w:left="720" w:hanging="720"/>
        <w:rPr>
          <w:rFonts w:ascii="Arial" w:hAnsi="Arial" w:cs="Arial"/>
          <w:color w:val="000000"/>
          <w:sz w:val="24"/>
          <w:szCs w:val="24"/>
        </w:rPr>
      </w:pPr>
    </w:p>
    <w:p w14:paraId="33E684EA" w14:textId="77777777" w:rsidR="004C7520" w:rsidRPr="00396A8F" w:rsidRDefault="004C7520" w:rsidP="003A56FB">
      <w:pPr>
        <w:ind w:left="720" w:hanging="720"/>
        <w:rPr>
          <w:rFonts w:ascii="Arial" w:hAnsi="Arial" w:cs="Arial"/>
          <w:color w:val="000000"/>
          <w:sz w:val="24"/>
          <w:szCs w:val="24"/>
        </w:rPr>
      </w:pPr>
    </w:p>
    <w:p w14:paraId="2D85E059" w14:textId="77777777" w:rsidR="004C7520" w:rsidRPr="00396A8F" w:rsidRDefault="004C7520" w:rsidP="003A56FB">
      <w:pPr>
        <w:ind w:left="720" w:hanging="720"/>
        <w:rPr>
          <w:rFonts w:ascii="Arial" w:hAnsi="Arial" w:cs="Arial"/>
          <w:color w:val="000000"/>
          <w:sz w:val="24"/>
          <w:szCs w:val="24"/>
        </w:rPr>
      </w:pPr>
    </w:p>
    <w:p w14:paraId="03FC79EC" w14:textId="77777777" w:rsidR="004C7520" w:rsidRPr="00396A8F" w:rsidRDefault="004C7520" w:rsidP="003A56FB">
      <w:pPr>
        <w:ind w:left="720" w:hanging="720"/>
        <w:rPr>
          <w:rFonts w:ascii="Arial" w:hAnsi="Arial" w:cs="Arial"/>
          <w:color w:val="000000"/>
          <w:sz w:val="24"/>
          <w:szCs w:val="24"/>
        </w:rPr>
      </w:pPr>
    </w:p>
    <w:p w14:paraId="07DE0012" w14:textId="77777777" w:rsidR="004C7520" w:rsidRPr="00396A8F" w:rsidRDefault="004C7520" w:rsidP="003A56FB">
      <w:pPr>
        <w:ind w:left="720" w:hanging="720"/>
        <w:rPr>
          <w:rFonts w:ascii="Arial" w:hAnsi="Arial" w:cs="Arial"/>
          <w:color w:val="000000"/>
          <w:sz w:val="24"/>
          <w:szCs w:val="24"/>
        </w:rPr>
      </w:pPr>
    </w:p>
    <w:p w14:paraId="6AB561E4" w14:textId="77777777" w:rsidR="004C7520" w:rsidRPr="00396A8F" w:rsidRDefault="004C7520" w:rsidP="003A56FB">
      <w:pPr>
        <w:ind w:left="720" w:hanging="720"/>
        <w:rPr>
          <w:rFonts w:ascii="Arial" w:hAnsi="Arial" w:cs="Arial"/>
          <w:color w:val="000000"/>
          <w:sz w:val="24"/>
          <w:szCs w:val="24"/>
        </w:rPr>
      </w:pPr>
    </w:p>
    <w:p w14:paraId="4B79603D" w14:textId="77777777" w:rsidR="004C7520" w:rsidRPr="00396A8F" w:rsidRDefault="004C7520" w:rsidP="003A56FB">
      <w:pPr>
        <w:ind w:left="720" w:hanging="720"/>
        <w:rPr>
          <w:rFonts w:ascii="Arial" w:hAnsi="Arial" w:cs="Arial"/>
          <w:color w:val="000000"/>
          <w:sz w:val="24"/>
          <w:szCs w:val="24"/>
        </w:rPr>
      </w:pPr>
    </w:p>
    <w:p w14:paraId="0A6DDA08" w14:textId="77777777" w:rsidR="004C7520" w:rsidRPr="00396A8F" w:rsidRDefault="004C7520" w:rsidP="003A56FB">
      <w:pPr>
        <w:ind w:left="720" w:hanging="720"/>
        <w:rPr>
          <w:rFonts w:ascii="Arial" w:hAnsi="Arial" w:cs="Arial"/>
          <w:color w:val="000000"/>
          <w:sz w:val="24"/>
          <w:szCs w:val="24"/>
        </w:rPr>
      </w:pPr>
    </w:p>
    <w:p w14:paraId="33521E87" w14:textId="77777777" w:rsidR="004C7520" w:rsidRPr="00396A8F" w:rsidRDefault="004C7520" w:rsidP="003A56FB">
      <w:pPr>
        <w:ind w:left="720" w:hanging="720"/>
        <w:rPr>
          <w:rFonts w:ascii="Arial" w:hAnsi="Arial" w:cs="Arial"/>
          <w:color w:val="000000"/>
          <w:sz w:val="24"/>
          <w:szCs w:val="24"/>
        </w:rPr>
      </w:pPr>
    </w:p>
    <w:p w14:paraId="7069EEAB" w14:textId="77777777" w:rsidR="004C7520" w:rsidRPr="00396A8F" w:rsidRDefault="004C7520" w:rsidP="003A56FB">
      <w:pPr>
        <w:ind w:left="720" w:hanging="720"/>
        <w:rPr>
          <w:rFonts w:ascii="Arial" w:hAnsi="Arial" w:cs="Arial"/>
          <w:color w:val="000000"/>
          <w:sz w:val="24"/>
          <w:szCs w:val="24"/>
        </w:rPr>
      </w:pPr>
    </w:p>
    <w:p w14:paraId="2AF5F6DB" w14:textId="77777777" w:rsidR="004C7520" w:rsidRPr="00396A8F" w:rsidRDefault="004C7520" w:rsidP="003A56FB">
      <w:pPr>
        <w:ind w:left="720" w:hanging="720"/>
        <w:rPr>
          <w:rFonts w:ascii="Arial" w:hAnsi="Arial" w:cs="Arial"/>
          <w:color w:val="000000"/>
          <w:sz w:val="24"/>
          <w:szCs w:val="24"/>
        </w:rPr>
      </w:pPr>
    </w:p>
    <w:p w14:paraId="390BF637" w14:textId="77777777" w:rsidR="004C7520" w:rsidRPr="00396A8F" w:rsidRDefault="004C7520" w:rsidP="003A56FB">
      <w:pPr>
        <w:ind w:left="720" w:hanging="720"/>
        <w:rPr>
          <w:rFonts w:ascii="Arial" w:hAnsi="Arial" w:cs="Arial"/>
          <w:color w:val="000000"/>
          <w:sz w:val="24"/>
          <w:szCs w:val="24"/>
        </w:rPr>
      </w:pPr>
    </w:p>
    <w:p w14:paraId="1AF180D6" w14:textId="77777777" w:rsidR="004C7520" w:rsidRPr="00396A8F" w:rsidRDefault="004C7520" w:rsidP="003A56FB">
      <w:pPr>
        <w:ind w:left="720" w:hanging="720"/>
        <w:rPr>
          <w:rFonts w:ascii="Arial" w:hAnsi="Arial" w:cs="Arial"/>
          <w:color w:val="000000"/>
          <w:sz w:val="24"/>
          <w:szCs w:val="24"/>
        </w:rPr>
      </w:pPr>
    </w:p>
    <w:p w14:paraId="3DE857F3" w14:textId="77777777" w:rsidR="004C7520" w:rsidRPr="00396A8F" w:rsidRDefault="004C7520" w:rsidP="003A56FB">
      <w:pPr>
        <w:ind w:left="720" w:hanging="720"/>
        <w:rPr>
          <w:rFonts w:ascii="Arial" w:hAnsi="Arial" w:cs="Arial"/>
          <w:color w:val="000000"/>
          <w:sz w:val="24"/>
          <w:szCs w:val="24"/>
        </w:rPr>
      </w:pPr>
    </w:p>
    <w:p w14:paraId="30A3EACE"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3FE78660"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0C228360"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37221196"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51AE2E57"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5645E3B7"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2774CEDE"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36A85011"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11FE174C"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68A9B129" w14:textId="77777777" w:rsidR="003F350E" w:rsidRDefault="003F350E" w:rsidP="001D5DA6">
      <w:pPr>
        <w:tabs>
          <w:tab w:val="left" w:pos="720"/>
          <w:tab w:val="left" w:pos="1440"/>
        </w:tabs>
        <w:ind w:left="720" w:hanging="720"/>
        <w:jc w:val="right"/>
        <w:rPr>
          <w:rFonts w:ascii="Arial" w:hAnsi="Arial" w:cs="Arial"/>
          <w:b/>
          <w:color w:val="000000" w:themeColor="text1"/>
          <w:sz w:val="24"/>
          <w:szCs w:val="24"/>
        </w:rPr>
      </w:pPr>
    </w:p>
    <w:p w14:paraId="147D16B7" w14:textId="77777777" w:rsidR="00F271AE" w:rsidRDefault="00F271AE" w:rsidP="001D5DA6">
      <w:pPr>
        <w:tabs>
          <w:tab w:val="left" w:pos="720"/>
          <w:tab w:val="left" w:pos="1440"/>
        </w:tabs>
        <w:ind w:left="720" w:hanging="720"/>
        <w:jc w:val="right"/>
        <w:rPr>
          <w:rFonts w:ascii="Arial" w:hAnsi="Arial" w:cs="Arial"/>
          <w:b/>
          <w:color w:val="000000" w:themeColor="text1"/>
          <w:sz w:val="24"/>
          <w:szCs w:val="24"/>
        </w:rPr>
      </w:pPr>
    </w:p>
    <w:p w14:paraId="1240E037" w14:textId="77777777" w:rsidR="00DA6B4E" w:rsidRDefault="00DA6B4E" w:rsidP="001D5DA6">
      <w:pPr>
        <w:tabs>
          <w:tab w:val="left" w:pos="720"/>
          <w:tab w:val="left" w:pos="1440"/>
        </w:tabs>
        <w:ind w:left="720" w:hanging="720"/>
        <w:jc w:val="right"/>
        <w:rPr>
          <w:rFonts w:ascii="Arial" w:hAnsi="Arial" w:cs="Arial"/>
          <w:b/>
          <w:color w:val="000000" w:themeColor="text1"/>
          <w:sz w:val="24"/>
          <w:szCs w:val="24"/>
        </w:rPr>
      </w:pPr>
    </w:p>
    <w:p w14:paraId="1A9FB724" w14:textId="6186FA65" w:rsidR="001D5DA6" w:rsidRPr="00396A8F" w:rsidRDefault="001D5DA6" w:rsidP="001D5DA6">
      <w:pPr>
        <w:tabs>
          <w:tab w:val="left" w:pos="720"/>
          <w:tab w:val="left" w:pos="1440"/>
        </w:tabs>
        <w:ind w:left="720" w:hanging="720"/>
        <w:jc w:val="right"/>
        <w:rPr>
          <w:rFonts w:ascii="Arial" w:hAnsi="Arial" w:cs="Arial"/>
          <w:b/>
          <w:color w:val="000000" w:themeColor="text1"/>
          <w:sz w:val="24"/>
          <w:szCs w:val="24"/>
        </w:rPr>
      </w:pPr>
      <w:r w:rsidRPr="00396A8F">
        <w:rPr>
          <w:rFonts w:ascii="Arial" w:hAnsi="Arial" w:cs="Arial"/>
          <w:b/>
          <w:color w:val="000000" w:themeColor="text1"/>
          <w:sz w:val="24"/>
          <w:szCs w:val="24"/>
        </w:rPr>
        <w:lastRenderedPageBreak/>
        <w:t>APPENDIX 4(b)</w:t>
      </w:r>
    </w:p>
    <w:p w14:paraId="7C41AD40" w14:textId="77777777" w:rsidR="001D5DA6" w:rsidRPr="00396A8F" w:rsidRDefault="001D5DA6" w:rsidP="001D5DA6">
      <w:pPr>
        <w:rPr>
          <w:rFonts w:ascii="Arial" w:hAnsi="Arial" w:cs="Arial"/>
          <w:color w:val="000000"/>
          <w:sz w:val="24"/>
          <w:szCs w:val="24"/>
        </w:rPr>
      </w:pPr>
    </w:p>
    <w:p w14:paraId="6778A862" w14:textId="77777777" w:rsidR="004C7520" w:rsidRPr="00396A8F" w:rsidRDefault="004C7520" w:rsidP="001D5DA6">
      <w:pPr>
        <w:rPr>
          <w:rFonts w:ascii="Arial" w:hAnsi="Arial" w:cs="Arial"/>
          <w:color w:val="000000"/>
          <w:sz w:val="24"/>
          <w:szCs w:val="24"/>
        </w:rPr>
      </w:pPr>
    </w:p>
    <w:p w14:paraId="1AE0ABAB" w14:textId="77777777" w:rsidR="004C7520" w:rsidRPr="00396A8F" w:rsidRDefault="004C7520" w:rsidP="001D5DA6">
      <w:pPr>
        <w:rPr>
          <w:rFonts w:ascii="Arial" w:hAnsi="Arial" w:cs="Arial"/>
          <w:color w:val="000000"/>
          <w:sz w:val="24"/>
          <w:szCs w:val="24"/>
        </w:rPr>
      </w:pPr>
    </w:p>
    <w:p w14:paraId="7EA073E5" w14:textId="200868B8" w:rsidR="001D5DA6" w:rsidRPr="00396A8F" w:rsidRDefault="001D5DA6" w:rsidP="001D5DA6">
      <w:pPr>
        <w:rPr>
          <w:rFonts w:ascii="Arial" w:hAnsi="Arial" w:cs="Arial"/>
          <w:b/>
          <w:color w:val="000000"/>
          <w:sz w:val="24"/>
          <w:szCs w:val="24"/>
        </w:rPr>
      </w:pPr>
      <w:r w:rsidRPr="00396A8F">
        <w:rPr>
          <w:rFonts w:ascii="Arial" w:hAnsi="Arial" w:cs="Arial"/>
          <w:b/>
          <w:color w:val="000000"/>
          <w:sz w:val="24"/>
          <w:szCs w:val="24"/>
        </w:rPr>
        <w:t>MARQUEE CONDITIONS</w:t>
      </w:r>
    </w:p>
    <w:p w14:paraId="6C8B1DF0" w14:textId="77777777" w:rsidR="001D5DA6" w:rsidRPr="00396A8F" w:rsidRDefault="001D5DA6" w:rsidP="001D5DA6">
      <w:pPr>
        <w:rPr>
          <w:rFonts w:ascii="Arial" w:hAnsi="Arial" w:cs="Arial"/>
          <w:color w:val="000000"/>
          <w:sz w:val="24"/>
          <w:szCs w:val="24"/>
        </w:rPr>
      </w:pPr>
    </w:p>
    <w:p w14:paraId="1002B8D8" w14:textId="17529001" w:rsidR="00DA178C"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(a)</w:t>
      </w:r>
      <w:r w:rsidRPr="00396A8F">
        <w:rPr>
          <w:rFonts w:ascii="Arial" w:hAnsi="Arial" w:cs="Arial"/>
          <w:color w:val="000000"/>
          <w:sz w:val="24"/>
          <w:szCs w:val="24"/>
        </w:rPr>
        <w:tab/>
        <w:t>Alcohol must only be consumed within the Marquee or a well-demarcated area immediately outside the tent.</w:t>
      </w:r>
    </w:p>
    <w:p w14:paraId="6570113F" w14:textId="77777777" w:rsidR="001D5DA6" w:rsidRPr="00396A8F" w:rsidRDefault="001D5DA6" w:rsidP="003A56FB">
      <w:pPr>
        <w:ind w:left="720" w:hanging="720"/>
        <w:rPr>
          <w:rFonts w:ascii="Arial" w:hAnsi="Arial" w:cs="Arial"/>
          <w:color w:val="000000"/>
          <w:sz w:val="24"/>
          <w:szCs w:val="24"/>
        </w:rPr>
      </w:pPr>
    </w:p>
    <w:p w14:paraId="556B4257" w14:textId="3C553E17"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(b)</w:t>
      </w:r>
      <w:r w:rsidRPr="00396A8F">
        <w:rPr>
          <w:rFonts w:ascii="Arial" w:hAnsi="Arial" w:cs="Arial"/>
          <w:color w:val="000000"/>
          <w:sz w:val="24"/>
          <w:szCs w:val="24"/>
        </w:rPr>
        <w:tab/>
        <w:t>Appropriate signs - NO ALCOHOLIC DRINKS ARE ALLOWED TO BE CONSUMED OUTWITH THE DEMARCATED AREA - to be erected at the entrance/exits advising all purc</w:t>
      </w:r>
      <w:r w:rsidR="00D418A9" w:rsidRPr="00396A8F">
        <w:rPr>
          <w:rFonts w:ascii="Arial" w:hAnsi="Arial" w:cs="Arial"/>
          <w:color w:val="000000"/>
          <w:sz w:val="24"/>
          <w:szCs w:val="24"/>
        </w:rPr>
        <w:t>h</w:t>
      </w:r>
      <w:r w:rsidRPr="00396A8F">
        <w:rPr>
          <w:rFonts w:ascii="Arial" w:hAnsi="Arial" w:cs="Arial"/>
          <w:color w:val="000000"/>
          <w:sz w:val="24"/>
          <w:szCs w:val="24"/>
        </w:rPr>
        <w:t>asers and consumers of alcohol of the above restriction so as to ensure the byelaws prohibiting consumption of alcohol in a public place are not contravened.</w:t>
      </w:r>
    </w:p>
    <w:p w14:paraId="2FADF17C" w14:textId="77777777" w:rsidR="001D5DA6" w:rsidRPr="00396A8F" w:rsidRDefault="001D5DA6" w:rsidP="003A56FB">
      <w:pPr>
        <w:ind w:left="720" w:hanging="720"/>
        <w:rPr>
          <w:rFonts w:ascii="Arial" w:hAnsi="Arial" w:cs="Arial"/>
          <w:color w:val="000000"/>
          <w:sz w:val="24"/>
          <w:szCs w:val="24"/>
        </w:rPr>
      </w:pPr>
    </w:p>
    <w:p w14:paraId="4A055E48" w14:textId="20CF5C1E"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(c)</w:t>
      </w:r>
      <w:r w:rsidRPr="00396A8F">
        <w:rPr>
          <w:rFonts w:ascii="Arial" w:hAnsi="Arial" w:cs="Arial"/>
          <w:color w:val="000000"/>
          <w:sz w:val="24"/>
          <w:szCs w:val="24"/>
        </w:rPr>
        <w:tab/>
        <w:t>The organisers must provide suitable and adequate stewards at the entrance/exits to the marquee throughout the duration of the licence to ensure that alcohol is not taken outside.</w:t>
      </w:r>
    </w:p>
    <w:p w14:paraId="4E0D9EC0" w14:textId="77777777" w:rsidR="001D5DA6" w:rsidRPr="00396A8F" w:rsidRDefault="001D5DA6" w:rsidP="003A56FB">
      <w:pPr>
        <w:ind w:left="720" w:hanging="720"/>
        <w:rPr>
          <w:rFonts w:ascii="Arial" w:hAnsi="Arial" w:cs="Arial"/>
          <w:color w:val="000000"/>
          <w:sz w:val="24"/>
          <w:szCs w:val="24"/>
        </w:rPr>
      </w:pPr>
    </w:p>
    <w:p w14:paraId="7B8FF9E6" w14:textId="71F4E254" w:rsidR="001D5DA6" w:rsidRPr="00396A8F" w:rsidRDefault="001D5DA6" w:rsidP="003A56FB">
      <w:pPr>
        <w:ind w:left="720" w:hanging="720"/>
        <w:rPr>
          <w:rFonts w:ascii="Arial" w:hAnsi="Arial" w:cs="Arial"/>
          <w:color w:val="000000"/>
          <w:sz w:val="24"/>
          <w:szCs w:val="24"/>
        </w:rPr>
      </w:pPr>
      <w:r w:rsidRPr="00396A8F">
        <w:rPr>
          <w:rFonts w:ascii="Arial" w:hAnsi="Arial" w:cs="Arial"/>
          <w:color w:val="000000"/>
          <w:sz w:val="24"/>
          <w:szCs w:val="24"/>
        </w:rPr>
        <w:t>(d)</w:t>
      </w:r>
      <w:r w:rsidRPr="00396A8F">
        <w:rPr>
          <w:rFonts w:ascii="Arial" w:hAnsi="Arial" w:cs="Arial"/>
          <w:color w:val="000000"/>
          <w:sz w:val="24"/>
          <w:szCs w:val="24"/>
        </w:rPr>
        <w:tab/>
        <w:t>In the interests of public safety, only plastic cups or non-breakable containers are used to dispense drinks.</w:t>
      </w:r>
    </w:p>
    <w:p w14:paraId="2A82AB5D" w14:textId="77777777" w:rsidR="001D5DA6" w:rsidRPr="00396A8F" w:rsidRDefault="001D5DA6" w:rsidP="003A56FB">
      <w:pPr>
        <w:ind w:left="720" w:hanging="720"/>
        <w:rPr>
          <w:rFonts w:ascii="Arial" w:hAnsi="Arial" w:cs="Arial"/>
          <w:color w:val="000000"/>
          <w:sz w:val="24"/>
          <w:szCs w:val="24"/>
        </w:rPr>
      </w:pPr>
    </w:p>
    <w:p w14:paraId="5A9B9EA9" w14:textId="77777777" w:rsidR="001D5DA6" w:rsidRPr="00396A8F" w:rsidRDefault="001D5DA6" w:rsidP="003A56FB">
      <w:pPr>
        <w:ind w:left="720" w:hanging="720"/>
        <w:rPr>
          <w:rFonts w:ascii="Arial" w:hAnsi="Arial" w:cs="Arial"/>
          <w:color w:val="000000"/>
          <w:sz w:val="24"/>
          <w:szCs w:val="24"/>
        </w:rPr>
      </w:pPr>
    </w:p>
    <w:p w14:paraId="5379EF7D" w14:textId="77777777" w:rsidR="00DA178C" w:rsidRPr="00396A8F" w:rsidRDefault="00DA178C" w:rsidP="003A56FB">
      <w:pPr>
        <w:ind w:left="720" w:hanging="720"/>
        <w:rPr>
          <w:rFonts w:ascii="Arial" w:hAnsi="Arial" w:cs="Arial"/>
          <w:color w:val="000000"/>
          <w:sz w:val="24"/>
          <w:szCs w:val="24"/>
        </w:rPr>
      </w:pPr>
    </w:p>
    <w:p w14:paraId="07E57105" w14:textId="77777777" w:rsidR="00DA178C" w:rsidRPr="00396A8F" w:rsidRDefault="00DA178C" w:rsidP="003A56FB">
      <w:pPr>
        <w:ind w:left="720" w:hanging="720"/>
        <w:rPr>
          <w:rFonts w:ascii="Arial" w:hAnsi="Arial" w:cs="Arial"/>
          <w:color w:val="000000"/>
          <w:sz w:val="24"/>
          <w:szCs w:val="24"/>
        </w:rPr>
      </w:pPr>
    </w:p>
    <w:p w14:paraId="082D81CB" w14:textId="77777777" w:rsidR="00DA178C" w:rsidRPr="00396A8F" w:rsidRDefault="00DA178C" w:rsidP="003A56FB">
      <w:pPr>
        <w:ind w:left="720" w:hanging="720"/>
        <w:rPr>
          <w:rFonts w:ascii="Arial" w:hAnsi="Arial" w:cs="Arial"/>
          <w:color w:val="000000"/>
          <w:sz w:val="24"/>
          <w:szCs w:val="24"/>
        </w:rPr>
      </w:pPr>
    </w:p>
    <w:p w14:paraId="54D90C55" w14:textId="77777777" w:rsidR="00DA178C" w:rsidRPr="00396A8F" w:rsidRDefault="00DA178C" w:rsidP="00DA178C">
      <w:pPr>
        <w:tabs>
          <w:tab w:val="left" w:pos="720"/>
          <w:tab w:val="left" w:pos="1440"/>
        </w:tabs>
        <w:ind w:left="720" w:hanging="720"/>
        <w:jc w:val="both"/>
        <w:rPr>
          <w:rFonts w:ascii="Arial" w:hAnsi="Arial" w:cs="Arial"/>
          <w:color w:val="000000"/>
          <w:sz w:val="24"/>
          <w:szCs w:val="24"/>
        </w:rPr>
      </w:pPr>
    </w:p>
    <w:p w14:paraId="25BAEC93" w14:textId="77777777" w:rsidR="00DA178C" w:rsidRPr="00396A8F" w:rsidRDefault="00DA178C" w:rsidP="00DA178C">
      <w:pPr>
        <w:tabs>
          <w:tab w:val="left" w:pos="720"/>
          <w:tab w:val="left" w:pos="1440"/>
        </w:tabs>
        <w:ind w:left="720" w:hanging="720"/>
        <w:jc w:val="both"/>
        <w:rPr>
          <w:rFonts w:ascii="Arial" w:hAnsi="Arial" w:cs="Arial"/>
          <w:color w:val="000000"/>
          <w:sz w:val="24"/>
          <w:szCs w:val="24"/>
        </w:rPr>
      </w:pPr>
    </w:p>
    <w:p w14:paraId="1D579920" w14:textId="77777777" w:rsidR="00863619" w:rsidRPr="00396A8F" w:rsidRDefault="00863619" w:rsidP="005C74EA">
      <w:pPr>
        <w:rPr>
          <w:rFonts w:ascii="Arial" w:hAnsi="Arial" w:cs="Arial"/>
          <w:sz w:val="24"/>
          <w:szCs w:val="24"/>
        </w:rPr>
      </w:pPr>
    </w:p>
    <w:p w14:paraId="68635FB3" w14:textId="77777777" w:rsidR="00863619" w:rsidRPr="00396A8F" w:rsidRDefault="00863619" w:rsidP="005C74EA">
      <w:pPr>
        <w:rPr>
          <w:rFonts w:ascii="Arial" w:hAnsi="Arial" w:cs="Arial"/>
          <w:sz w:val="24"/>
          <w:szCs w:val="24"/>
        </w:rPr>
      </w:pPr>
    </w:p>
    <w:p w14:paraId="11845B19" w14:textId="77777777" w:rsidR="00863619" w:rsidRPr="00396A8F" w:rsidRDefault="00863619" w:rsidP="005C74EA">
      <w:pPr>
        <w:rPr>
          <w:rFonts w:ascii="Arial" w:hAnsi="Arial" w:cs="Arial"/>
          <w:sz w:val="24"/>
          <w:szCs w:val="24"/>
        </w:rPr>
      </w:pPr>
    </w:p>
    <w:p w14:paraId="3F1F113E" w14:textId="77777777" w:rsidR="00863619" w:rsidRPr="00396A8F" w:rsidRDefault="00863619" w:rsidP="005C74EA">
      <w:pPr>
        <w:rPr>
          <w:rFonts w:ascii="Arial" w:hAnsi="Arial" w:cs="Arial"/>
          <w:sz w:val="24"/>
          <w:szCs w:val="24"/>
        </w:rPr>
      </w:pPr>
    </w:p>
    <w:p w14:paraId="66C30D3C" w14:textId="77777777" w:rsidR="00863619" w:rsidRPr="00396A8F" w:rsidRDefault="00863619" w:rsidP="005C74EA">
      <w:pPr>
        <w:rPr>
          <w:rFonts w:ascii="Arial" w:hAnsi="Arial" w:cs="Arial"/>
          <w:sz w:val="24"/>
          <w:szCs w:val="24"/>
        </w:rPr>
      </w:pPr>
    </w:p>
    <w:p w14:paraId="15ECEA29" w14:textId="77777777" w:rsidR="00863619" w:rsidRPr="00396A8F" w:rsidRDefault="00863619" w:rsidP="005C74EA">
      <w:pPr>
        <w:rPr>
          <w:rFonts w:ascii="Arial" w:hAnsi="Arial" w:cs="Arial"/>
          <w:sz w:val="24"/>
          <w:szCs w:val="24"/>
        </w:rPr>
      </w:pPr>
    </w:p>
    <w:p w14:paraId="758C605E" w14:textId="77777777" w:rsidR="00863619" w:rsidRPr="00396A8F" w:rsidRDefault="00863619" w:rsidP="005C74EA">
      <w:pPr>
        <w:rPr>
          <w:rFonts w:ascii="Arial" w:hAnsi="Arial" w:cs="Arial"/>
          <w:sz w:val="24"/>
          <w:szCs w:val="24"/>
        </w:rPr>
      </w:pPr>
    </w:p>
    <w:p w14:paraId="04C8C96A" w14:textId="77777777" w:rsidR="00863619" w:rsidRPr="00396A8F" w:rsidRDefault="00863619" w:rsidP="005C74EA">
      <w:pPr>
        <w:rPr>
          <w:rFonts w:ascii="Arial" w:hAnsi="Arial" w:cs="Arial"/>
          <w:sz w:val="24"/>
          <w:szCs w:val="24"/>
        </w:rPr>
      </w:pPr>
    </w:p>
    <w:p w14:paraId="291397D5" w14:textId="77777777" w:rsidR="00863619" w:rsidRPr="00396A8F" w:rsidRDefault="00863619" w:rsidP="005C74EA">
      <w:pPr>
        <w:rPr>
          <w:rFonts w:ascii="Arial" w:hAnsi="Arial" w:cs="Arial"/>
          <w:sz w:val="24"/>
          <w:szCs w:val="24"/>
        </w:rPr>
      </w:pPr>
    </w:p>
    <w:p w14:paraId="7AE16AA6" w14:textId="77777777" w:rsidR="00863619" w:rsidRPr="00396A8F" w:rsidRDefault="00863619" w:rsidP="005C74EA">
      <w:pPr>
        <w:rPr>
          <w:rFonts w:ascii="Arial" w:hAnsi="Arial" w:cs="Arial"/>
          <w:sz w:val="24"/>
          <w:szCs w:val="24"/>
        </w:rPr>
      </w:pPr>
    </w:p>
    <w:p w14:paraId="11B77A1E" w14:textId="77777777" w:rsidR="00863619" w:rsidRPr="00396A8F" w:rsidRDefault="00863619" w:rsidP="005C74EA">
      <w:pPr>
        <w:rPr>
          <w:rFonts w:ascii="Arial" w:hAnsi="Arial" w:cs="Arial"/>
          <w:sz w:val="24"/>
          <w:szCs w:val="24"/>
        </w:rPr>
      </w:pPr>
    </w:p>
    <w:p w14:paraId="624BC405" w14:textId="77777777" w:rsidR="00863619" w:rsidRPr="00396A8F" w:rsidRDefault="00863619" w:rsidP="005C74EA">
      <w:pPr>
        <w:rPr>
          <w:rFonts w:ascii="Arial" w:hAnsi="Arial" w:cs="Arial"/>
          <w:sz w:val="24"/>
          <w:szCs w:val="24"/>
        </w:rPr>
      </w:pPr>
    </w:p>
    <w:p w14:paraId="4E4DC892" w14:textId="77777777" w:rsidR="00863619" w:rsidRPr="00396A8F" w:rsidRDefault="00863619" w:rsidP="005C74EA">
      <w:pPr>
        <w:rPr>
          <w:rFonts w:ascii="Arial" w:hAnsi="Arial" w:cs="Arial"/>
          <w:sz w:val="24"/>
          <w:szCs w:val="24"/>
        </w:rPr>
      </w:pPr>
    </w:p>
    <w:p w14:paraId="408C279B" w14:textId="77777777" w:rsidR="00863619" w:rsidRPr="00396A8F" w:rsidRDefault="00863619" w:rsidP="005C74EA">
      <w:pPr>
        <w:rPr>
          <w:rFonts w:ascii="Arial" w:hAnsi="Arial" w:cs="Arial"/>
          <w:sz w:val="24"/>
          <w:szCs w:val="24"/>
        </w:rPr>
      </w:pPr>
    </w:p>
    <w:p w14:paraId="115D4D98" w14:textId="77777777" w:rsidR="00863619" w:rsidRPr="00396A8F" w:rsidRDefault="00863619" w:rsidP="005C74EA">
      <w:pPr>
        <w:rPr>
          <w:rFonts w:ascii="Arial" w:hAnsi="Arial" w:cs="Arial"/>
          <w:sz w:val="24"/>
          <w:szCs w:val="24"/>
        </w:rPr>
      </w:pPr>
    </w:p>
    <w:p w14:paraId="31A8EC31" w14:textId="77777777" w:rsidR="00863619" w:rsidRPr="00396A8F" w:rsidRDefault="00863619" w:rsidP="005C74EA">
      <w:pPr>
        <w:rPr>
          <w:rFonts w:ascii="Arial" w:hAnsi="Arial" w:cs="Arial"/>
          <w:sz w:val="24"/>
          <w:szCs w:val="24"/>
        </w:rPr>
      </w:pPr>
    </w:p>
    <w:p w14:paraId="36C9F355" w14:textId="77777777" w:rsidR="00863619" w:rsidRPr="00396A8F" w:rsidRDefault="00863619" w:rsidP="005C74EA">
      <w:pPr>
        <w:rPr>
          <w:rFonts w:ascii="Arial" w:hAnsi="Arial" w:cs="Arial"/>
          <w:sz w:val="24"/>
          <w:szCs w:val="24"/>
        </w:rPr>
      </w:pPr>
    </w:p>
    <w:p w14:paraId="26CBEEC1" w14:textId="77777777" w:rsidR="00863619" w:rsidRPr="00396A8F" w:rsidRDefault="00863619" w:rsidP="005C74EA">
      <w:pPr>
        <w:rPr>
          <w:rFonts w:ascii="Arial" w:hAnsi="Arial" w:cs="Arial"/>
          <w:sz w:val="24"/>
          <w:szCs w:val="24"/>
        </w:rPr>
      </w:pPr>
    </w:p>
    <w:p w14:paraId="411FABF4" w14:textId="77777777" w:rsidR="00863619" w:rsidRPr="00396A8F" w:rsidRDefault="00863619" w:rsidP="005C74EA">
      <w:pPr>
        <w:rPr>
          <w:rFonts w:ascii="Arial" w:hAnsi="Arial" w:cs="Arial"/>
          <w:sz w:val="24"/>
          <w:szCs w:val="24"/>
        </w:rPr>
      </w:pPr>
    </w:p>
    <w:p w14:paraId="6A977D98" w14:textId="73A529F0" w:rsidR="00863619" w:rsidRDefault="00863619" w:rsidP="005C74EA">
      <w:pPr>
        <w:rPr>
          <w:rFonts w:ascii="Arial" w:hAnsi="Arial" w:cs="Arial"/>
          <w:sz w:val="24"/>
          <w:szCs w:val="24"/>
        </w:rPr>
      </w:pPr>
    </w:p>
    <w:p w14:paraId="2246C6F6" w14:textId="762A1EC9" w:rsidR="00F463A8" w:rsidRDefault="00F463A8" w:rsidP="005C74EA">
      <w:pPr>
        <w:rPr>
          <w:rFonts w:ascii="Arial" w:hAnsi="Arial" w:cs="Arial"/>
          <w:sz w:val="24"/>
          <w:szCs w:val="24"/>
        </w:rPr>
      </w:pPr>
    </w:p>
    <w:p w14:paraId="42EF4644" w14:textId="77777777" w:rsidR="00DA6B4E" w:rsidRDefault="00DA6B4E" w:rsidP="00552532">
      <w:pPr>
        <w:jc w:val="right"/>
        <w:rPr>
          <w:rFonts w:ascii="Arial" w:hAnsi="Arial" w:cs="Arial"/>
          <w:b/>
          <w:bCs/>
          <w:sz w:val="24"/>
          <w:szCs w:val="24"/>
        </w:rPr>
      </w:pPr>
    </w:p>
    <w:p w14:paraId="48EC091E" w14:textId="35601AC2" w:rsidR="00F463A8" w:rsidRDefault="00552532" w:rsidP="00552532">
      <w:pPr>
        <w:jc w:val="right"/>
        <w:rPr>
          <w:rFonts w:ascii="Arial" w:hAnsi="Arial" w:cs="Arial"/>
          <w:b/>
          <w:bCs/>
          <w:sz w:val="24"/>
          <w:szCs w:val="24"/>
        </w:rPr>
      </w:pPr>
      <w:r w:rsidRPr="003F350E">
        <w:rPr>
          <w:rFonts w:ascii="Arial" w:hAnsi="Arial" w:cs="Arial"/>
          <w:b/>
          <w:bCs/>
          <w:sz w:val="24"/>
          <w:szCs w:val="24"/>
        </w:rPr>
        <w:lastRenderedPageBreak/>
        <w:t>APPENDIX 4(c)</w:t>
      </w:r>
    </w:p>
    <w:p w14:paraId="5CCE592E" w14:textId="435A481D" w:rsidR="00552532" w:rsidRDefault="00552532" w:rsidP="00552532">
      <w:pPr>
        <w:jc w:val="right"/>
        <w:rPr>
          <w:rFonts w:ascii="Arial" w:hAnsi="Arial" w:cs="Arial"/>
          <w:b/>
          <w:bCs/>
          <w:sz w:val="24"/>
          <w:szCs w:val="24"/>
        </w:rPr>
      </w:pPr>
    </w:p>
    <w:p w14:paraId="798D616A" w14:textId="213D372F" w:rsidR="00552532" w:rsidRDefault="00552532" w:rsidP="00552532">
      <w:pPr>
        <w:rPr>
          <w:rFonts w:ascii="Arial" w:hAnsi="Arial" w:cs="Arial"/>
          <w:b/>
          <w:bCs/>
          <w:sz w:val="24"/>
          <w:szCs w:val="24"/>
        </w:rPr>
      </w:pPr>
    </w:p>
    <w:p w14:paraId="447ACD8E" w14:textId="36B83006" w:rsidR="00552532" w:rsidRDefault="00552532" w:rsidP="00552532">
      <w:pPr>
        <w:rPr>
          <w:rFonts w:ascii="Arial" w:hAnsi="Arial" w:cs="Arial"/>
          <w:b/>
          <w:bCs/>
          <w:sz w:val="24"/>
          <w:szCs w:val="24"/>
        </w:rPr>
      </w:pPr>
      <w:r>
        <w:rPr>
          <w:rFonts w:ascii="Arial" w:hAnsi="Arial" w:cs="Arial"/>
          <w:b/>
          <w:bCs/>
          <w:sz w:val="24"/>
          <w:szCs w:val="24"/>
        </w:rPr>
        <w:t>DELIVERY CONDITIONS</w:t>
      </w:r>
    </w:p>
    <w:p w14:paraId="53173424" w14:textId="6AF5F11B" w:rsidR="00552532" w:rsidRDefault="00552532" w:rsidP="00552532">
      <w:pPr>
        <w:rPr>
          <w:rFonts w:ascii="Arial" w:hAnsi="Arial" w:cs="Arial"/>
          <w:b/>
          <w:bCs/>
          <w:sz w:val="24"/>
          <w:szCs w:val="24"/>
        </w:rPr>
      </w:pPr>
    </w:p>
    <w:p w14:paraId="45AF3773" w14:textId="77777777" w:rsidR="00552532" w:rsidRDefault="00552532" w:rsidP="00552532">
      <w:pPr>
        <w:rPr>
          <w:rFonts w:ascii="Arial" w:hAnsi="Arial" w:cs="Arial"/>
          <w:b/>
          <w:bCs/>
          <w:sz w:val="24"/>
          <w:szCs w:val="24"/>
        </w:rPr>
      </w:pPr>
    </w:p>
    <w:p w14:paraId="6FC02A75" w14:textId="546BD14F" w:rsidR="00552532" w:rsidRPr="003F350E" w:rsidRDefault="00552532" w:rsidP="00552532">
      <w:pPr>
        <w:pStyle w:val="ListParagraph"/>
        <w:numPr>
          <w:ilvl w:val="0"/>
          <w:numId w:val="38"/>
        </w:numPr>
        <w:rPr>
          <w:rFonts w:ascii="Arial" w:hAnsi="Arial" w:cs="Arial"/>
          <w:sz w:val="24"/>
          <w:szCs w:val="24"/>
        </w:rPr>
      </w:pPr>
      <w:r w:rsidRPr="003F350E">
        <w:rPr>
          <w:rFonts w:ascii="Arial" w:hAnsi="Arial" w:cs="Arial"/>
          <w:sz w:val="24"/>
          <w:szCs w:val="24"/>
        </w:rPr>
        <w:t xml:space="preserve"> Alcohol sold or </w:t>
      </w:r>
      <w:r>
        <w:rPr>
          <w:rFonts w:ascii="Arial" w:hAnsi="Arial" w:cs="Arial"/>
          <w:sz w:val="24"/>
          <w:szCs w:val="24"/>
        </w:rPr>
        <w:t>dispatched from the premises will be delivered only to bu</w:t>
      </w:r>
      <w:r w:rsidRPr="003F350E">
        <w:rPr>
          <w:rFonts w:ascii="Arial" w:hAnsi="Arial" w:cs="Arial"/>
          <w:sz w:val="24"/>
          <w:szCs w:val="24"/>
        </w:rPr>
        <w:t>siness or residential addresses.</w:t>
      </w:r>
    </w:p>
    <w:p w14:paraId="4694E21C" w14:textId="77777777" w:rsidR="00552532" w:rsidRDefault="00552532" w:rsidP="003F350E">
      <w:pPr>
        <w:pStyle w:val="ListParagraph"/>
        <w:rPr>
          <w:rFonts w:ascii="Arial" w:hAnsi="Arial" w:cs="Arial"/>
          <w:sz w:val="24"/>
          <w:szCs w:val="24"/>
        </w:rPr>
      </w:pPr>
    </w:p>
    <w:p w14:paraId="2BC18BCE" w14:textId="55D1FAAA" w:rsidR="00552532" w:rsidRDefault="00552532" w:rsidP="00552532">
      <w:pPr>
        <w:pStyle w:val="ListParagraph"/>
        <w:numPr>
          <w:ilvl w:val="0"/>
          <w:numId w:val="38"/>
        </w:numPr>
        <w:rPr>
          <w:rFonts w:ascii="Arial" w:hAnsi="Arial" w:cs="Arial"/>
          <w:sz w:val="24"/>
          <w:szCs w:val="24"/>
        </w:rPr>
      </w:pPr>
      <w:r>
        <w:rPr>
          <w:rFonts w:ascii="Arial" w:hAnsi="Arial" w:cs="Arial"/>
          <w:sz w:val="24"/>
          <w:szCs w:val="24"/>
        </w:rPr>
        <w:t>The Licenceholder shall always check the age of customers or potential customers, be satisfied that they are aged 18 years or over before any sale is completed and otherwise shall comply with the age related sale provisions in the Licensing (Scotland) Act 2005.</w:t>
      </w:r>
    </w:p>
    <w:p w14:paraId="188E90B3" w14:textId="77777777" w:rsidR="00552532" w:rsidRPr="003F350E" w:rsidRDefault="00552532" w:rsidP="003F350E">
      <w:pPr>
        <w:pStyle w:val="ListParagraph"/>
        <w:rPr>
          <w:rFonts w:ascii="Arial" w:hAnsi="Arial" w:cs="Arial"/>
          <w:sz w:val="24"/>
          <w:szCs w:val="24"/>
        </w:rPr>
      </w:pPr>
    </w:p>
    <w:p w14:paraId="738A37E0" w14:textId="51A813BE" w:rsidR="00552532" w:rsidRDefault="00552532" w:rsidP="00552532">
      <w:pPr>
        <w:pStyle w:val="ListParagraph"/>
        <w:numPr>
          <w:ilvl w:val="0"/>
          <w:numId w:val="38"/>
        </w:numPr>
        <w:rPr>
          <w:rFonts w:ascii="Arial" w:hAnsi="Arial" w:cs="Arial"/>
          <w:sz w:val="24"/>
          <w:szCs w:val="24"/>
        </w:rPr>
      </w:pPr>
      <w:r>
        <w:rPr>
          <w:rFonts w:ascii="Arial" w:hAnsi="Arial" w:cs="Arial"/>
          <w:sz w:val="24"/>
          <w:szCs w:val="24"/>
        </w:rPr>
        <w:t>Sales of Alcohol may only take place within licensed hours.  Any person submitting an order out with the licensed hours is to be advised that the order will be processed after the commencement of the next period of licensed hours.</w:t>
      </w:r>
    </w:p>
    <w:p w14:paraId="20B09162" w14:textId="77777777" w:rsidR="00552532" w:rsidRPr="003F350E" w:rsidRDefault="00552532" w:rsidP="003F350E">
      <w:pPr>
        <w:pStyle w:val="ListParagraph"/>
        <w:rPr>
          <w:rFonts w:ascii="Arial" w:hAnsi="Arial" w:cs="Arial"/>
          <w:sz w:val="24"/>
          <w:szCs w:val="24"/>
        </w:rPr>
      </w:pPr>
    </w:p>
    <w:p w14:paraId="1D92B82E" w14:textId="476D8F7F" w:rsidR="00552532" w:rsidRPr="003F350E" w:rsidRDefault="00552532" w:rsidP="003F350E">
      <w:pPr>
        <w:pStyle w:val="ListParagraph"/>
        <w:numPr>
          <w:ilvl w:val="0"/>
          <w:numId w:val="38"/>
        </w:numPr>
        <w:rPr>
          <w:rFonts w:ascii="Arial" w:hAnsi="Arial" w:cs="Arial"/>
          <w:sz w:val="24"/>
          <w:szCs w:val="24"/>
        </w:rPr>
      </w:pPr>
      <w:r>
        <w:rPr>
          <w:rFonts w:ascii="Arial" w:hAnsi="Arial" w:cs="Arial"/>
          <w:sz w:val="24"/>
          <w:szCs w:val="24"/>
        </w:rPr>
        <w:t>The Licenceholder shall ensure that those persons w</w:t>
      </w:r>
      <w:r w:rsidR="002C6C01">
        <w:rPr>
          <w:rFonts w:ascii="Arial" w:hAnsi="Arial" w:cs="Arial"/>
          <w:sz w:val="24"/>
          <w:szCs w:val="24"/>
        </w:rPr>
        <w:t>h</w:t>
      </w:r>
      <w:r>
        <w:rPr>
          <w:rFonts w:ascii="Arial" w:hAnsi="Arial" w:cs="Arial"/>
          <w:sz w:val="24"/>
          <w:szCs w:val="24"/>
        </w:rPr>
        <w:t xml:space="preserve">o deliver the alcohol are aware of </w:t>
      </w:r>
      <w:r w:rsidR="002C6C01">
        <w:rPr>
          <w:rFonts w:ascii="Arial" w:hAnsi="Arial" w:cs="Arial"/>
          <w:sz w:val="24"/>
          <w:szCs w:val="24"/>
        </w:rPr>
        <w:t xml:space="preserve">the provisions of, and restrictions on, the delivery of alcohol contained in the Licensing (Scotland) Act 2005. </w:t>
      </w:r>
    </w:p>
    <w:sectPr w:rsidR="00552532" w:rsidRPr="003F350E">
      <w:pgSz w:w="11907" w:h="16840"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BBE1" w14:textId="77777777" w:rsidR="001D52FC" w:rsidRDefault="001D52FC" w:rsidP="006316A5">
      <w:r>
        <w:separator/>
      </w:r>
    </w:p>
  </w:endnote>
  <w:endnote w:type="continuationSeparator" w:id="0">
    <w:p w14:paraId="31243929" w14:textId="77777777" w:rsidR="001D52FC" w:rsidRDefault="001D52FC" w:rsidP="006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93C" w14:textId="7ACA680A" w:rsidR="00905F84" w:rsidRPr="009F59ED" w:rsidRDefault="00905F84" w:rsidP="009F59ED">
    <w:pPr>
      <w:pStyle w:val="Footer"/>
      <w:pBdr>
        <w:top w:val="thinThickSmallGap" w:sz="24" w:space="1" w:color="622423"/>
      </w:pBdr>
      <w:tabs>
        <w:tab w:val="clear" w:pos="4513"/>
        <w:tab w:val="clear" w:pos="9026"/>
        <w:tab w:val="right" w:pos="9458"/>
      </w:tabs>
      <w:rPr>
        <w:rFonts w:ascii="Cambria" w:hAnsi="Cambria"/>
      </w:rPr>
    </w:pPr>
    <w:r>
      <w:rPr>
        <w:rFonts w:ascii="Cambria" w:hAnsi="Cambria"/>
      </w:rPr>
      <w:t>Statement of Licensing Policy</w:t>
    </w:r>
    <w:r w:rsidRPr="009F59ED">
      <w:rPr>
        <w:rFonts w:ascii="Cambria" w:hAnsi="Cambria"/>
      </w:rPr>
      <w:tab/>
      <w:t xml:space="preserve">Page </w:t>
    </w:r>
    <w:r w:rsidRPr="009F59ED">
      <w:rPr>
        <w:rFonts w:ascii="Calibri" w:hAnsi="Calibri"/>
      </w:rPr>
      <w:fldChar w:fldCharType="begin"/>
    </w:r>
    <w:r>
      <w:instrText xml:space="preserve"> PAGE   \* MERGEFORMAT </w:instrText>
    </w:r>
    <w:r w:rsidRPr="009F59ED">
      <w:rPr>
        <w:rFonts w:ascii="Calibri" w:hAnsi="Calibri"/>
      </w:rPr>
      <w:fldChar w:fldCharType="separate"/>
    </w:r>
    <w:r w:rsidR="00D23FE3" w:rsidRPr="00D23FE3">
      <w:rPr>
        <w:rFonts w:ascii="Cambria" w:hAnsi="Cambria"/>
        <w:noProof/>
      </w:rPr>
      <w:t>1</w:t>
    </w:r>
    <w:r w:rsidRPr="009F59ED">
      <w:rPr>
        <w:rFonts w:ascii="Cambria" w:hAnsi="Cambria"/>
        <w:noProof/>
      </w:rPr>
      <w:fldChar w:fldCharType="end"/>
    </w:r>
    <w:r w:rsidR="0099178A">
      <w:rPr>
        <w:rFonts w:ascii="Cambria" w:hAnsi="Cambria"/>
        <w:noProof/>
      </w:rPr>
      <w:t xml:space="preserve"> of 3</w:t>
    </w:r>
    <w:r w:rsidR="003F350E">
      <w:rPr>
        <w:rFonts w:ascii="Cambria" w:hAnsi="Cambria"/>
        <w:noProof/>
      </w:rPr>
      <w:t>6</w:t>
    </w:r>
  </w:p>
  <w:p w14:paraId="31E10D6A" w14:textId="77777777" w:rsidR="00905F84" w:rsidRDefault="0090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1F71" w14:textId="77777777" w:rsidR="001D52FC" w:rsidRDefault="001D52FC" w:rsidP="006316A5">
      <w:r>
        <w:separator/>
      </w:r>
    </w:p>
  </w:footnote>
  <w:footnote w:type="continuationSeparator" w:id="0">
    <w:p w14:paraId="10876551" w14:textId="77777777" w:rsidR="001D52FC" w:rsidRDefault="001D52FC" w:rsidP="0063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07"/>
    <w:multiLevelType w:val="hybridMultilevel"/>
    <w:tmpl w:val="06DA467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7F381E"/>
    <w:multiLevelType w:val="hybridMultilevel"/>
    <w:tmpl w:val="CDC83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C74AB"/>
    <w:multiLevelType w:val="hybridMultilevel"/>
    <w:tmpl w:val="251E6A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7D"/>
    <w:multiLevelType w:val="hybridMultilevel"/>
    <w:tmpl w:val="4FEEAC1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F5141"/>
    <w:multiLevelType w:val="multilevel"/>
    <w:tmpl w:val="F7204C06"/>
    <w:lvl w:ilvl="0">
      <w:start w:val="1"/>
      <w:numFmt w:val="decimal"/>
      <w:lvlText w:val="%1"/>
      <w:lvlJc w:val="left"/>
      <w:pPr>
        <w:tabs>
          <w:tab w:val="num" w:pos="720"/>
        </w:tabs>
        <w:ind w:left="720" w:hanging="720"/>
      </w:pPr>
      <w:rPr>
        <w:b w:val="0"/>
        <w:strike w:val="0"/>
        <w:dstrike w:val="0"/>
        <w:color w:val="auto"/>
        <w:sz w:val="24"/>
        <w:u w:val="none"/>
        <w:effect w:val="none"/>
      </w:rPr>
    </w:lvl>
    <w:lvl w:ilvl="1">
      <w:start w:val="65"/>
      <w:numFmt w:val="decimal"/>
      <w:lvlText w:val="%1.%2"/>
      <w:lvlJc w:val="left"/>
      <w:pPr>
        <w:tabs>
          <w:tab w:val="num" w:pos="720"/>
        </w:tabs>
        <w:ind w:left="720" w:hanging="720"/>
      </w:pPr>
      <w:rPr>
        <w:b w:val="0"/>
        <w:strike w:val="0"/>
        <w:dstrike w:val="0"/>
        <w:color w:val="auto"/>
        <w:sz w:val="24"/>
        <w:u w:val="none"/>
        <w:effect w:val="none"/>
      </w:rPr>
    </w:lvl>
    <w:lvl w:ilvl="2">
      <w:start w:val="1"/>
      <w:numFmt w:val="decimal"/>
      <w:lvlText w:val="%1.%2.%3"/>
      <w:lvlJc w:val="left"/>
      <w:pPr>
        <w:tabs>
          <w:tab w:val="num" w:pos="720"/>
        </w:tabs>
        <w:ind w:left="720" w:hanging="720"/>
      </w:pPr>
      <w:rPr>
        <w:b w:val="0"/>
        <w:strike w:val="0"/>
        <w:dstrike w:val="0"/>
        <w:color w:val="auto"/>
        <w:sz w:val="24"/>
        <w:u w:val="none"/>
        <w:effect w:val="none"/>
      </w:rPr>
    </w:lvl>
    <w:lvl w:ilvl="3">
      <w:start w:val="1"/>
      <w:numFmt w:val="decimal"/>
      <w:lvlText w:val="%1.%2.%3.%4"/>
      <w:lvlJc w:val="left"/>
      <w:pPr>
        <w:tabs>
          <w:tab w:val="num" w:pos="1080"/>
        </w:tabs>
        <w:ind w:left="1080" w:hanging="1080"/>
      </w:pPr>
      <w:rPr>
        <w:b w:val="0"/>
        <w:strike w:val="0"/>
        <w:dstrike w:val="0"/>
        <w:color w:val="auto"/>
        <w:sz w:val="24"/>
        <w:u w:val="none"/>
        <w:effect w:val="none"/>
      </w:rPr>
    </w:lvl>
    <w:lvl w:ilvl="4">
      <w:start w:val="1"/>
      <w:numFmt w:val="decimal"/>
      <w:lvlText w:val="%1.%2.%3.%4.%5"/>
      <w:lvlJc w:val="left"/>
      <w:pPr>
        <w:tabs>
          <w:tab w:val="num" w:pos="1440"/>
        </w:tabs>
        <w:ind w:left="1440" w:hanging="1440"/>
      </w:pPr>
      <w:rPr>
        <w:b w:val="0"/>
        <w:strike w:val="0"/>
        <w:dstrike w:val="0"/>
        <w:color w:val="auto"/>
        <w:sz w:val="24"/>
        <w:u w:val="none"/>
        <w:effect w:val="none"/>
      </w:rPr>
    </w:lvl>
    <w:lvl w:ilvl="5">
      <w:start w:val="1"/>
      <w:numFmt w:val="decimal"/>
      <w:lvlText w:val="%1.%2.%3.%4.%5.%6"/>
      <w:lvlJc w:val="left"/>
      <w:pPr>
        <w:tabs>
          <w:tab w:val="num" w:pos="1800"/>
        </w:tabs>
        <w:ind w:left="1800" w:hanging="1800"/>
      </w:pPr>
      <w:rPr>
        <w:b w:val="0"/>
        <w:strike w:val="0"/>
        <w:dstrike w:val="0"/>
        <w:color w:val="auto"/>
        <w:sz w:val="24"/>
        <w:u w:val="none"/>
        <w:effect w:val="none"/>
      </w:rPr>
    </w:lvl>
    <w:lvl w:ilvl="6">
      <w:start w:val="1"/>
      <w:numFmt w:val="decimal"/>
      <w:lvlText w:val="%1.%2.%3.%4.%5.%6.%7"/>
      <w:lvlJc w:val="left"/>
      <w:pPr>
        <w:tabs>
          <w:tab w:val="num" w:pos="1800"/>
        </w:tabs>
        <w:ind w:left="1800" w:hanging="1800"/>
      </w:pPr>
      <w:rPr>
        <w:b w:val="0"/>
        <w:strike w:val="0"/>
        <w:dstrike w:val="0"/>
        <w:color w:val="auto"/>
        <w:sz w:val="24"/>
        <w:u w:val="none"/>
        <w:effect w:val="none"/>
      </w:rPr>
    </w:lvl>
    <w:lvl w:ilvl="7">
      <w:start w:val="1"/>
      <w:numFmt w:val="decimal"/>
      <w:lvlText w:val="%1.%2.%3.%4.%5.%6.%7.%8"/>
      <w:lvlJc w:val="left"/>
      <w:pPr>
        <w:tabs>
          <w:tab w:val="num" w:pos="2160"/>
        </w:tabs>
        <w:ind w:left="2160" w:hanging="2160"/>
      </w:pPr>
      <w:rPr>
        <w:b w:val="0"/>
        <w:strike w:val="0"/>
        <w:dstrike w:val="0"/>
        <w:color w:val="auto"/>
        <w:sz w:val="24"/>
        <w:u w:val="none"/>
        <w:effect w:val="none"/>
      </w:rPr>
    </w:lvl>
    <w:lvl w:ilvl="8">
      <w:start w:val="1"/>
      <w:numFmt w:val="decimal"/>
      <w:lvlText w:val="%1.%2.%3.%4.%5.%6.%7.%8.%9"/>
      <w:lvlJc w:val="left"/>
      <w:pPr>
        <w:tabs>
          <w:tab w:val="num" w:pos="2520"/>
        </w:tabs>
        <w:ind w:left="2520" w:hanging="2520"/>
      </w:pPr>
      <w:rPr>
        <w:b w:val="0"/>
        <w:strike w:val="0"/>
        <w:dstrike w:val="0"/>
        <w:color w:val="auto"/>
        <w:sz w:val="24"/>
        <w:u w:val="none"/>
        <w:effect w:val="none"/>
      </w:rPr>
    </w:lvl>
  </w:abstractNum>
  <w:abstractNum w:abstractNumId="5" w15:restartNumberingAfterBreak="0">
    <w:nsid w:val="11AE6E63"/>
    <w:multiLevelType w:val="hybridMultilevel"/>
    <w:tmpl w:val="558AFC3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B24153"/>
    <w:multiLevelType w:val="hybridMultilevel"/>
    <w:tmpl w:val="8466CD6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E81351"/>
    <w:multiLevelType w:val="hybridMultilevel"/>
    <w:tmpl w:val="91B44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2A91"/>
    <w:multiLevelType w:val="hybridMultilevel"/>
    <w:tmpl w:val="490E1F5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F02A6B"/>
    <w:multiLevelType w:val="hybridMultilevel"/>
    <w:tmpl w:val="B5143A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EE334DA"/>
    <w:multiLevelType w:val="hybridMultilevel"/>
    <w:tmpl w:val="75ACA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3416F"/>
    <w:multiLevelType w:val="hybridMultilevel"/>
    <w:tmpl w:val="DF3695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9E5398"/>
    <w:multiLevelType w:val="hybridMultilevel"/>
    <w:tmpl w:val="548845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EE6DE4"/>
    <w:multiLevelType w:val="hybridMultilevel"/>
    <w:tmpl w:val="4C3AC6E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EF66EB"/>
    <w:multiLevelType w:val="hybridMultilevel"/>
    <w:tmpl w:val="1278E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0359"/>
    <w:multiLevelType w:val="hybridMultilevel"/>
    <w:tmpl w:val="4D2ABA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71531E"/>
    <w:multiLevelType w:val="hybridMultilevel"/>
    <w:tmpl w:val="CEFE6E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8315DB"/>
    <w:multiLevelType w:val="hybridMultilevel"/>
    <w:tmpl w:val="B41E869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810087"/>
    <w:multiLevelType w:val="multilevel"/>
    <w:tmpl w:val="AE2C47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3420EA"/>
    <w:multiLevelType w:val="hybridMultilevel"/>
    <w:tmpl w:val="DCB82F7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E6911E2"/>
    <w:multiLevelType w:val="hybridMultilevel"/>
    <w:tmpl w:val="8A1A93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CE2A5B"/>
    <w:multiLevelType w:val="hybridMultilevel"/>
    <w:tmpl w:val="572A80E6"/>
    <w:lvl w:ilvl="0" w:tplc="08090001">
      <w:start w:val="1"/>
      <w:numFmt w:val="bullet"/>
      <w:lvlText w:val=""/>
      <w:lvlJc w:val="left"/>
      <w:pPr>
        <w:tabs>
          <w:tab w:val="num" w:pos="1440"/>
        </w:tabs>
        <w:ind w:left="1440" w:hanging="360"/>
      </w:pPr>
      <w:rPr>
        <w:rFonts w:ascii="Symbol" w:hAnsi="Symbol" w:hint="default"/>
      </w:rPr>
    </w:lvl>
    <w:lvl w:ilvl="1" w:tplc="8858404C">
      <w:start w:val="1"/>
      <w:numFmt w:val="bullet"/>
      <w:lvlText w:val=""/>
      <w:lvlJc w:val="left"/>
      <w:pPr>
        <w:tabs>
          <w:tab w:val="num" w:pos="2160"/>
        </w:tabs>
        <w:ind w:left="2160" w:hanging="360"/>
      </w:pPr>
      <w:rPr>
        <w:rFonts w:ascii="Wingdings" w:eastAsia="Times New Roman" w:hAnsi="Wingdings"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1B6B19"/>
    <w:multiLevelType w:val="hybridMultilevel"/>
    <w:tmpl w:val="C762A2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577531"/>
    <w:multiLevelType w:val="multilevel"/>
    <w:tmpl w:val="B53A1194"/>
    <w:lvl w:ilvl="0">
      <w:start w:val="1"/>
      <w:numFmt w:val="decimal"/>
      <w:lvlText w:val="%1"/>
      <w:lvlJc w:val="left"/>
      <w:pPr>
        <w:tabs>
          <w:tab w:val="num" w:pos="360"/>
        </w:tabs>
        <w:ind w:left="360" w:hanging="360"/>
      </w:pPr>
    </w:lvl>
    <w:lvl w:ilvl="1">
      <w:start w:val="70"/>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51E174E6"/>
    <w:multiLevelType w:val="hybridMultilevel"/>
    <w:tmpl w:val="B4C2029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ED1EA0"/>
    <w:multiLevelType w:val="hybridMultilevel"/>
    <w:tmpl w:val="2000F96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305986"/>
    <w:multiLevelType w:val="hybridMultilevel"/>
    <w:tmpl w:val="EFE841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FB7B4C"/>
    <w:multiLevelType w:val="hybridMultilevel"/>
    <w:tmpl w:val="ECF29A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C2353"/>
    <w:multiLevelType w:val="multilevel"/>
    <w:tmpl w:val="C14E64C8"/>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62826F74"/>
    <w:multiLevelType w:val="hybridMultilevel"/>
    <w:tmpl w:val="2FA2E5B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EE5D00"/>
    <w:multiLevelType w:val="hybridMultilevel"/>
    <w:tmpl w:val="15E09F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2E6447"/>
    <w:multiLevelType w:val="hybridMultilevel"/>
    <w:tmpl w:val="77FC875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EC48D0"/>
    <w:multiLevelType w:val="hybridMultilevel"/>
    <w:tmpl w:val="7332D292"/>
    <w:lvl w:ilvl="0" w:tplc="93D841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A3690"/>
    <w:multiLevelType w:val="hybridMultilevel"/>
    <w:tmpl w:val="FCC4ACA8"/>
    <w:lvl w:ilvl="0" w:tplc="A3A815A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327629C"/>
    <w:multiLevelType w:val="hybridMultilevel"/>
    <w:tmpl w:val="B12C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50CBA"/>
    <w:multiLevelType w:val="hybridMultilevel"/>
    <w:tmpl w:val="639E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0C5C24"/>
    <w:multiLevelType w:val="hybridMultilevel"/>
    <w:tmpl w:val="393AB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A3502"/>
    <w:multiLevelType w:val="hybridMultilevel"/>
    <w:tmpl w:val="F5987020"/>
    <w:lvl w:ilvl="0" w:tplc="9B661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456820">
    <w:abstractNumId w:val="1"/>
  </w:num>
  <w:num w:numId="2" w16cid:durableId="431049838">
    <w:abstractNumId w:val="16"/>
  </w:num>
  <w:num w:numId="3" w16cid:durableId="1211384663">
    <w:abstractNumId w:val="10"/>
  </w:num>
  <w:num w:numId="4" w16cid:durableId="1111512173">
    <w:abstractNumId w:val="30"/>
  </w:num>
  <w:num w:numId="5" w16cid:durableId="521863891">
    <w:abstractNumId w:val="20"/>
  </w:num>
  <w:num w:numId="6" w16cid:durableId="204490240">
    <w:abstractNumId w:val="2"/>
  </w:num>
  <w:num w:numId="7" w16cid:durableId="1389762054">
    <w:abstractNumId w:val="31"/>
  </w:num>
  <w:num w:numId="8" w16cid:durableId="1494222479">
    <w:abstractNumId w:val="12"/>
  </w:num>
  <w:num w:numId="9" w16cid:durableId="2101104004">
    <w:abstractNumId w:val="7"/>
  </w:num>
  <w:num w:numId="10" w16cid:durableId="818309132">
    <w:abstractNumId w:val="21"/>
  </w:num>
  <w:num w:numId="11" w16cid:durableId="92557532">
    <w:abstractNumId w:val="11"/>
  </w:num>
  <w:num w:numId="12" w16cid:durableId="1999115069">
    <w:abstractNumId w:val="8"/>
  </w:num>
  <w:num w:numId="13" w16cid:durableId="859781117">
    <w:abstractNumId w:val="9"/>
  </w:num>
  <w:num w:numId="14" w16cid:durableId="1641108779">
    <w:abstractNumId w:val="27"/>
  </w:num>
  <w:num w:numId="15" w16cid:durableId="477651646">
    <w:abstractNumId w:val="14"/>
  </w:num>
  <w:num w:numId="16" w16cid:durableId="980693437">
    <w:abstractNumId w:val="29"/>
  </w:num>
  <w:num w:numId="17" w16cid:durableId="1384910110">
    <w:abstractNumId w:val="22"/>
  </w:num>
  <w:num w:numId="18" w16cid:durableId="1007708625">
    <w:abstractNumId w:val="25"/>
  </w:num>
  <w:num w:numId="19" w16cid:durableId="8485016">
    <w:abstractNumId w:val="17"/>
  </w:num>
  <w:num w:numId="20" w16cid:durableId="1830518691">
    <w:abstractNumId w:val="4"/>
    <w:lvlOverride w:ilvl="0">
      <w:startOverride w:val="1"/>
    </w:lvlOverride>
    <w:lvlOverride w:ilvl="1">
      <w:startOverride w:val="6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3886115">
    <w:abstractNumId w:val="23"/>
    <w:lvlOverride w:ilvl="0">
      <w:startOverride w:val="1"/>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4428586">
    <w:abstractNumId w:val="5"/>
  </w:num>
  <w:num w:numId="23" w16cid:durableId="1485077879">
    <w:abstractNumId w:val="36"/>
  </w:num>
  <w:num w:numId="24" w16cid:durableId="854883643">
    <w:abstractNumId w:val="6"/>
  </w:num>
  <w:num w:numId="25" w16cid:durableId="1087536092">
    <w:abstractNumId w:val="19"/>
  </w:num>
  <w:num w:numId="26" w16cid:durableId="365834094">
    <w:abstractNumId w:val="15"/>
  </w:num>
  <w:num w:numId="27" w16cid:durableId="1491408272">
    <w:abstractNumId w:val="13"/>
  </w:num>
  <w:num w:numId="28" w16cid:durableId="712969607">
    <w:abstractNumId w:val="3"/>
  </w:num>
  <w:num w:numId="29" w16cid:durableId="138575181">
    <w:abstractNumId w:val="0"/>
  </w:num>
  <w:num w:numId="30" w16cid:durableId="1915620668">
    <w:abstractNumId w:val="24"/>
  </w:num>
  <w:num w:numId="31" w16cid:durableId="1583486656">
    <w:abstractNumId w:val="26"/>
  </w:num>
  <w:num w:numId="32" w16cid:durableId="62242281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4915974">
    <w:abstractNumId w:val="0"/>
  </w:num>
  <w:num w:numId="34" w16cid:durableId="384717177">
    <w:abstractNumId w:val="34"/>
  </w:num>
  <w:num w:numId="35" w16cid:durableId="445199817">
    <w:abstractNumId w:val="18"/>
  </w:num>
  <w:num w:numId="36" w16cid:durableId="237906530">
    <w:abstractNumId w:val="35"/>
  </w:num>
  <w:num w:numId="37" w16cid:durableId="1636133760">
    <w:abstractNumId w:val="37"/>
  </w:num>
  <w:num w:numId="38" w16cid:durableId="223637272">
    <w:abstractNumId w:val="32"/>
  </w:num>
  <w:num w:numId="39" w16cid:durableId="1232764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 w:val="compile"/>
    <w:docVar w:name="callingWinTitle" w:val="SX7"/>
    <w:docVar w:name="changeToolbar" w:val="N"/>
    <w:docVar w:name="formsFile" w:val="c:\sol\temp\solcase8.DOC"/>
    <w:docVar w:name="initversion" w:val="1"/>
    <w:docVar w:name="laserform" w:val="false"/>
  </w:docVars>
  <w:rsids>
    <w:rsidRoot w:val="00791783"/>
    <w:rsid w:val="0000019E"/>
    <w:rsid w:val="00002DBA"/>
    <w:rsid w:val="00013047"/>
    <w:rsid w:val="000203B8"/>
    <w:rsid w:val="00024CE9"/>
    <w:rsid w:val="00027C53"/>
    <w:rsid w:val="00037264"/>
    <w:rsid w:val="00043087"/>
    <w:rsid w:val="00044116"/>
    <w:rsid w:val="000441F7"/>
    <w:rsid w:val="000443FA"/>
    <w:rsid w:val="000521DF"/>
    <w:rsid w:val="000544EF"/>
    <w:rsid w:val="00057151"/>
    <w:rsid w:val="00060FE8"/>
    <w:rsid w:val="000638E0"/>
    <w:rsid w:val="00067D68"/>
    <w:rsid w:val="000728A8"/>
    <w:rsid w:val="00074CB8"/>
    <w:rsid w:val="0008385B"/>
    <w:rsid w:val="000A6275"/>
    <w:rsid w:val="000B61A5"/>
    <w:rsid w:val="000D15E2"/>
    <w:rsid w:val="000D4D8B"/>
    <w:rsid w:val="000E586D"/>
    <w:rsid w:val="000F3070"/>
    <w:rsid w:val="000F393A"/>
    <w:rsid w:val="00100FC2"/>
    <w:rsid w:val="00110E0B"/>
    <w:rsid w:val="00114588"/>
    <w:rsid w:val="001162A1"/>
    <w:rsid w:val="001175FD"/>
    <w:rsid w:val="00120302"/>
    <w:rsid w:val="001209E4"/>
    <w:rsid w:val="00130BAA"/>
    <w:rsid w:val="001313CC"/>
    <w:rsid w:val="0013456C"/>
    <w:rsid w:val="00140CDD"/>
    <w:rsid w:val="00145F91"/>
    <w:rsid w:val="00147035"/>
    <w:rsid w:val="00150E06"/>
    <w:rsid w:val="0015213F"/>
    <w:rsid w:val="00161601"/>
    <w:rsid w:val="00161D8C"/>
    <w:rsid w:val="00163425"/>
    <w:rsid w:val="001671F6"/>
    <w:rsid w:val="00170090"/>
    <w:rsid w:val="001709B0"/>
    <w:rsid w:val="001765CB"/>
    <w:rsid w:val="001833A4"/>
    <w:rsid w:val="00185921"/>
    <w:rsid w:val="00186187"/>
    <w:rsid w:val="0019264E"/>
    <w:rsid w:val="00197714"/>
    <w:rsid w:val="001A1A0C"/>
    <w:rsid w:val="001A7814"/>
    <w:rsid w:val="001A7C10"/>
    <w:rsid w:val="001B565D"/>
    <w:rsid w:val="001C342E"/>
    <w:rsid w:val="001C5160"/>
    <w:rsid w:val="001D1942"/>
    <w:rsid w:val="001D2438"/>
    <w:rsid w:val="001D52FC"/>
    <w:rsid w:val="001D5DA6"/>
    <w:rsid w:val="001E004B"/>
    <w:rsid w:val="001F2E31"/>
    <w:rsid w:val="001F649C"/>
    <w:rsid w:val="002054EA"/>
    <w:rsid w:val="00205921"/>
    <w:rsid w:val="002118CB"/>
    <w:rsid w:val="002118F5"/>
    <w:rsid w:val="002203F7"/>
    <w:rsid w:val="0022249D"/>
    <w:rsid w:val="00226102"/>
    <w:rsid w:val="00226D75"/>
    <w:rsid w:val="00235ADB"/>
    <w:rsid w:val="002362E1"/>
    <w:rsid w:val="002373B9"/>
    <w:rsid w:val="00240062"/>
    <w:rsid w:val="002414ED"/>
    <w:rsid w:val="002415E4"/>
    <w:rsid w:val="002448C7"/>
    <w:rsid w:val="00247D25"/>
    <w:rsid w:val="00253A50"/>
    <w:rsid w:val="00254D56"/>
    <w:rsid w:val="00262A78"/>
    <w:rsid w:val="00274581"/>
    <w:rsid w:val="00280F5E"/>
    <w:rsid w:val="00281EC2"/>
    <w:rsid w:val="00283172"/>
    <w:rsid w:val="002848E7"/>
    <w:rsid w:val="00284F3B"/>
    <w:rsid w:val="0028553A"/>
    <w:rsid w:val="002862BD"/>
    <w:rsid w:val="00286642"/>
    <w:rsid w:val="002947C0"/>
    <w:rsid w:val="002962DB"/>
    <w:rsid w:val="002A37C4"/>
    <w:rsid w:val="002A3D68"/>
    <w:rsid w:val="002A3E09"/>
    <w:rsid w:val="002A775E"/>
    <w:rsid w:val="002B2629"/>
    <w:rsid w:val="002B3974"/>
    <w:rsid w:val="002C41F7"/>
    <w:rsid w:val="002C4588"/>
    <w:rsid w:val="002C5FC8"/>
    <w:rsid w:val="002C6C01"/>
    <w:rsid w:val="002D1D28"/>
    <w:rsid w:val="002D4DB5"/>
    <w:rsid w:val="002D56B0"/>
    <w:rsid w:val="002D7A89"/>
    <w:rsid w:val="002E513B"/>
    <w:rsid w:val="002E6DB6"/>
    <w:rsid w:val="002F32CB"/>
    <w:rsid w:val="002F45CF"/>
    <w:rsid w:val="002F4C0D"/>
    <w:rsid w:val="00307992"/>
    <w:rsid w:val="00321E6E"/>
    <w:rsid w:val="00323611"/>
    <w:rsid w:val="00323D0D"/>
    <w:rsid w:val="00323FB4"/>
    <w:rsid w:val="003451DD"/>
    <w:rsid w:val="00345D37"/>
    <w:rsid w:val="00351EA4"/>
    <w:rsid w:val="00353021"/>
    <w:rsid w:val="00357362"/>
    <w:rsid w:val="00360F02"/>
    <w:rsid w:val="00370F43"/>
    <w:rsid w:val="00373E4A"/>
    <w:rsid w:val="00374D8D"/>
    <w:rsid w:val="00377006"/>
    <w:rsid w:val="00381855"/>
    <w:rsid w:val="00383D07"/>
    <w:rsid w:val="003865BD"/>
    <w:rsid w:val="00392311"/>
    <w:rsid w:val="00395FBD"/>
    <w:rsid w:val="00396A8F"/>
    <w:rsid w:val="003A1B89"/>
    <w:rsid w:val="003A3AC4"/>
    <w:rsid w:val="003A56FB"/>
    <w:rsid w:val="003B2693"/>
    <w:rsid w:val="003B5C57"/>
    <w:rsid w:val="003C22BC"/>
    <w:rsid w:val="003C281A"/>
    <w:rsid w:val="003D178D"/>
    <w:rsid w:val="003D2469"/>
    <w:rsid w:val="003D6019"/>
    <w:rsid w:val="003D71C3"/>
    <w:rsid w:val="003E7062"/>
    <w:rsid w:val="003F0356"/>
    <w:rsid w:val="003F350E"/>
    <w:rsid w:val="00400BAF"/>
    <w:rsid w:val="00400C48"/>
    <w:rsid w:val="00403056"/>
    <w:rsid w:val="00403F4A"/>
    <w:rsid w:val="00404359"/>
    <w:rsid w:val="00404907"/>
    <w:rsid w:val="00405DEA"/>
    <w:rsid w:val="0043272D"/>
    <w:rsid w:val="00433DC3"/>
    <w:rsid w:val="00436C27"/>
    <w:rsid w:val="00437D27"/>
    <w:rsid w:val="004416D0"/>
    <w:rsid w:val="00443930"/>
    <w:rsid w:val="00464531"/>
    <w:rsid w:val="004814D6"/>
    <w:rsid w:val="004829B3"/>
    <w:rsid w:val="004871F8"/>
    <w:rsid w:val="004910B8"/>
    <w:rsid w:val="004912C0"/>
    <w:rsid w:val="00491386"/>
    <w:rsid w:val="0049354C"/>
    <w:rsid w:val="004949EA"/>
    <w:rsid w:val="004950BF"/>
    <w:rsid w:val="004A38A3"/>
    <w:rsid w:val="004B6454"/>
    <w:rsid w:val="004C05F8"/>
    <w:rsid w:val="004C1A40"/>
    <w:rsid w:val="004C6F6B"/>
    <w:rsid w:val="004C7520"/>
    <w:rsid w:val="004D593F"/>
    <w:rsid w:val="004D6F9C"/>
    <w:rsid w:val="004E1653"/>
    <w:rsid w:val="004E25D2"/>
    <w:rsid w:val="004E4379"/>
    <w:rsid w:val="004F6334"/>
    <w:rsid w:val="00500E7D"/>
    <w:rsid w:val="005010FC"/>
    <w:rsid w:val="00510373"/>
    <w:rsid w:val="0051058B"/>
    <w:rsid w:val="00510CF4"/>
    <w:rsid w:val="00513A2B"/>
    <w:rsid w:val="00513BD3"/>
    <w:rsid w:val="00516DA4"/>
    <w:rsid w:val="00521745"/>
    <w:rsid w:val="005221D1"/>
    <w:rsid w:val="005354EE"/>
    <w:rsid w:val="00537E98"/>
    <w:rsid w:val="005411F5"/>
    <w:rsid w:val="005449EA"/>
    <w:rsid w:val="00545179"/>
    <w:rsid w:val="005456D0"/>
    <w:rsid w:val="005469FF"/>
    <w:rsid w:val="005518F8"/>
    <w:rsid w:val="00552532"/>
    <w:rsid w:val="00554A9E"/>
    <w:rsid w:val="00563DB1"/>
    <w:rsid w:val="005753FE"/>
    <w:rsid w:val="00587A0E"/>
    <w:rsid w:val="0059462C"/>
    <w:rsid w:val="005959E0"/>
    <w:rsid w:val="00597234"/>
    <w:rsid w:val="00597DA1"/>
    <w:rsid w:val="00597DAE"/>
    <w:rsid w:val="005A396B"/>
    <w:rsid w:val="005A6104"/>
    <w:rsid w:val="005A7A0E"/>
    <w:rsid w:val="005B19BB"/>
    <w:rsid w:val="005B2BE4"/>
    <w:rsid w:val="005C52B1"/>
    <w:rsid w:val="005C74EA"/>
    <w:rsid w:val="005D0ED7"/>
    <w:rsid w:val="005D2867"/>
    <w:rsid w:val="005D7DB6"/>
    <w:rsid w:val="005E2049"/>
    <w:rsid w:val="005E4FC0"/>
    <w:rsid w:val="005E6085"/>
    <w:rsid w:val="005F05EE"/>
    <w:rsid w:val="005F244D"/>
    <w:rsid w:val="005F2D3E"/>
    <w:rsid w:val="005F4D16"/>
    <w:rsid w:val="00601616"/>
    <w:rsid w:val="0060660C"/>
    <w:rsid w:val="00611DEA"/>
    <w:rsid w:val="00622428"/>
    <w:rsid w:val="0062305C"/>
    <w:rsid w:val="00623EA5"/>
    <w:rsid w:val="00624E89"/>
    <w:rsid w:val="00626DAE"/>
    <w:rsid w:val="006316A5"/>
    <w:rsid w:val="00634603"/>
    <w:rsid w:val="00636A6E"/>
    <w:rsid w:val="00641D12"/>
    <w:rsid w:val="0064475C"/>
    <w:rsid w:val="00655460"/>
    <w:rsid w:val="00657DD1"/>
    <w:rsid w:val="006662A5"/>
    <w:rsid w:val="0066678C"/>
    <w:rsid w:val="00667904"/>
    <w:rsid w:val="006715D0"/>
    <w:rsid w:val="0067263C"/>
    <w:rsid w:val="00672B9E"/>
    <w:rsid w:val="00673253"/>
    <w:rsid w:val="00674E46"/>
    <w:rsid w:val="00677AFC"/>
    <w:rsid w:val="006810BE"/>
    <w:rsid w:val="00687164"/>
    <w:rsid w:val="0069682D"/>
    <w:rsid w:val="00697C15"/>
    <w:rsid w:val="006A1FBE"/>
    <w:rsid w:val="006A274B"/>
    <w:rsid w:val="006A5EDC"/>
    <w:rsid w:val="006A75C2"/>
    <w:rsid w:val="006C4F69"/>
    <w:rsid w:val="006D0093"/>
    <w:rsid w:val="006D6B57"/>
    <w:rsid w:val="006E2AF8"/>
    <w:rsid w:val="006E36E2"/>
    <w:rsid w:val="006E4CB9"/>
    <w:rsid w:val="006E4F50"/>
    <w:rsid w:val="006E6E83"/>
    <w:rsid w:val="006F1745"/>
    <w:rsid w:val="006F1E32"/>
    <w:rsid w:val="006F208F"/>
    <w:rsid w:val="006F305A"/>
    <w:rsid w:val="006F37EA"/>
    <w:rsid w:val="006F3B0F"/>
    <w:rsid w:val="006F566D"/>
    <w:rsid w:val="006F60EA"/>
    <w:rsid w:val="00700542"/>
    <w:rsid w:val="00703B19"/>
    <w:rsid w:val="00712BC9"/>
    <w:rsid w:val="00723FB9"/>
    <w:rsid w:val="00724060"/>
    <w:rsid w:val="00740590"/>
    <w:rsid w:val="007443D1"/>
    <w:rsid w:val="00744E45"/>
    <w:rsid w:val="00753ADB"/>
    <w:rsid w:val="00756770"/>
    <w:rsid w:val="00760A67"/>
    <w:rsid w:val="00761FAF"/>
    <w:rsid w:val="007636CD"/>
    <w:rsid w:val="007644AE"/>
    <w:rsid w:val="0077662D"/>
    <w:rsid w:val="007820BD"/>
    <w:rsid w:val="00790677"/>
    <w:rsid w:val="00790A32"/>
    <w:rsid w:val="00790B7C"/>
    <w:rsid w:val="007911C8"/>
    <w:rsid w:val="00791783"/>
    <w:rsid w:val="00792346"/>
    <w:rsid w:val="00796484"/>
    <w:rsid w:val="007A15D9"/>
    <w:rsid w:val="007A1C5C"/>
    <w:rsid w:val="007A3521"/>
    <w:rsid w:val="007A46FF"/>
    <w:rsid w:val="007A4D2E"/>
    <w:rsid w:val="007A685F"/>
    <w:rsid w:val="007A71FE"/>
    <w:rsid w:val="007B108A"/>
    <w:rsid w:val="007B2498"/>
    <w:rsid w:val="007B77BB"/>
    <w:rsid w:val="007D070F"/>
    <w:rsid w:val="007D4CB6"/>
    <w:rsid w:val="007D4DE5"/>
    <w:rsid w:val="007D7A57"/>
    <w:rsid w:val="007E1D7B"/>
    <w:rsid w:val="007E3989"/>
    <w:rsid w:val="007E63EC"/>
    <w:rsid w:val="007F09F8"/>
    <w:rsid w:val="007F3AEE"/>
    <w:rsid w:val="007F52ED"/>
    <w:rsid w:val="00800450"/>
    <w:rsid w:val="0081261C"/>
    <w:rsid w:val="00815129"/>
    <w:rsid w:val="00817469"/>
    <w:rsid w:val="008202B0"/>
    <w:rsid w:val="00825085"/>
    <w:rsid w:val="00826361"/>
    <w:rsid w:val="008263EB"/>
    <w:rsid w:val="008266A0"/>
    <w:rsid w:val="008269BE"/>
    <w:rsid w:val="00835943"/>
    <w:rsid w:val="0084626F"/>
    <w:rsid w:val="008467E6"/>
    <w:rsid w:val="008515FD"/>
    <w:rsid w:val="00854C02"/>
    <w:rsid w:val="008553AE"/>
    <w:rsid w:val="0086204E"/>
    <w:rsid w:val="00862F8C"/>
    <w:rsid w:val="00863619"/>
    <w:rsid w:val="008663BD"/>
    <w:rsid w:val="008674DE"/>
    <w:rsid w:val="008676D3"/>
    <w:rsid w:val="0087244E"/>
    <w:rsid w:val="00873C34"/>
    <w:rsid w:val="008763F3"/>
    <w:rsid w:val="00880183"/>
    <w:rsid w:val="008A2A2C"/>
    <w:rsid w:val="008A53A3"/>
    <w:rsid w:val="008C3D57"/>
    <w:rsid w:val="008C6484"/>
    <w:rsid w:val="008C7673"/>
    <w:rsid w:val="008D2011"/>
    <w:rsid w:val="008D4204"/>
    <w:rsid w:val="008D67F4"/>
    <w:rsid w:val="008E0FD4"/>
    <w:rsid w:val="008E2585"/>
    <w:rsid w:val="008F3462"/>
    <w:rsid w:val="008F776B"/>
    <w:rsid w:val="0090013A"/>
    <w:rsid w:val="0090088A"/>
    <w:rsid w:val="0090170C"/>
    <w:rsid w:val="009026AC"/>
    <w:rsid w:val="0090557C"/>
    <w:rsid w:val="00905730"/>
    <w:rsid w:val="00905F84"/>
    <w:rsid w:val="009072DB"/>
    <w:rsid w:val="00910643"/>
    <w:rsid w:val="009119E8"/>
    <w:rsid w:val="009132F5"/>
    <w:rsid w:val="00913F09"/>
    <w:rsid w:val="00916622"/>
    <w:rsid w:val="0091733C"/>
    <w:rsid w:val="009220A2"/>
    <w:rsid w:val="009220C9"/>
    <w:rsid w:val="009252E1"/>
    <w:rsid w:val="00925A3B"/>
    <w:rsid w:val="00947D01"/>
    <w:rsid w:val="009521EB"/>
    <w:rsid w:val="009539C1"/>
    <w:rsid w:val="00953AAE"/>
    <w:rsid w:val="00955812"/>
    <w:rsid w:val="00955E87"/>
    <w:rsid w:val="00957F71"/>
    <w:rsid w:val="00961159"/>
    <w:rsid w:val="00965ACE"/>
    <w:rsid w:val="00966EA3"/>
    <w:rsid w:val="009679B6"/>
    <w:rsid w:val="00973403"/>
    <w:rsid w:val="009757FB"/>
    <w:rsid w:val="0099178A"/>
    <w:rsid w:val="009974B4"/>
    <w:rsid w:val="009A5361"/>
    <w:rsid w:val="009A6139"/>
    <w:rsid w:val="009A66B9"/>
    <w:rsid w:val="009A6C1D"/>
    <w:rsid w:val="009B1213"/>
    <w:rsid w:val="009B177F"/>
    <w:rsid w:val="009B257A"/>
    <w:rsid w:val="009B52A2"/>
    <w:rsid w:val="009C0E41"/>
    <w:rsid w:val="009C152A"/>
    <w:rsid w:val="009C1B60"/>
    <w:rsid w:val="009C3A9A"/>
    <w:rsid w:val="009E7379"/>
    <w:rsid w:val="009F228C"/>
    <w:rsid w:val="009F59ED"/>
    <w:rsid w:val="009F6543"/>
    <w:rsid w:val="00A042A2"/>
    <w:rsid w:val="00A0649F"/>
    <w:rsid w:val="00A07197"/>
    <w:rsid w:val="00A11044"/>
    <w:rsid w:val="00A1527F"/>
    <w:rsid w:val="00A25600"/>
    <w:rsid w:val="00A272AD"/>
    <w:rsid w:val="00A32749"/>
    <w:rsid w:val="00A3763C"/>
    <w:rsid w:val="00A40E0C"/>
    <w:rsid w:val="00A426EC"/>
    <w:rsid w:val="00A47DE7"/>
    <w:rsid w:val="00A54A96"/>
    <w:rsid w:val="00A554C6"/>
    <w:rsid w:val="00A5763E"/>
    <w:rsid w:val="00A60C6C"/>
    <w:rsid w:val="00A620AB"/>
    <w:rsid w:val="00A65ACB"/>
    <w:rsid w:val="00A66885"/>
    <w:rsid w:val="00A74235"/>
    <w:rsid w:val="00A75969"/>
    <w:rsid w:val="00A77FBB"/>
    <w:rsid w:val="00A83F54"/>
    <w:rsid w:val="00A91363"/>
    <w:rsid w:val="00A927F3"/>
    <w:rsid w:val="00A93DAE"/>
    <w:rsid w:val="00A94608"/>
    <w:rsid w:val="00AA32FE"/>
    <w:rsid w:val="00AA6438"/>
    <w:rsid w:val="00AB5AB2"/>
    <w:rsid w:val="00AB79E7"/>
    <w:rsid w:val="00AC2007"/>
    <w:rsid w:val="00AC3D66"/>
    <w:rsid w:val="00AC4B0D"/>
    <w:rsid w:val="00AD01AE"/>
    <w:rsid w:val="00AD0DC5"/>
    <w:rsid w:val="00AD3CC4"/>
    <w:rsid w:val="00AE12AD"/>
    <w:rsid w:val="00AF183D"/>
    <w:rsid w:val="00AF4AC0"/>
    <w:rsid w:val="00AF6F42"/>
    <w:rsid w:val="00AF71DA"/>
    <w:rsid w:val="00B00239"/>
    <w:rsid w:val="00B0076E"/>
    <w:rsid w:val="00B014BD"/>
    <w:rsid w:val="00B0293D"/>
    <w:rsid w:val="00B046CA"/>
    <w:rsid w:val="00B06932"/>
    <w:rsid w:val="00B11985"/>
    <w:rsid w:val="00B158EE"/>
    <w:rsid w:val="00B215D3"/>
    <w:rsid w:val="00B22483"/>
    <w:rsid w:val="00B31718"/>
    <w:rsid w:val="00B32AE4"/>
    <w:rsid w:val="00B32D56"/>
    <w:rsid w:val="00B3454B"/>
    <w:rsid w:val="00B3564A"/>
    <w:rsid w:val="00B40677"/>
    <w:rsid w:val="00B43B6B"/>
    <w:rsid w:val="00B444F1"/>
    <w:rsid w:val="00B452AE"/>
    <w:rsid w:val="00B50850"/>
    <w:rsid w:val="00B5327A"/>
    <w:rsid w:val="00B539FB"/>
    <w:rsid w:val="00B70B34"/>
    <w:rsid w:val="00B71F7B"/>
    <w:rsid w:val="00B760D1"/>
    <w:rsid w:val="00B761AA"/>
    <w:rsid w:val="00B84E46"/>
    <w:rsid w:val="00B96592"/>
    <w:rsid w:val="00B9700D"/>
    <w:rsid w:val="00BB439C"/>
    <w:rsid w:val="00BB696A"/>
    <w:rsid w:val="00BC19ED"/>
    <w:rsid w:val="00BC264C"/>
    <w:rsid w:val="00BC759C"/>
    <w:rsid w:val="00BD117A"/>
    <w:rsid w:val="00BE29D9"/>
    <w:rsid w:val="00BE41EC"/>
    <w:rsid w:val="00BE7774"/>
    <w:rsid w:val="00BE7940"/>
    <w:rsid w:val="00BF704F"/>
    <w:rsid w:val="00BF74C5"/>
    <w:rsid w:val="00C00DEF"/>
    <w:rsid w:val="00C02A9E"/>
    <w:rsid w:val="00C16483"/>
    <w:rsid w:val="00C22EE6"/>
    <w:rsid w:val="00C253C0"/>
    <w:rsid w:val="00C36748"/>
    <w:rsid w:val="00C401B1"/>
    <w:rsid w:val="00C40D69"/>
    <w:rsid w:val="00C4369F"/>
    <w:rsid w:val="00C521E8"/>
    <w:rsid w:val="00C5266E"/>
    <w:rsid w:val="00C529D9"/>
    <w:rsid w:val="00C662D1"/>
    <w:rsid w:val="00C72A21"/>
    <w:rsid w:val="00C739D0"/>
    <w:rsid w:val="00C74CB9"/>
    <w:rsid w:val="00C758ED"/>
    <w:rsid w:val="00C80237"/>
    <w:rsid w:val="00C80B09"/>
    <w:rsid w:val="00C82773"/>
    <w:rsid w:val="00C9050B"/>
    <w:rsid w:val="00C92A3C"/>
    <w:rsid w:val="00C92F49"/>
    <w:rsid w:val="00CB3466"/>
    <w:rsid w:val="00CB34DE"/>
    <w:rsid w:val="00CB3FF7"/>
    <w:rsid w:val="00CB5F67"/>
    <w:rsid w:val="00CC2D31"/>
    <w:rsid w:val="00CD0ED1"/>
    <w:rsid w:val="00CD1D4C"/>
    <w:rsid w:val="00CD248A"/>
    <w:rsid w:val="00CD32A7"/>
    <w:rsid w:val="00D0581D"/>
    <w:rsid w:val="00D233ED"/>
    <w:rsid w:val="00D23FE3"/>
    <w:rsid w:val="00D24E29"/>
    <w:rsid w:val="00D347DC"/>
    <w:rsid w:val="00D354D3"/>
    <w:rsid w:val="00D418A9"/>
    <w:rsid w:val="00D43C9A"/>
    <w:rsid w:val="00D44948"/>
    <w:rsid w:val="00D464F8"/>
    <w:rsid w:val="00D53878"/>
    <w:rsid w:val="00D542A9"/>
    <w:rsid w:val="00D61880"/>
    <w:rsid w:val="00D6632E"/>
    <w:rsid w:val="00D74829"/>
    <w:rsid w:val="00D74BE7"/>
    <w:rsid w:val="00D82237"/>
    <w:rsid w:val="00D84F50"/>
    <w:rsid w:val="00D92AD0"/>
    <w:rsid w:val="00D93134"/>
    <w:rsid w:val="00D957E1"/>
    <w:rsid w:val="00D95BFB"/>
    <w:rsid w:val="00D96B6F"/>
    <w:rsid w:val="00DA178C"/>
    <w:rsid w:val="00DA20CA"/>
    <w:rsid w:val="00DA4F38"/>
    <w:rsid w:val="00DA5B55"/>
    <w:rsid w:val="00DA6B4E"/>
    <w:rsid w:val="00DB35D7"/>
    <w:rsid w:val="00DC07D1"/>
    <w:rsid w:val="00DC1641"/>
    <w:rsid w:val="00DD1F59"/>
    <w:rsid w:val="00DE3E0B"/>
    <w:rsid w:val="00DE4608"/>
    <w:rsid w:val="00DF04D5"/>
    <w:rsid w:val="00DF14FB"/>
    <w:rsid w:val="00E02D92"/>
    <w:rsid w:val="00E051A6"/>
    <w:rsid w:val="00E078A2"/>
    <w:rsid w:val="00E16C26"/>
    <w:rsid w:val="00E1788F"/>
    <w:rsid w:val="00E2100B"/>
    <w:rsid w:val="00E2529F"/>
    <w:rsid w:val="00E422AF"/>
    <w:rsid w:val="00E466FF"/>
    <w:rsid w:val="00E559F0"/>
    <w:rsid w:val="00E5693F"/>
    <w:rsid w:val="00E61AF1"/>
    <w:rsid w:val="00E62975"/>
    <w:rsid w:val="00E63EAE"/>
    <w:rsid w:val="00E65430"/>
    <w:rsid w:val="00E6608C"/>
    <w:rsid w:val="00E75140"/>
    <w:rsid w:val="00E806A9"/>
    <w:rsid w:val="00E83E6C"/>
    <w:rsid w:val="00E84052"/>
    <w:rsid w:val="00E9568A"/>
    <w:rsid w:val="00EA1326"/>
    <w:rsid w:val="00EA208A"/>
    <w:rsid w:val="00EB1DAC"/>
    <w:rsid w:val="00EB262A"/>
    <w:rsid w:val="00EC360E"/>
    <w:rsid w:val="00EC6C84"/>
    <w:rsid w:val="00ED280E"/>
    <w:rsid w:val="00EE0DFF"/>
    <w:rsid w:val="00F01BB3"/>
    <w:rsid w:val="00F076E7"/>
    <w:rsid w:val="00F103CA"/>
    <w:rsid w:val="00F11121"/>
    <w:rsid w:val="00F11A0C"/>
    <w:rsid w:val="00F174A9"/>
    <w:rsid w:val="00F23765"/>
    <w:rsid w:val="00F24242"/>
    <w:rsid w:val="00F271AE"/>
    <w:rsid w:val="00F3315C"/>
    <w:rsid w:val="00F35BF2"/>
    <w:rsid w:val="00F40E23"/>
    <w:rsid w:val="00F450E2"/>
    <w:rsid w:val="00F463A8"/>
    <w:rsid w:val="00F50840"/>
    <w:rsid w:val="00F52102"/>
    <w:rsid w:val="00F52CA6"/>
    <w:rsid w:val="00F561EB"/>
    <w:rsid w:val="00F63A60"/>
    <w:rsid w:val="00F71789"/>
    <w:rsid w:val="00F92280"/>
    <w:rsid w:val="00F93E40"/>
    <w:rsid w:val="00FA00E5"/>
    <w:rsid w:val="00FA43EE"/>
    <w:rsid w:val="00FA6510"/>
    <w:rsid w:val="00FB393D"/>
    <w:rsid w:val="00FB44AF"/>
    <w:rsid w:val="00FB55D3"/>
    <w:rsid w:val="00FC67FB"/>
    <w:rsid w:val="00FD16C4"/>
    <w:rsid w:val="00FD5836"/>
    <w:rsid w:val="00FF03E2"/>
    <w:rsid w:val="00FF24EF"/>
    <w:rsid w:val="00FF48D2"/>
    <w:rsid w:val="00FF4FF5"/>
    <w:rsid w:val="00FF70EC"/>
    <w:rsid w:val="0A0958B5"/>
    <w:rsid w:val="22B498CF"/>
    <w:rsid w:val="23FD4402"/>
    <w:rsid w:val="35540A0E"/>
    <w:rsid w:val="40BA69E9"/>
    <w:rsid w:val="58AF3111"/>
    <w:rsid w:val="5DBC26C2"/>
    <w:rsid w:val="7429A3EC"/>
    <w:rsid w:val="7AF1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8DB5"/>
  <w15:chartTrackingRefBased/>
  <w15:docId w15:val="{EDC9FB90-CD28-4B79-B3A6-646AE994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6A5"/>
    <w:pPr>
      <w:tabs>
        <w:tab w:val="center" w:pos="4513"/>
        <w:tab w:val="right" w:pos="9026"/>
      </w:tabs>
    </w:pPr>
  </w:style>
  <w:style w:type="character" w:customStyle="1" w:styleId="HeaderChar">
    <w:name w:val="Header Char"/>
    <w:basedOn w:val="DefaultParagraphFont"/>
    <w:link w:val="Header"/>
    <w:rsid w:val="006316A5"/>
  </w:style>
  <w:style w:type="paragraph" w:styleId="Footer">
    <w:name w:val="footer"/>
    <w:basedOn w:val="Normal"/>
    <w:link w:val="FooterChar"/>
    <w:uiPriority w:val="99"/>
    <w:rsid w:val="006316A5"/>
    <w:pPr>
      <w:tabs>
        <w:tab w:val="center" w:pos="4513"/>
        <w:tab w:val="right" w:pos="9026"/>
      </w:tabs>
    </w:pPr>
  </w:style>
  <w:style w:type="character" w:customStyle="1" w:styleId="FooterChar">
    <w:name w:val="Footer Char"/>
    <w:basedOn w:val="DefaultParagraphFont"/>
    <w:link w:val="Footer"/>
    <w:uiPriority w:val="99"/>
    <w:rsid w:val="006316A5"/>
  </w:style>
  <w:style w:type="character" w:styleId="Hyperlink">
    <w:name w:val="Hyperlink"/>
    <w:unhideWhenUsed/>
    <w:rsid w:val="009F228C"/>
    <w:rPr>
      <w:color w:val="0000FF"/>
      <w:u w:val="single"/>
    </w:rPr>
  </w:style>
  <w:style w:type="character" w:styleId="FollowedHyperlink">
    <w:name w:val="FollowedHyperlink"/>
    <w:uiPriority w:val="99"/>
    <w:unhideWhenUsed/>
    <w:rsid w:val="009F228C"/>
    <w:rPr>
      <w:color w:val="800080"/>
      <w:u w:val="single"/>
    </w:rPr>
  </w:style>
  <w:style w:type="paragraph" w:styleId="CommentText">
    <w:name w:val="annotation text"/>
    <w:basedOn w:val="Normal"/>
    <w:link w:val="CommentTextChar"/>
    <w:unhideWhenUsed/>
    <w:rsid w:val="009F228C"/>
  </w:style>
  <w:style w:type="character" w:customStyle="1" w:styleId="CommentTextChar">
    <w:name w:val="Comment Text Char"/>
    <w:basedOn w:val="DefaultParagraphFont"/>
    <w:link w:val="CommentText"/>
    <w:rsid w:val="009F228C"/>
  </w:style>
  <w:style w:type="paragraph" w:styleId="CommentSubject">
    <w:name w:val="annotation subject"/>
    <w:basedOn w:val="CommentText"/>
    <w:next w:val="CommentText"/>
    <w:link w:val="CommentSubjectChar"/>
    <w:unhideWhenUsed/>
    <w:rsid w:val="009F228C"/>
    <w:rPr>
      <w:b/>
      <w:bCs/>
    </w:rPr>
  </w:style>
  <w:style w:type="character" w:customStyle="1" w:styleId="CommentSubjectChar">
    <w:name w:val="Comment Subject Char"/>
    <w:link w:val="CommentSubject"/>
    <w:rsid w:val="009F228C"/>
    <w:rPr>
      <w:b/>
      <w:bCs/>
    </w:rPr>
  </w:style>
  <w:style w:type="paragraph" w:styleId="BalloonText">
    <w:name w:val="Balloon Text"/>
    <w:basedOn w:val="Normal"/>
    <w:link w:val="BalloonTextChar"/>
    <w:unhideWhenUsed/>
    <w:rsid w:val="009F228C"/>
    <w:rPr>
      <w:rFonts w:ascii="Tahoma" w:hAnsi="Tahoma" w:cs="Tahoma"/>
      <w:sz w:val="16"/>
      <w:szCs w:val="16"/>
    </w:rPr>
  </w:style>
  <w:style w:type="character" w:customStyle="1" w:styleId="BalloonTextChar">
    <w:name w:val="Balloon Text Char"/>
    <w:link w:val="BalloonText"/>
    <w:rsid w:val="009F228C"/>
    <w:rPr>
      <w:rFonts w:ascii="Tahoma" w:hAnsi="Tahoma" w:cs="Tahoma"/>
      <w:sz w:val="16"/>
      <w:szCs w:val="16"/>
    </w:rPr>
  </w:style>
  <w:style w:type="character" w:styleId="CommentReference">
    <w:name w:val="annotation reference"/>
    <w:unhideWhenUsed/>
    <w:rsid w:val="009F228C"/>
    <w:rPr>
      <w:sz w:val="16"/>
      <w:szCs w:val="16"/>
    </w:rPr>
  </w:style>
  <w:style w:type="character" w:customStyle="1" w:styleId="apple-converted-space">
    <w:name w:val="apple-converted-space"/>
    <w:rsid w:val="009F228C"/>
  </w:style>
  <w:style w:type="table" w:styleId="TableGrid">
    <w:name w:val="Table Grid"/>
    <w:basedOn w:val="TableNormal"/>
    <w:rsid w:val="009F22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2B1"/>
    <w:pPr>
      <w:spacing w:before="100" w:beforeAutospacing="1" w:after="100" w:afterAutospacing="1"/>
    </w:pPr>
    <w:rPr>
      <w:sz w:val="24"/>
      <w:szCs w:val="24"/>
    </w:rPr>
  </w:style>
  <w:style w:type="paragraph" w:styleId="ListParagraph">
    <w:name w:val="List Paragraph"/>
    <w:basedOn w:val="Normal"/>
    <w:uiPriority w:val="34"/>
    <w:qFormat/>
    <w:rsid w:val="00A94608"/>
    <w:pPr>
      <w:ind w:left="720"/>
      <w:contextualSpacing/>
    </w:pPr>
  </w:style>
  <w:style w:type="paragraph" w:styleId="Revision">
    <w:name w:val="Revision"/>
    <w:hidden/>
    <w:uiPriority w:val="99"/>
    <w:semiHidden/>
    <w:rsid w:val="00EA208A"/>
  </w:style>
  <w:style w:type="character" w:styleId="UnresolvedMention">
    <w:name w:val="Unresolved Mention"/>
    <w:basedOn w:val="DefaultParagraphFont"/>
    <w:uiPriority w:val="99"/>
    <w:semiHidden/>
    <w:unhideWhenUsed/>
    <w:rsid w:val="00EA208A"/>
    <w:rPr>
      <w:color w:val="605E5C"/>
      <w:shd w:val="clear" w:color="auto" w:fill="E1DFDD"/>
    </w:rPr>
  </w:style>
  <w:style w:type="paragraph" w:customStyle="1" w:styleId="summarydetail">
    <w:name w:val="summary detail"/>
    <w:basedOn w:val="Normal"/>
    <w:qFormat/>
    <w:rsid w:val="00400C48"/>
    <w:pPr>
      <w:spacing w:before="60" w:after="60"/>
      <w:ind w:left="3402"/>
    </w:pPr>
    <w:rPr>
      <w:rFonts w:ascii="Helvetica" w:eastAsia="Times"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1575">
      <w:bodyDiv w:val="1"/>
      <w:marLeft w:val="0"/>
      <w:marRight w:val="0"/>
      <w:marTop w:val="0"/>
      <w:marBottom w:val="0"/>
      <w:divBdr>
        <w:top w:val="none" w:sz="0" w:space="0" w:color="auto"/>
        <w:left w:val="none" w:sz="0" w:space="0" w:color="auto"/>
        <w:bottom w:val="none" w:sz="0" w:space="0" w:color="auto"/>
        <w:right w:val="none" w:sz="0" w:space="0" w:color="auto"/>
      </w:divBdr>
    </w:div>
    <w:div w:id="911306795">
      <w:bodyDiv w:val="1"/>
      <w:marLeft w:val="0"/>
      <w:marRight w:val="0"/>
      <w:marTop w:val="0"/>
      <w:marBottom w:val="0"/>
      <w:divBdr>
        <w:top w:val="none" w:sz="0" w:space="0" w:color="auto"/>
        <w:left w:val="none" w:sz="0" w:space="0" w:color="auto"/>
        <w:bottom w:val="none" w:sz="0" w:space="0" w:color="auto"/>
        <w:right w:val="none" w:sz="0" w:space="0" w:color="auto"/>
      </w:divBdr>
    </w:div>
    <w:div w:id="1135179279">
      <w:bodyDiv w:val="1"/>
      <w:marLeft w:val="0"/>
      <w:marRight w:val="0"/>
      <w:marTop w:val="0"/>
      <w:marBottom w:val="0"/>
      <w:divBdr>
        <w:top w:val="none" w:sz="0" w:space="0" w:color="auto"/>
        <w:left w:val="none" w:sz="0" w:space="0" w:color="auto"/>
        <w:bottom w:val="none" w:sz="0" w:space="0" w:color="auto"/>
        <w:right w:val="none" w:sz="0" w:space="0" w:color="auto"/>
      </w:divBdr>
    </w:div>
    <w:div w:id="1141192371">
      <w:bodyDiv w:val="1"/>
      <w:marLeft w:val="0"/>
      <w:marRight w:val="0"/>
      <w:marTop w:val="0"/>
      <w:marBottom w:val="0"/>
      <w:divBdr>
        <w:top w:val="none" w:sz="0" w:space="0" w:color="auto"/>
        <w:left w:val="none" w:sz="0" w:space="0" w:color="auto"/>
        <w:bottom w:val="none" w:sz="0" w:space="0" w:color="auto"/>
        <w:right w:val="none" w:sz="0" w:space="0" w:color="auto"/>
      </w:divBdr>
    </w:div>
    <w:div w:id="1534684411">
      <w:bodyDiv w:val="1"/>
      <w:marLeft w:val="0"/>
      <w:marRight w:val="0"/>
      <w:marTop w:val="0"/>
      <w:marBottom w:val="0"/>
      <w:divBdr>
        <w:top w:val="none" w:sz="0" w:space="0" w:color="auto"/>
        <w:left w:val="none" w:sz="0" w:space="0" w:color="auto"/>
        <w:bottom w:val="none" w:sz="0" w:space="0" w:color="auto"/>
        <w:right w:val="none" w:sz="0" w:space="0" w:color="auto"/>
      </w:divBdr>
    </w:div>
    <w:div w:id="19285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fe.gov.uk/consultations/old-consultations/fife-licensing-board-draft-statement-of-licensing-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ensing.standards@fif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quor.admin@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4c5323-e590-4694-88b8-b70f18bb79bc">
      <Value>2</Value>
      <Value>44</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d18f1950-afa0-4f9a-a80b-ebd1f9112eee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58fd69b2-d951-4997-8a76-4e1a925fe52c</TermId>
        </TermInfo>
      </Terms>
    </b667c1d6f0824fe19f761a3be154e755>
    <Protective_x0020_Marking xmlns="264c5323-e590-4694-88b8-b70f18bb79bc">OFFICIAL</Protective_x0020_Marking>
    <ItemLPPReq xmlns="125deb91-bbff-471f-9840-b0c4af64bcb0">Licensing Board</ItemLPPReq>
    <SubjectLPPReq xmlns="125deb91-bbff-471f-9840-b0c4af64bcb0">Licensing Board</SubjectLPPReq>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2D980-999D-49C0-BAA7-B289B808A569}">
  <ds:schemaRefs>
    <ds:schemaRef ds:uri="http://schemas.openxmlformats.org/officeDocument/2006/bibliography"/>
  </ds:schemaRefs>
</ds:datastoreItem>
</file>

<file path=customXml/itemProps2.xml><?xml version="1.0" encoding="utf-8"?>
<ds:datastoreItem xmlns:ds="http://schemas.openxmlformats.org/officeDocument/2006/customXml" ds:itemID="{92B785F2-FFC7-43DB-843C-6968139CBC1F}">
  <ds:schemaRefs>
    <ds:schemaRef ds:uri="Microsoft.SharePoint.Taxonomy.ContentTypeSync"/>
  </ds:schemaRefs>
</ds:datastoreItem>
</file>

<file path=customXml/itemProps3.xml><?xml version="1.0" encoding="utf-8"?>
<ds:datastoreItem xmlns:ds="http://schemas.openxmlformats.org/officeDocument/2006/customXml" ds:itemID="{0AC37E9C-E67A-463B-9632-344F75DF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2BEEC-6C14-48F3-AA49-BDB8D3C6D7EA}">
  <ds:schemaRefs>
    <ds:schemaRef ds:uri="http://schemas.microsoft.com/office/2006/metadata/properties"/>
    <ds:schemaRef ds:uri="http://schemas.microsoft.com/office/infopath/2007/PartnerControls"/>
    <ds:schemaRef ds:uri="264c5323-e590-4694-88b8-b70f18bb79bc"/>
    <ds:schemaRef ds:uri="125deb91-bbff-471f-9840-b0c4af64bcb0"/>
  </ds:schemaRefs>
</ds:datastoreItem>
</file>

<file path=customXml/itemProps5.xml><?xml version="1.0" encoding="utf-8"?>
<ds:datastoreItem xmlns:ds="http://schemas.openxmlformats.org/officeDocument/2006/customXml" ds:itemID="{0FFC4C58-A4A6-41B8-90BB-5DF2F6CF2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11047</Words>
  <Characters>62970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00 - Sent to consultees - Draft Statement of Licensing Policy 2023 - 2028</vt:lpstr>
    </vt:vector>
  </TitlesOfParts>
  <Company>FC</Company>
  <LinksUpToDate>false</LinksUpToDate>
  <CharactersWithSpaces>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 Sent to consultees - Draft Statement of Licensing Policy 2023 - 2028</dc:title>
  <dc:subject/>
  <dc:creator>Ian Paul</dc:creator>
  <cp:keywords/>
  <cp:lastModifiedBy>Carol Aird</cp:lastModifiedBy>
  <cp:revision>3</cp:revision>
  <cp:lastPrinted>2023-11-02T10:43:00Z</cp:lastPrinted>
  <dcterms:created xsi:type="dcterms:W3CDTF">2024-06-27T10:05:00Z</dcterms:created>
  <dcterms:modified xsi:type="dcterms:W3CDTF">2024-06-27T10:05:00Z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0x010100A2637EAA83360140BB49E0F830C79BBC0100149125BC5CCCCD4A94A0C623980B3E11</vt:lpwstr>
  </property>
  <property fmtid="{D5CDD505-2E9C-101B-9397-08002B2CF9AE}" pid="3" name="_dlc_policyId">
    <vt:lpwstr>/sites/legal/lic-dc/LiquorProcessesandProcedures</vt:lpwstr>
  </property>
  <property fmtid="{D5CDD505-2E9C-101B-9397-08002B2CF9AE}" pid="4" name="ItemRetentionFormula">
    <vt:lpwstr/>
  </property>
  <property fmtid="{D5CDD505-2E9C-101B-9397-08002B2CF9AE}" pid="5" name="YearReq">
    <vt:lpwstr>44;#2023|58fd69b2-d951-4997-8a76-4e1a925fe52c</vt:lpwstr>
  </property>
  <property fmtid="{D5CDD505-2E9C-101B-9397-08002B2CF9AE}" pid="6" name="MonthReq">
    <vt:lpwstr>2;#August|d18f1950-afa0-4f9a-a80b-ebd1f9112eee</vt:lpwstr>
  </property>
  <property fmtid="{D5CDD505-2E9C-101B-9397-08002B2CF9AE}" pid="7" name="ItemReportReq">
    <vt:lpwstr>Licensing Board</vt:lpwstr>
  </property>
  <property fmtid="{D5CDD505-2E9C-101B-9397-08002B2CF9AE}" pid="8" name="SubjectReportReq">
    <vt:lpwstr>Policy</vt:lpwstr>
  </property>
  <property fmtid="{D5CDD505-2E9C-101B-9397-08002B2CF9AE}" pid="9" name="ecm_ItemDeleteBlockHolders">
    <vt:lpwstr/>
  </property>
  <property fmtid="{D5CDD505-2E9C-101B-9397-08002B2CF9AE}" pid="10" name="IconOverlay">
    <vt:lpwstr/>
  </property>
  <property fmtid="{D5CDD505-2E9C-101B-9397-08002B2CF9AE}" pid="11" name="ecm_RecordRestrictions">
    <vt:lpwstr/>
  </property>
  <property fmtid="{D5CDD505-2E9C-101B-9397-08002B2CF9AE}" pid="12" name="ecm_ItemLockHolders">
    <vt:lpwstr/>
  </property>
  <property fmtid="{D5CDD505-2E9C-101B-9397-08002B2CF9AE}" pid="13" name="_dlc_LastRun">
    <vt:lpwstr>03/08/2022 01:05:59</vt:lpwstr>
  </property>
  <property fmtid="{D5CDD505-2E9C-101B-9397-08002B2CF9AE}" pid="14" name="_dlc_ItemStageId">
    <vt:lpwstr>1</vt:lpwstr>
  </property>
  <property fmtid="{D5CDD505-2E9C-101B-9397-08002B2CF9AE}" pid="15" name="_dlc_Exempt">
    <vt:bool>true</vt:bool>
  </property>
</Properties>
</file>